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2023-07-21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066EDB" w:rsidRDefault="00066EDB" w:rsidP="00066EDB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D82257" w:rsidRDefault="00D82257" w:rsidP="00D8225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 sprawy: </w:t>
      </w:r>
      <w:r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 /&gt;$##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ROŚ.6220.21.2023</w:t>
      </w:r>
      <w:r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##$</w:t>
      </w:r>
    </w:p>
    <w:p w:rsidR="00D82257" w:rsidRDefault="00D82257" w:rsidP="00D82257">
      <w:pPr>
        <w:tabs>
          <w:tab w:val="left" w:pos="3060"/>
        </w:tabs>
        <w:spacing w:after="0" w:line="240" w:lineRule="auto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:rsidR="00D82257" w:rsidRDefault="00D82257" w:rsidP="00D82257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:rsidR="00D82257" w:rsidRDefault="00D82257" w:rsidP="00D82257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D82257" w:rsidRDefault="00D82257" w:rsidP="00D82257">
      <w:pPr>
        <w:spacing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t.j.Dz.U.2023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1094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D82257" w:rsidRDefault="00D82257" w:rsidP="00D82257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D82257" w:rsidRDefault="00D82257" w:rsidP="00D8225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>
        <w:rPr>
          <w:rFonts w:ascii="Arial Narrow" w:hAnsi="Arial Narrow"/>
          <w:b/>
          <w:bCs/>
          <w:sz w:val="24"/>
          <w:lang w:eastAsia="pl-PL"/>
        </w:rPr>
        <w:t>Przebudowie odcinka drogi gminnej Leszno Górne – Biernatów nr 005920F, dla Gminy Szprotawa.</w:t>
      </w:r>
    </w:p>
    <w:p w:rsidR="00D82257" w:rsidRDefault="00D82257" w:rsidP="00D8225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zawiadomienia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decyzją, uzyskać wszelkie niezbędne informacje oraz zgłosić ewentualne uwagi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wnioski do tutejszego Urzędu, pok. nr 3 lub telefonicznie pod nr tel. 68 376 07 79 w godzinach od 8</w:t>
      </w:r>
      <w:r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D82257" w:rsidRDefault="00D82257" w:rsidP="00D82257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D82257">
        <w:rPr>
          <w:rFonts w:ascii="Arial Narrow" w:eastAsia="Times New Roman" w:hAnsi="Arial Narrow" w:cs="Times New Roman"/>
          <w:sz w:val="24"/>
          <w:szCs w:val="24"/>
          <w:lang w:eastAsia="pl-PL"/>
        </w:rPr>
        <w:t>21.</w:t>
      </w:r>
      <w:r w:rsidRPr="00D82257">
        <w:rPr>
          <w:rFonts w:ascii="Arial Narrow" w:eastAsia="Times New Roman" w:hAnsi="Arial Narrow" w:cs="Times New Roman"/>
          <w:sz w:val="24"/>
          <w:szCs w:val="24"/>
          <w:lang w:eastAsia="pl-PL"/>
        </w:rPr>
        <w:t>07.2023 r.</w:t>
      </w:r>
    </w:p>
    <w:p w:rsidR="00D82257" w:rsidRDefault="00D82257" w:rsidP="00D82257">
      <w:pPr>
        <w:tabs>
          <w:tab w:val="left" w:pos="708"/>
        </w:tabs>
        <w:spacing w:after="120" w:line="276" w:lineRule="auto"/>
        <w:rPr>
          <w:rFonts w:ascii="Bookman Old Style" w:eastAsia="Times New Roman" w:hAnsi="Bookman Old Style" w:cs="Times New Roman"/>
          <w:color w:val="FF0000"/>
          <w:sz w:val="16"/>
          <w:szCs w:val="16"/>
          <w:lang w:eastAsia="pl-PL"/>
        </w:rPr>
      </w:pPr>
    </w:p>
    <w:p w:rsidR="00D82257" w:rsidRDefault="00D82257" w:rsidP="00D82257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D82257" w:rsidRDefault="00D82257" w:rsidP="00D82257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D82257" w:rsidRDefault="00D82257" w:rsidP="00D82257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:rsidR="00D82257" w:rsidRDefault="00D82257" w:rsidP="00D82257">
      <w:pPr>
        <w:tabs>
          <w:tab w:val="left" w:pos="5940"/>
        </w:tabs>
        <w:spacing w:after="0" w:line="240" w:lineRule="auto"/>
        <w:ind w:left="5103"/>
        <w:rPr>
          <w:rFonts w:ascii="Arial Narrow" w:eastAsia="Times New Roman" w:hAnsi="Arial Narrow" w:cs="Times New Roman"/>
          <w:lang w:eastAsia="pl-PL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8B6" w:rsidRDefault="00D838B6" w:rsidP="005446ED">
      <w:pPr>
        <w:spacing w:after="0" w:line="240" w:lineRule="auto"/>
      </w:pPr>
      <w:r>
        <w:separator/>
      </w:r>
    </w:p>
  </w:endnote>
  <w:endnote w:type="continuationSeparator" w:id="0">
    <w:p w:rsidR="00D838B6" w:rsidRDefault="00D838B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8B6" w:rsidRDefault="00D838B6" w:rsidP="005446ED">
      <w:pPr>
        <w:spacing w:after="0" w:line="240" w:lineRule="auto"/>
      </w:pPr>
      <w:r>
        <w:separator/>
      </w:r>
    </w:p>
  </w:footnote>
  <w:footnote w:type="continuationSeparator" w:id="0">
    <w:p w:rsidR="00D838B6" w:rsidRDefault="00D838B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66EDB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3D1009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82257"/>
    <w:rsid w:val="00D838B6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A62B7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66EDB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66EDB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2023-07-21T07:41:00Z</dcterms:created>
  <dcterms:modified xsi:type="dcterms:W3CDTF">2023-07-21T07:41:00Z</dcterms:modified>
</cp:coreProperties>
</file>