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36083" w14:textId="77777777"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2023-10-25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249A4EEB" w14:textId="77777777"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anchorId="5D97E743" wp14:editId="278FDACB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14:paraId="14FC16F5" w14:textId="018F875A" w:rsidR="002851DD" w:rsidRPr="002851DD" w:rsidRDefault="00D375A8" w:rsidP="002851DD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vanish/>
          <w:sz w:val="24"/>
          <w:szCs w:val="24"/>
        </w:rPr>
        <w:t>##$</w:t>
      </w:r>
      <w:r w:rsidR="002851DD" w:rsidRPr="00FA592D">
        <w:rPr>
          <w:rFonts w:ascii="Arial Narrow" w:eastAsia="Times New Roman" w:hAnsi="Arial Narrow" w:cs="Times New Roman"/>
          <w:sz w:val="20"/>
          <w:szCs w:val="20"/>
          <w:lang w:eastAsia="pl-PL"/>
        </w:rPr>
        <w:t>Nr sprawy</w:t>
      </w:r>
      <w:r w:rsidR="002851DD" w:rsidRPr="00FA592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: </w:t>
      </w:r>
      <w:r w:rsidR="002851DD" w:rsidRPr="00FA592D">
        <w:rPr>
          <w:rFonts w:ascii="Arial Narrow" w:eastAsia="Times New Roman" w:hAnsi="Arial Narrow" w:cs="Times New Roman"/>
          <w:vanish/>
          <w:sz w:val="24"/>
          <w:szCs w:val="24"/>
          <w:lang w:eastAsia="pl-PL"/>
        </w:rPr>
        <w:t>&lt;el:nr_sprawy&gt;</w:t>
      </w:r>
      <w:r w:rsidR="002851DD" w:rsidRPr="00FA592D">
        <w:rPr>
          <w:rFonts w:ascii="Arial Narrow" w:eastAsia="Times New Roman" w:hAnsi="Arial Narrow" w:cs="Times New Roman"/>
          <w:sz w:val="24"/>
          <w:szCs w:val="24"/>
          <w:lang w:eastAsia="pl-PL"/>
        </w:rPr>
        <w:t>ROŚ.6220.</w:t>
      </w:r>
      <w:r w:rsidR="002851DD">
        <w:rPr>
          <w:rFonts w:ascii="Arial Narrow" w:eastAsia="Times New Roman" w:hAnsi="Arial Narrow" w:cs="Times New Roman"/>
          <w:sz w:val="24"/>
          <w:szCs w:val="24"/>
          <w:lang w:eastAsia="pl-PL"/>
        </w:rPr>
        <w:t>38</w:t>
      </w:r>
      <w:r w:rsidR="002851DD" w:rsidRPr="00FA592D">
        <w:rPr>
          <w:rFonts w:ascii="Arial Narrow" w:eastAsia="Times New Roman" w:hAnsi="Arial Narrow" w:cs="Times New Roman"/>
          <w:sz w:val="24"/>
          <w:szCs w:val="24"/>
          <w:lang w:eastAsia="pl-PL"/>
        </w:rPr>
        <w:t>.202</w:t>
      </w:r>
      <w:r w:rsidR="002851DD">
        <w:rPr>
          <w:rFonts w:ascii="Arial Narrow" w:eastAsia="Times New Roman" w:hAnsi="Arial Narrow" w:cs="Times New Roman"/>
          <w:sz w:val="24"/>
          <w:szCs w:val="24"/>
          <w:lang w:eastAsia="pl-PL"/>
        </w:rPr>
        <w:t>3</w:t>
      </w:r>
    </w:p>
    <w:p w14:paraId="26097D29" w14:textId="77777777" w:rsidR="002851DD" w:rsidRPr="00FA592D" w:rsidRDefault="002851DD" w:rsidP="002851DD">
      <w:pPr>
        <w:tabs>
          <w:tab w:val="left" w:pos="3060"/>
        </w:tabs>
        <w:spacing w:before="120" w:after="120" w:line="240" w:lineRule="auto"/>
        <w:jc w:val="center"/>
        <w:rPr>
          <w:rFonts w:ascii="Arial Narrow" w:eastAsia="Times New Roman" w:hAnsi="Arial Narrow" w:cs="Times New Roman"/>
          <w:iCs/>
          <w:sz w:val="32"/>
          <w:szCs w:val="32"/>
          <w:lang w:val="x-none" w:eastAsia="x-none"/>
        </w:rPr>
      </w:pPr>
      <w:r w:rsidRPr="00FA592D">
        <w:rPr>
          <w:rFonts w:ascii="Arial Narrow" w:eastAsia="Times New Roman" w:hAnsi="Arial Narrow" w:cs="Times New Roman"/>
          <w:b/>
          <w:bCs/>
          <w:iCs/>
          <w:sz w:val="32"/>
          <w:szCs w:val="32"/>
          <w:lang w:val="x-none" w:eastAsia="x-none"/>
        </w:rPr>
        <w:t>OBWIESZCZENIE</w:t>
      </w:r>
    </w:p>
    <w:p w14:paraId="551364A9" w14:textId="7A483CD1" w:rsidR="002851DD" w:rsidRPr="00FA592D" w:rsidRDefault="002851DD" w:rsidP="002851DD">
      <w:pPr>
        <w:tabs>
          <w:tab w:val="left" w:pos="3060"/>
        </w:tabs>
        <w:spacing w:after="0" w:line="240" w:lineRule="auto"/>
        <w:jc w:val="both"/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</w:pPr>
      <w:r w:rsidRPr="00FA592D">
        <w:rPr>
          <w:rFonts w:ascii="Arial Narrow" w:eastAsia="Times New Roman" w:hAnsi="Arial Narrow" w:cs="Arial"/>
          <w:sz w:val="24"/>
          <w:szCs w:val="24"/>
          <w:lang w:val="x-none" w:eastAsia="x-none"/>
        </w:rPr>
        <w:t>Na podstawie art. 49 i art. 61 § 4 u</w:t>
      </w:r>
      <w:r w:rsidRPr="00FA592D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stawy z dnia 14 czerwca 1960 r. Kodeksu postępowania administracyjnego</w:t>
      </w:r>
      <w:r w:rsidRPr="00FA592D"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  <w:t xml:space="preserve"> </w:t>
      </w:r>
      <w:r w:rsidRPr="00FA592D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(</w:t>
      </w:r>
      <w:r w:rsidRPr="00FA592D"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  <w:t xml:space="preserve">tj. </w:t>
      </w:r>
      <w:r w:rsidRPr="00FA592D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Dz.U. z 202</w:t>
      </w:r>
      <w:r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  <w:t>3</w:t>
      </w:r>
      <w:r w:rsidRPr="00FA592D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 xml:space="preserve"> r. poz. </w:t>
      </w:r>
      <w:r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  <w:t>775 z późn. zm.</w:t>
      </w:r>
      <w:r w:rsidRPr="00FA592D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)</w:t>
      </w:r>
      <w:r w:rsidRPr="00FA592D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x-none"/>
        </w:rPr>
        <w:t xml:space="preserve"> </w:t>
      </w:r>
      <w:r w:rsidRPr="00FA592D">
        <w:rPr>
          <w:rFonts w:ascii="Arial Narrow" w:eastAsia="Times New Roman" w:hAnsi="Arial Narrow" w:cs="Arial"/>
          <w:sz w:val="24"/>
          <w:szCs w:val="24"/>
          <w:lang w:val="x-none" w:eastAsia="x-none"/>
        </w:rPr>
        <w:t>w związku z art. 74 ust. 3</w:t>
      </w:r>
      <w:r w:rsidRPr="00FA592D">
        <w:rPr>
          <w:rFonts w:ascii="Arial Narrow" w:eastAsia="Times New Roman" w:hAnsi="Arial Narrow" w:cs="Arial"/>
          <w:color w:val="FF0000"/>
          <w:sz w:val="24"/>
          <w:szCs w:val="24"/>
          <w:lang w:val="x-none" w:eastAsia="x-none"/>
        </w:rPr>
        <w:t xml:space="preserve"> </w:t>
      </w:r>
      <w:r w:rsidRPr="00FA592D">
        <w:rPr>
          <w:rFonts w:ascii="Arial Narrow" w:eastAsia="Times New Roman" w:hAnsi="Arial Narrow" w:cs="Arial"/>
          <w:sz w:val="24"/>
          <w:szCs w:val="24"/>
          <w:lang w:val="x-none" w:eastAsia="x-none"/>
        </w:rPr>
        <w:t xml:space="preserve">ustawy z dnia 3 października 2008 r. o udostępnianiu informacji o środowisku i jego ochronie, udziale społeczeństwa </w:t>
      </w:r>
      <w:r>
        <w:rPr>
          <w:rFonts w:ascii="Arial Narrow" w:eastAsia="Times New Roman" w:hAnsi="Arial Narrow" w:cs="Arial"/>
          <w:sz w:val="24"/>
          <w:szCs w:val="24"/>
          <w:lang w:val="x-none" w:eastAsia="x-none"/>
        </w:rPr>
        <w:br/>
      </w:r>
      <w:r w:rsidRPr="00FA592D">
        <w:rPr>
          <w:rFonts w:ascii="Arial Narrow" w:eastAsia="Times New Roman" w:hAnsi="Arial Narrow" w:cs="Arial"/>
          <w:sz w:val="24"/>
          <w:szCs w:val="24"/>
          <w:lang w:val="x-none" w:eastAsia="x-none"/>
        </w:rPr>
        <w:t>w ochronie środowiska oraz o ocenach oddziaływania na środowisko</w:t>
      </w:r>
      <w:r w:rsidRPr="00FA592D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 xml:space="preserve"> (</w:t>
      </w:r>
      <w:r w:rsidRPr="00FA592D">
        <w:rPr>
          <w:rFonts w:ascii="Arial Narrow" w:eastAsia="Times New Roman" w:hAnsi="Arial Narrow" w:cs="Times New Roman"/>
          <w:iCs/>
          <w:sz w:val="24"/>
          <w:szCs w:val="24"/>
          <w:lang w:val="x-none" w:eastAsia="x-none"/>
        </w:rPr>
        <w:t>t.j.Dz.U.202</w:t>
      </w:r>
      <w:r>
        <w:rPr>
          <w:rFonts w:ascii="Arial Narrow" w:eastAsia="Times New Roman" w:hAnsi="Arial Narrow" w:cs="Times New Roman"/>
          <w:iCs/>
          <w:sz w:val="24"/>
          <w:szCs w:val="24"/>
          <w:lang w:eastAsia="x-none"/>
        </w:rPr>
        <w:t>3</w:t>
      </w:r>
      <w:r w:rsidRPr="00FA592D">
        <w:rPr>
          <w:rFonts w:ascii="Arial Narrow" w:eastAsia="Times New Roman" w:hAnsi="Arial Narrow" w:cs="Times New Roman"/>
          <w:iCs/>
          <w:sz w:val="24"/>
          <w:szCs w:val="24"/>
          <w:lang w:val="x-none" w:eastAsia="x-none"/>
        </w:rPr>
        <w:t xml:space="preserve"> r. poz.</w:t>
      </w:r>
      <w:r w:rsidRPr="00FA592D">
        <w:rPr>
          <w:rFonts w:ascii="Arial Narrow" w:eastAsia="Times New Roman" w:hAnsi="Arial Narrow" w:cs="Times New Roman"/>
          <w:iCs/>
          <w:sz w:val="24"/>
          <w:szCs w:val="24"/>
          <w:lang w:eastAsia="x-none"/>
        </w:rPr>
        <w:t xml:space="preserve"> 10</w:t>
      </w:r>
      <w:r>
        <w:rPr>
          <w:rFonts w:ascii="Arial Narrow" w:eastAsia="Times New Roman" w:hAnsi="Arial Narrow" w:cs="Times New Roman"/>
          <w:iCs/>
          <w:sz w:val="24"/>
          <w:szCs w:val="24"/>
          <w:lang w:eastAsia="x-none"/>
        </w:rPr>
        <w:t>94</w:t>
      </w:r>
      <w:r w:rsidRPr="00FA592D">
        <w:rPr>
          <w:rFonts w:ascii="Arial Narrow" w:eastAsia="Times New Roman" w:hAnsi="Arial Narrow" w:cs="Times New Roman"/>
          <w:iCs/>
          <w:sz w:val="24"/>
          <w:szCs w:val="24"/>
          <w:lang w:eastAsia="x-none"/>
        </w:rPr>
        <w:t xml:space="preserve"> z późn. </w:t>
      </w:r>
      <w:proofErr w:type="spellStart"/>
      <w:r w:rsidRPr="00FA592D">
        <w:rPr>
          <w:rFonts w:ascii="Arial Narrow" w:eastAsia="Times New Roman" w:hAnsi="Arial Narrow" w:cs="Times New Roman"/>
          <w:iCs/>
          <w:sz w:val="24"/>
          <w:szCs w:val="24"/>
          <w:lang w:eastAsia="x-none"/>
        </w:rPr>
        <w:t>zm</w:t>
      </w:r>
      <w:proofErr w:type="spellEnd"/>
      <w:r w:rsidRPr="00FA592D">
        <w:rPr>
          <w:rFonts w:ascii="Arial Narrow" w:eastAsia="Times New Roman" w:hAnsi="Arial Narrow" w:cs="Times New Roman"/>
          <w:iCs/>
          <w:sz w:val="24"/>
          <w:szCs w:val="24"/>
          <w:lang w:eastAsia="x-none"/>
        </w:rPr>
        <w:t>,</w:t>
      </w:r>
      <w:r w:rsidRPr="00FA592D">
        <w:rPr>
          <w:rFonts w:ascii="Arial Narrow" w:eastAsia="Times New Roman" w:hAnsi="Arial Narrow" w:cs="Times New Roman"/>
          <w:iCs/>
          <w:sz w:val="24"/>
          <w:szCs w:val="24"/>
          <w:lang w:val="x-none" w:eastAsia="x-none"/>
        </w:rPr>
        <w:t>)</w:t>
      </w:r>
      <w:r w:rsidRPr="00FA592D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,</w:t>
      </w:r>
    </w:p>
    <w:p w14:paraId="64098E45" w14:textId="77777777" w:rsidR="002851DD" w:rsidRPr="00FA592D" w:rsidRDefault="002851DD" w:rsidP="002851DD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lang w:eastAsia="pl-PL"/>
        </w:rPr>
      </w:pPr>
      <w:r w:rsidRPr="00FA592D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Burmistrz Szprotawy</w:t>
      </w:r>
    </w:p>
    <w:p w14:paraId="5DA3D5F7" w14:textId="77777777" w:rsidR="002851DD" w:rsidRPr="00EA7AC5" w:rsidRDefault="002851DD" w:rsidP="002851DD">
      <w:pPr>
        <w:pStyle w:val="Tekstpodstawowy"/>
        <w:spacing w:after="0"/>
        <w:jc w:val="both"/>
        <w:rPr>
          <w:sz w:val="22"/>
          <w:szCs w:val="22"/>
        </w:rPr>
      </w:pPr>
      <w:r w:rsidRPr="00FA592D">
        <w:rPr>
          <w:rFonts w:ascii="Arial Narrow" w:hAnsi="Arial Narrow" w:cs="Arial"/>
          <w:bCs/>
          <w:lang w:eastAsia="pl-PL"/>
        </w:rPr>
        <w:t xml:space="preserve">informuje strony postępowania, iż w dniu dzisiejszym zostało wszczęte postępowanie administracyjne </w:t>
      </w:r>
      <w:r w:rsidRPr="00FA592D">
        <w:rPr>
          <w:rFonts w:ascii="Arial Narrow" w:hAnsi="Arial Narrow" w:cs="Arial"/>
          <w:bCs/>
          <w:lang w:eastAsia="pl-PL"/>
        </w:rPr>
        <w:br/>
        <w:t xml:space="preserve">w sprawie wydania decyzji o środowiskowych </w:t>
      </w:r>
      <w:r w:rsidRPr="0014591A">
        <w:rPr>
          <w:rFonts w:ascii="Arial Narrow" w:hAnsi="Arial Narrow" w:cs="Arial"/>
          <w:bCs/>
          <w:lang w:eastAsia="pl-PL"/>
        </w:rPr>
        <w:t xml:space="preserve">uwarunkowaniach przedsięwzięcia polegającego na: </w:t>
      </w:r>
      <w:r w:rsidRPr="0014591A">
        <w:rPr>
          <w:rFonts w:ascii="Arial Narrow" w:hAnsi="Arial Narrow"/>
          <w:b/>
          <w:bCs/>
        </w:rPr>
        <w:t>Budowie i eksploatacji elektrowni fotowoltaicznej o mocy do 5,0 MW wraz z infrastrukturą towarzyszącą na działkach o numerach 151, 159, 160/2 gmina Szprotawa, obręb Dzikowice</w:t>
      </w:r>
      <w:r w:rsidRPr="0014591A">
        <w:rPr>
          <w:rFonts w:ascii="Arial Narrow" w:hAnsi="Arial Narrow" w:cs="Arial"/>
          <w:bCs/>
          <w:lang w:eastAsia="pl-PL"/>
        </w:rPr>
        <w:t xml:space="preserve"> </w:t>
      </w:r>
      <w:r w:rsidRPr="0014591A">
        <w:rPr>
          <w:rFonts w:ascii="Arial Narrow" w:hAnsi="Arial Narrow"/>
        </w:rPr>
        <w:t xml:space="preserve">dla </w:t>
      </w:r>
      <w:r w:rsidRPr="0014591A">
        <w:rPr>
          <w:rFonts w:ascii="Arial Narrow" w:hAnsi="Arial Narrow"/>
          <w:lang w:eastAsia="pl-PL"/>
        </w:rPr>
        <w:t xml:space="preserve">firmy </w:t>
      </w:r>
      <w:r w:rsidRPr="0014591A">
        <w:rPr>
          <w:rFonts w:ascii="Arial Narrow" w:hAnsi="Arial Narrow"/>
        </w:rPr>
        <w:t xml:space="preserve">OPTISOL Sp. z o.o. </w:t>
      </w:r>
      <w:r>
        <w:rPr>
          <w:rFonts w:ascii="Arial Narrow" w:hAnsi="Arial Narrow"/>
        </w:rPr>
        <w:t>z</w:t>
      </w:r>
      <w:r w:rsidRPr="0014591A">
        <w:rPr>
          <w:rFonts w:ascii="Arial Narrow" w:hAnsi="Arial Narrow"/>
        </w:rPr>
        <w:t xml:space="preserve"> Gdyni.</w:t>
      </w:r>
    </w:p>
    <w:p w14:paraId="715449F5" w14:textId="77777777" w:rsidR="002851DD" w:rsidRPr="00FA592D" w:rsidRDefault="002851DD" w:rsidP="002851DD">
      <w:pPr>
        <w:tabs>
          <w:tab w:val="left" w:pos="5940"/>
        </w:tabs>
        <w:spacing w:before="120"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  <w:r w:rsidRPr="00FA592D">
        <w:rPr>
          <w:rFonts w:ascii="Arial Narrow" w:eastAsia="Times New Roman" w:hAnsi="Arial Narrow" w:cs="Times New Roman"/>
          <w:sz w:val="24"/>
          <w:szCs w:val="24"/>
          <w:lang w:eastAsia="pl-PL"/>
        </w:rPr>
        <w:t>Jednocześnie informuję, że wystąpiliśmy do</w:t>
      </w:r>
      <w:r w:rsidRPr="00FA592D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r w:rsidRPr="00FA592D">
        <w:rPr>
          <w:rFonts w:ascii="Arial Narrow" w:eastAsia="Times New Roman" w:hAnsi="Arial Narrow" w:cs="Times New Roman"/>
          <w:sz w:val="24"/>
          <w:szCs w:val="24"/>
          <w:lang w:eastAsia="pl-PL"/>
        </w:rPr>
        <w:t>Regionalnego Dyrektora Ochrony Środowiska w Gorzowie Wielkopolskim</w:t>
      </w:r>
      <w:r w:rsidRPr="00FA592D">
        <w:rPr>
          <w:rFonts w:ascii="Arial Narrow" w:eastAsia="Times New Roman" w:hAnsi="Arial Narrow" w:cs="Times New Roman"/>
          <w:vanish/>
          <w:sz w:val="24"/>
          <w:szCs w:val="24"/>
          <w:lang w:eastAsia="pl-PL"/>
        </w:rPr>
        <w:t>&lt;/el:instytucja&gt;</w:t>
      </w:r>
      <w:r w:rsidRPr="00FA592D">
        <w:rPr>
          <w:rFonts w:ascii="Arial Narrow" w:eastAsia="Times New Roman" w:hAnsi="Arial Narrow" w:cs="Times New Roman"/>
          <w:bCs/>
          <w:iCs/>
          <w:sz w:val="24"/>
          <w:szCs w:val="24"/>
          <w:lang w:eastAsia="pl-PL"/>
        </w:rPr>
        <w:t>,</w:t>
      </w:r>
      <w:r w:rsidRPr="00FA592D">
        <w:rPr>
          <w:rFonts w:ascii="Arial Narrow" w:eastAsia="Times New Roman" w:hAnsi="Arial Narrow" w:cs="Times New Roman"/>
          <w:vanish/>
          <w:sz w:val="24"/>
          <w:szCs w:val="24"/>
          <w:lang w:eastAsia="pl-PL"/>
        </w:rPr>
        <w:t>&lt;el:cecha&gt;&lt;/el:cecha&gt;&lt;el:uli</w:t>
      </w:r>
      <w:r w:rsidRPr="00FA592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Powiatowej Stacji Sanitarno – Epidemiologicznej w Żaganiu oraz do Państwowego Gospodarstwa Wodnego Wody Polskie </w:t>
      </w:r>
      <w:r w:rsidRPr="00FA592D">
        <w:rPr>
          <w:rFonts w:ascii="Arial Narrow" w:eastAsia="Times New Roman" w:hAnsi="Arial Narrow" w:cs="Arial"/>
          <w:sz w:val="24"/>
          <w:szCs w:val="24"/>
          <w:lang w:eastAsia="pl-PL"/>
        </w:rPr>
        <w:t xml:space="preserve">we Lwówku Śląskim </w:t>
      </w:r>
      <w:r w:rsidRPr="00FA592D">
        <w:rPr>
          <w:rFonts w:ascii="Arial Narrow" w:eastAsia="Times New Roman" w:hAnsi="Arial Narrow" w:cs="Arial"/>
          <w:vanish/>
          <w:sz w:val="24"/>
          <w:szCs w:val="24"/>
          <w:lang w:eastAsia="pl-PL"/>
        </w:rPr>
        <w:t>&lt;el:miejscowosc&gt;&lt;/el:miejscowosc&gt;&lt;el:cecha&gt;</w:t>
      </w:r>
      <w:r w:rsidRPr="00FA592D">
        <w:rPr>
          <w:rFonts w:ascii="Arial Narrow" w:eastAsia="Times New Roman" w:hAnsi="Arial Narrow" w:cs="Times New Roman"/>
          <w:sz w:val="24"/>
          <w:szCs w:val="24"/>
          <w:lang w:eastAsia="pl-PL"/>
        </w:rPr>
        <w:t>o wydanie opinii dotyczącej potrzeby przeprowadzenia oceny oddziaływania przedsięwzięcia na środowisko.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Postępowanie zostanie zakończone wydaniem decyzji.</w:t>
      </w:r>
    </w:p>
    <w:p w14:paraId="49A6250E" w14:textId="77777777" w:rsidR="002851DD" w:rsidRPr="00FA592D" w:rsidRDefault="002851DD" w:rsidP="002851DD">
      <w:pPr>
        <w:tabs>
          <w:tab w:val="left" w:pos="5940"/>
        </w:tabs>
        <w:spacing w:before="120"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  <w:r w:rsidRPr="00FA592D">
        <w:rPr>
          <w:rFonts w:ascii="Arial Narrow" w:eastAsia="Times New Roman" w:hAnsi="Arial Narrow" w:cs="Times New Roman"/>
          <w:sz w:val="24"/>
          <w:szCs w:val="24"/>
          <w:lang w:eastAsia="pl-PL"/>
        </w:rPr>
        <w:t>W terminie 14 dni od daty wywieszenia niniejszego zawiadomienia, strony postępowania mogą uzyskać wszelkie niezbędne informacje oraz zgłosić ewentualne uwagi i wnioski do tutejszego Urzędu, pok. nr 3 lub telefonicznie pod nr tel. 68 376 07 79 w godzinach od 8</w:t>
      </w:r>
      <w:r w:rsidRPr="00FA592D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>00</w:t>
      </w:r>
      <w:r w:rsidRPr="00FA592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- 14</w:t>
      </w:r>
      <w:r w:rsidRPr="00FA592D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>00</w:t>
      </w:r>
      <w:r w:rsidRPr="00FA592D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14:paraId="05E8570B" w14:textId="77777777" w:rsidR="002851DD" w:rsidRPr="00FA592D" w:rsidRDefault="002851DD" w:rsidP="002851DD">
      <w:pPr>
        <w:keepNext/>
        <w:spacing w:before="120" w:after="60" w:line="240" w:lineRule="auto"/>
        <w:ind w:left="4247" w:firstLine="709"/>
        <w:jc w:val="center"/>
        <w:outlineLvl w:val="2"/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pl-PL"/>
        </w:rPr>
      </w:pPr>
      <w:r w:rsidRPr="00FA592D"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pl-PL"/>
        </w:rPr>
        <w:t>Burmistrz Szprotawy</w:t>
      </w:r>
    </w:p>
    <w:p w14:paraId="3D5FE304" w14:textId="77777777" w:rsidR="002851DD" w:rsidRPr="00FA592D" w:rsidRDefault="002851DD" w:rsidP="00285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94D5C4" w14:textId="77777777" w:rsidR="002851DD" w:rsidRPr="00FA592D" w:rsidRDefault="002851DD" w:rsidP="002851DD">
      <w:pPr>
        <w:spacing w:after="0" w:line="240" w:lineRule="auto"/>
        <w:ind w:left="4248" w:firstLine="708"/>
        <w:jc w:val="center"/>
        <w:rPr>
          <w:rFonts w:ascii="Arial Narrow" w:eastAsia="Times New Roman" w:hAnsi="Arial Narrow" w:cs="Times New Roman"/>
          <w:b/>
          <w:sz w:val="32"/>
          <w:szCs w:val="32"/>
          <w:lang w:eastAsia="pl-PL"/>
        </w:rPr>
      </w:pPr>
      <w:r w:rsidRPr="00FA592D">
        <w:rPr>
          <w:rFonts w:ascii="Arial Narrow" w:eastAsia="Times New Roman" w:hAnsi="Arial Narrow" w:cs="Times New Roman"/>
          <w:b/>
          <w:iCs/>
          <w:sz w:val="32"/>
          <w:szCs w:val="32"/>
          <w:lang w:eastAsia="pl-PL"/>
        </w:rPr>
        <w:t xml:space="preserve">   Mirosław Gąsik</w:t>
      </w:r>
    </w:p>
    <w:p w14:paraId="42D9745A" w14:textId="77777777" w:rsidR="002851DD" w:rsidRDefault="002851DD" w:rsidP="002851DD">
      <w:pPr>
        <w:spacing w:after="0" w:line="240" w:lineRule="auto"/>
        <w:ind w:right="-113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2B518AB8" w14:textId="77777777" w:rsidR="002851DD" w:rsidRPr="00FA592D" w:rsidRDefault="002851DD" w:rsidP="002851DD">
      <w:pPr>
        <w:spacing w:after="0" w:line="240" w:lineRule="auto"/>
        <w:ind w:right="-113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24E53FD3" w14:textId="405215D0" w:rsidR="002851DD" w:rsidRPr="00FA592D" w:rsidRDefault="002851DD" w:rsidP="002851DD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>Zgodnie z art. 13 ogólnego rozporządzenia o ochronie danych osobowych z dnia 27</w:t>
      </w:r>
      <w:r>
        <w:rPr>
          <w:rFonts w:ascii="Arial Narrow" w:eastAsia="Times New Roman" w:hAnsi="Arial Narrow" w:cs="Calibri"/>
          <w:sz w:val="18"/>
          <w:szCs w:val="18"/>
          <w:lang w:eastAsia="pl-PL"/>
        </w:rPr>
        <w:t>.04.</w:t>
      </w:r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>2016 r. (Dz. Urz. UE L 119 z 04.05.2016) informuję, iż:</w:t>
      </w:r>
    </w:p>
    <w:p w14:paraId="09CE5427" w14:textId="77777777" w:rsidR="002851DD" w:rsidRPr="00FA592D" w:rsidRDefault="002851DD" w:rsidP="002851DD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>1) Administratorem Pana/Pani danych osobowych jest Burmistrz Szprotawy, ul. Rynek 45, 67-300 Szprotawa,</w:t>
      </w:r>
    </w:p>
    <w:p w14:paraId="4B7F0F1E" w14:textId="77777777" w:rsidR="002851DD" w:rsidRPr="00FA592D" w:rsidRDefault="002851DD" w:rsidP="002851DD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 xml:space="preserve">2) kontakt z Inspektorem Ochrony Danych: </w:t>
      </w:r>
      <w:hyperlink r:id="rId8" w:history="1">
        <w:r w:rsidRPr="00FA592D">
          <w:rPr>
            <w:rFonts w:ascii="Arial Narrow" w:eastAsia="Times New Roman" w:hAnsi="Arial Narrow" w:cs="Times New Roman"/>
            <w:bCs/>
            <w:color w:val="800000"/>
            <w:sz w:val="18"/>
            <w:szCs w:val="18"/>
            <w:u w:val="single"/>
            <w:lang w:eastAsia="pl-PL"/>
          </w:rPr>
          <w:t>inspektor@cbi24.pl</w:t>
        </w:r>
      </w:hyperlink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 xml:space="preserve"> , listownie: ul. Rynek 45, 67-300 Szprotawa,</w:t>
      </w:r>
    </w:p>
    <w:p w14:paraId="6473DF84" w14:textId="77777777" w:rsidR="002851DD" w:rsidRPr="00FA592D" w:rsidRDefault="002851DD" w:rsidP="002851DD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 xml:space="preserve">3) Pana/Pani dane osobowe przetwarzane będą w celu załatwienia niniejszej sprawy - na podstawie art. 6 ust. 1 lit. c, ogólnego rozporządzenia o ochronie danych osobowych z dnia 27 kwietnia 2016 r zgodnie z ustawą z dnia 8 marca 1990 o samorządzie gminnym, a także na podstawie: ustawy </w:t>
      </w:r>
      <w:r w:rsidRPr="00FA592D">
        <w:rPr>
          <w:rFonts w:ascii="Arial Narrow" w:eastAsia="Times New Roman" w:hAnsi="Arial Narrow" w:cs="Times New Roman"/>
          <w:sz w:val="18"/>
          <w:szCs w:val="18"/>
          <w:lang w:eastAsia="pl-PL"/>
        </w:rPr>
        <w:t>o udost</w:t>
      </w:r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>ę</w:t>
      </w:r>
      <w:r w:rsidRPr="00FA592D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pnianiu informacji o </w:t>
      </w:r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>ś</w:t>
      </w:r>
      <w:r w:rsidRPr="00FA592D">
        <w:rPr>
          <w:rFonts w:ascii="Arial Narrow" w:eastAsia="Times New Roman" w:hAnsi="Arial Narrow" w:cs="Times New Roman"/>
          <w:sz w:val="18"/>
          <w:szCs w:val="18"/>
          <w:lang w:eastAsia="pl-PL"/>
        </w:rPr>
        <w:t>rodowisku i jego ochronie, udziale spo</w:t>
      </w:r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>ł</w:t>
      </w:r>
      <w:r w:rsidRPr="00FA592D">
        <w:rPr>
          <w:rFonts w:ascii="Arial Narrow" w:eastAsia="Times New Roman" w:hAnsi="Arial Narrow" w:cs="Times New Roman"/>
          <w:sz w:val="18"/>
          <w:szCs w:val="18"/>
          <w:lang w:eastAsia="pl-PL"/>
        </w:rPr>
        <w:t>ecze</w:t>
      </w:r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>ń</w:t>
      </w:r>
      <w:r w:rsidRPr="00FA592D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stwa w ochronie </w:t>
      </w:r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>ś</w:t>
      </w:r>
      <w:r w:rsidRPr="00FA592D">
        <w:rPr>
          <w:rFonts w:ascii="Arial Narrow" w:eastAsia="Times New Roman" w:hAnsi="Arial Narrow" w:cs="Times New Roman"/>
          <w:sz w:val="18"/>
          <w:szCs w:val="18"/>
          <w:lang w:eastAsia="pl-PL"/>
        </w:rPr>
        <w:t>rodowiska oraz o ocenach oddzia</w:t>
      </w:r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>ł</w:t>
      </w:r>
      <w:r w:rsidRPr="00FA592D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ywania na </w:t>
      </w:r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>ś</w:t>
      </w:r>
      <w:r w:rsidRPr="00FA592D">
        <w:rPr>
          <w:rFonts w:ascii="Arial Narrow" w:eastAsia="Times New Roman" w:hAnsi="Arial Narrow" w:cs="Times New Roman"/>
          <w:sz w:val="18"/>
          <w:szCs w:val="18"/>
          <w:lang w:eastAsia="pl-PL"/>
        </w:rPr>
        <w:t>rodowisko,</w:t>
      </w:r>
    </w:p>
    <w:p w14:paraId="4C52C131" w14:textId="77777777" w:rsidR="002851DD" w:rsidRPr="00FA592D" w:rsidRDefault="002851DD" w:rsidP="002851DD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>4) odbiorcami Pana/Pani danych osobowych będą wyłącznie podmioty uprawnione do uzyskania danych osobowych na podstawie przepisów prawa,</w:t>
      </w:r>
    </w:p>
    <w:p w14:paraId="1DCA4068" w14:textId="77777777" w:rsidR="002851DD" w:rsidRPr="00FA592D" w:rsidRDefault="002851DD" w:rsidP="002851DD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 xml:space="preserve">5) Pana/Pani dane osobowe przechowywane będą w czasie określonym przepisami prawa (zgodnie z instrukcją kancelaryjną w oparciu o jednolity rzeczowy wykaz akt), </w:t>
      </w:r>
    </w:p>
    <w:p w14:paraId="731593D2" w14:textId="77777777" w:rsidR="002851DD" w:rsidRPr="00FA592D" w:rsidRDefault="002851DD" w:rsidP="002851DD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>6) posiada Pana/Pani prawo żądania od administratora dostępu do danych osobowych, prawo do ich sprostowania, usunięcia lub ograniczenia przetwarzania, prawo do wniesienia sprzeciwu wobec przetwarzania,</w:t>
      </w:r>
    </w:p>
    <w:p w14:paraId="1DD4C86A" w14:textId="77777777" w:rsidR="002851DD" w:rsidRPr="00FA592D" w:rsidRDefault="002851DD" w:rsidP="002851DD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>7) ma Pana/Pani prawo wniesienia skargi do organu nadzorczego tj. Prezesa Urzędu Ochrony Danych Osobowych,</w:t>
      </w:r>
    </w:p>
    <w:p w14:paraId="07195E5B" w14:textId="77777777" w:rsidR="002851DD" w:rsidRPr="00FA592D" w:rsidRDefault="002851DD" w:rsidP="002851DD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>8) podanie danych osobowych w zakresie wymaganym obowiązującymi przepisami prawa jest obligatoryjne, w pozostałym zakresie ma charakter dobrowolny,</w:t>
      </w:r>
    </w:p>
    <w:p w14:paraId="72F3FB49" w14:textId="2B5AA1C4" w:rsidR="002851DD" w:rsidRPr="002851DD" w:rsidRDefault="002851DD" w:rsidP="002851DD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FA592D">
        <w:rPr>
          <w:rFonts w:ascii="Arial Narrow" w:eastAsia="Times New Roman" w:hAnsi="Arial Narrow" w:cs="Calibri"/>
          <w:sz w:val="18"/>
          <w:szCs w:val="18"/>
          <w:lang w:eastAsia="pl-PL"/>
        </w:rPr>
        <w:t>9) Pana/Pani dane osobowe nie będą przetwarzane w sposób zautomatyzowany w tym również w formie profilowania.</w:t>
      </w:r>
      <w:r w:rsidRPr="00FA592D">
        <w:rPr>
          <w:rFonts w:ascii="Arial Narrow" w:eastAsia="Times New Roman" w:hAnsi="Arial Narrow" w:cs="Times New Roman"/>
          <w:vanish/>
          <w:sz w:val="24"/>
          <w:szCs w:val="24"/>
          <w:lang w:eastAsia="pl-PL"/>
        </w:rPr>
        <w:t>&lt;/el:nr_sprawy&gt;</w:t>
      </w:r>
    </w:p>
    <w:sectPr w:rsidR="002851DD" w:rsidRPr="002851DD" w:rsidSect="00641044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F9752" w14:textId="77777777" w:rsidR="006A7EFA" w:rsidRDefault="006A7EFA" w:rsidP="005446ED">
      <w:pPr>
        <w:spacing w:after="0" w:line="240" w:lineRule="auto"/>
      </w:pPr>
      <w:r>
        <w:separator/>
      </w:r>
    </w:p>
  </w:endnote>
  <w:endnote w:type="continuationSeparator" w:id="0">
    <w:p w14:paraId="4F245418" w14:textId="77777777" w:rsidR="006A7EFA" w:rsidRDefault="006A7EFA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89BD4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39AED2BB" w14:textId="77777777"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02D72B0D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139B4068" w14:textId="77777777"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5EA75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3AF02973" w14:textId="77777777"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2A72FB4B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181F46E9" w14:textId="77777777"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08205" w14:textId="77777777" w:rsidR="006A7EFA" w:rsidRDefault="006A7EFA" w:rsidP="005446ED">
      <w:pPr>
        <w:spacing w:after="0" w:line="240" w:lineRule="auto"/>
      </w:pPr>
      <w:r>
        <w:separator/>
      </w:r>
    </w:p>
  </w:footnote>
  <w:footnote w:type="continuationSeparator" w:id="0">
    <w:p w14:paraId="2EC452B6" w14:textId="77777777" w:rsidR="006A7EFA" w:rsidRDefault="006A7EFA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726EA" w14:textId="77777777" w:rsidR="00641044" w:rsidRDefault="00641044" w:rsidP="00641044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2DF43C44" wp14:editId="0DB8B8B9">
          <wp:simplePos x="0" y="0"/>
          <wp:positionH relativeFrom="column">
            <wp:posOffset>868045</wp:posOffset>
          </wp:positionH>
          <wp:positionV relativeFrom="paragraph">
            <wp:posOffset>-91440</wp:posOffset>
          </wp:positionV>
          <wp:extent cx="1294130" cy="45656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456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029357A5" wp14:editId="6995FE86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ACD8EB" w14:textId="77777777" w:rsidR="00641044" w:rsidRDefault="00641044" w:rsidP="00641044">
    <w:pPr>
      <w:pStyle w:val="Nagwek"/>
    </w:pPr>
  </w:p>
  <w:p w14:paraId="390A773A" w14:textId="77777777"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14:paraId="618CCD53" w14:textId="77777777" w:rsidR="00641044" w:rsidRDefault="00641044" w:rsidP="00641044">
    <w:pPr>
      <w:pStyle w:val="Nagwek"/>
    </w:pPr>
  </w:p>
  <w:p w14:paraId="71ADE083" w14:textId="77777777" w:rsidR="00641044" w:rsidRDefault="00641044" w:rsidP="00641044">
    <w:pPr>
      <w:pStyle w:val="Nagwek"/>
    </w:pPr>
  </w:p>
  <w:p w14:paraId="368AE8FE" w14:textId="77777777" w:rsidR="00FE5941" w:rsidRDefault="0064104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A52539E" wp14:editId="035EA553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0F91B38" wp14:editId="4F962AC7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EF402A9" wp14:editId="0216FC98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5512663">
    <w:abstractNumId w:val="0"/>
  </w:num>
  <w:num w:numId="2" w16cid:durableId="1237671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C2"/>
    <w:rsid w:val="00086F63"/>
    <w:rsid w:val="000933BB"/>
    <w:rsid w:val="001324FE"/>
    <w:rsid w:val="00144382"/>
    <w:rsid w:val="001C4477"/>
    <w:rsid w:val="001F290F"/>
    <w:rsid w:val="001F2DB0"/>
    <w:rsid w:val="00224D32"/>
    <w:rsid w:val="002851DD"/>
    <w:rsid w:val="00323972"/>
    <w:rsid w:val="0039330B"/>
    <w:rsid w:val="0049010A"/>
    <w:rsid w:val="004A1517"/>
    <w:rsid w:val="004C037F"/>
    <w:rsid w:val="004C7691"/>
    <w:rsid w:val="005446ED"/>
    <w:rsid w:val="00641044"/>
    <w:rsid w:val="006A7EFA"/>
    <w:rsid w:val="007023F7"/>
    <w:rsid w:val="00792D50"/>
    <w:rsid w:val="007E5CB1"/>
    <w:rsid w:val="00846A03"/>
    <w:rsid w:val="009572CF"/>
    <w:rsid w:val="00964B22"/>
    <w:rsid w:val="0098582D"/>
    <w:rsid w:val="009A19E4"/>
    <w:rsid w:val="00A37F59"/>
    <w:rsid w:val="00A46866"/>
    <w:rsid w:val="00A67D2E"/>
    <w:rsid w:val="00AA2001"/>
    <w:rsid w:val="00AA7E6A"/>
    <w:rsid w:val="00AE2F1A"/>
    <w:rsid w:val="00BA4221"/>
    <w:rsid w:val="00C02C67"/>
    <w:rsid w:val="00CC6C11"/>
    <w:rsid w:val="00D375A8"/>
    <w:rsid w:val="00E7604F"/>
    <w:rsid w:val="00E953EB"/>
    <w:rsid w:val="00EA785B"/>
    <w:rsid w:val="00F22A01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F49D3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2851D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851D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2</cp:revision>
  <dcterms:created xsi:type="dcterms:W3CDTF">2023-10-25T10:00:00Z</dcterms:created>
  <dcterms:modified xsi:type="dcterms:W3CDTF">2023-10-25T10:00:00Z</dcterms:modified>
</cp:coreProperties>
</file>