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DE14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2023-11-22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3F5F9EF3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5DA07F00" wp14:editId="7134FB90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75DD5F79" w14:textId="77777777" w:rsidR="0077199C" w:rsidRDefault="0077199C" w:rsidP="0077199C">
      <w:pPr>
        <w:spacing w:after="0"/>
        <w:rPr>
          <w:rFonts w:ascii="Arial Narrow" w:hAnsi="Arial Narrow"/>
          <w:sz w:val="24"/>
          <w:szCs w:val="24"/>
        </w:rPr>
      </w:pPr>
    </w:p>
    <w:p w14:paraId="7C1B7F5D" w14:textId="77777777" w:rsidR="0076273F" w:rsidRDefault="0076273F" w:rsidP="0076273F">
      <w:pPr>
        <w:spacing w:after="0"/>
        <w:rPr>
          <w:rFonts w:ascii="Arial Narrow" w:hAnsi="Arial Narrow"/>
          <w:sz w:val="24"/>
          <w:szCs w:val="24"/>
        </w:rPr>
      </w:pPr>
      <w:r w:rsidRPr="00B0603E">
        <w:rPr>
          <w:rFonts w:ascii="Arial Narrow" w:hAnsi="Arial Narrow"/>
          <w:sz w:val="24"/>
          <w:szCs w:val="24"/>
        </w:rPr>
        <w:t>Nr sprawy: ROŚ.6220.32.2023</w:t>
      </w:r>
    </w:p>
    <w:p w14:paraId="45F21B74" w14:textId="77777777" w:rsidR="0076273F" w:rsidRPr="00B0603E" w:rsidRDefault="0076273F" w:rsidP="0076273F">
      <w:pPr>
        <w:spacing w:after="0"/>
        <w:rPr>
          <w:rFonts w:ascii="Arial Narrow" w:hAnsi="Arial Narrow"/>
          <w:sz w:val="24"/>
          <w:szCs w:val="24"/>
        </w:rPr>
      </w:pPr>
    </w:p>
    <w:p w14:paraId="741416F7" w14:textId="77777777" w:rsidR="0076273F" w:rsidRPr="006B03AD" w:rsidRDefault="0076273F" w:rsidP="0076273F">
      <w:pPr>
        <w:pStyle w:val="Tytu"/>
        <w:rPr>
          <w:rFonts w:ascii="Arial Narrow" w:hAnsi="Arial Narrow"/>
          <w:i w:val="0"/>
          <w:szCs w:val="40"/>
          <w:u w:val="none"/>
        </w:rPr>
      </w:pPr>
      <w:r w:rsidRPr="006B03AD">
        <w:rPr>
          <w:rFonts w:ascii="Arial Narrow" w:hAnsi="Arial Narrow"/>
          <w:i w:val="0"/>
          <w:szCs w:val="40"/>
          <w:u w:val="none"/>
        </w:rPr>
        <w:t>OBWIESZCZENIE</w:t>
      </w:r>
    </w:p>
    <w:p w14:paraId="41C1FC2A" w14:textId="77777777" w:rsidR="0076273F" w:rsidRPr="003E2DAB" w:rsidRDefault="0076273F" w:rsidP="0076273F">
      <w:pPr>
        <w:pStyle w:val="Tekstpodstawowy"/>
        <w:spacing w:before="120"/>
        <w:jc w:val="both"/>
        <w:rPr>
          <w:rFonts w:ascii="Arial Narrow" w:hAnsi="Arial Narrow"/>
          <w:color w:val="FF0000"/>
        </w:rPr>
      </w:pPr>
      <w:r w:rsidRPr="00384866">
        <w:rPr>
          <w:rFonts w:ascii="Arial Narrow" w:hAnsi="Arial Narrow"/>
        </w:rPr>
        <w:t>Na podstawie art. 33, art. 34 i art. 79 ust. 1 ustawy</w:t>
      </w:r>
      <w:r w:rsidRPr="003E2DAB">
        <w:rPr>
          <w:rFonts w:ascii="Arial Narrow" w:hAnsi="Arial Narrow"/>
        </w:rPr>
        <w:t xml:space="preserve"> z dnia 3 października 2008r. o udostępnianiu informacji o środowisku i jego ochronie, udziale społeczeństwa w ochronie środowiska oraz o ocenach oddziaływania na środowisko (tj. Dz.U. z 202</w:t>
      </w:r>
      <w:r>
        <w:rPr>
          <w:rFonts w:ascii="Arial Narrow" w:hAnsi="Arial Narrow"/>
        </w:rPr>
        <w:t>3</w:t>
      </w:r>
      <w:r w:rsidRPr="003E2DAB">
        <w:rPr>
          <w:rFonts w:ascii="Arial Narrow" w:hAnsi="Arial Narrow"/>
        </w:rPr>
        <w:t xml:space="preserve"> r. poz. 10</w:t>
      </w:r>
      <w:r>
        <w:rPr>
          <w:rFonts w:ascii="Arial Narrow" w:hAnsi="Arial Narrow"/>
        </w:rPr>
        <w:t>94</w:t>
      </w:r>
      <w:r w:rsidRPr="003E2DAB">
        <w:rPr>
          <w:rFonts w:ascii="Arial Narrow" w:hAnsi="Arial Narrow"/>
        </w:rPr>
        <w:t xml:space="preserve"> późn. zm.)</w:t>
      </w:r>
    </w:p>
    <w:p w14:paraId="49F3A99B" w14:textId="77777777" w:rsidR="0076273F" w:rsidRPr="003E2DAB" w:rsidRDefault="0076273F" w:rsidP="0076273F">
      <w:pPr>
        <w:pStyle w:val="Tekstpodstawowy"/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3E2DAB">
        <w:rPr>
          <w:rFonts w:ascii="Arial Narrow" w:hAnsi="Arial Narrow"/>
          <w:b/>
          <w:sz w:val="28"/>
          <w:szCs w:val="28"/>
        </w:rPr>
        <w:t>Burmistrz Szprotawy</w:t>
      </w:r>
    </w:p>
    <w:p w14:paraId="23BE6AB0" w14:textId="6739908F" w:rsidR="0076273F" w:rsidRPr="00877A98" w:rsidRDefault="0076273F" w:rsidP="0076273F">
      <w:pPr>
        <w:pStyle w:val="Tekstpodstawowy"/>
        <w:jc w:val="both"/>
        <w:rPr>
          <w:rFonts w:ascii="Arial Narrow" w:hAnsi="Arial Narrow"/>
        </w:rPr>
      </w:pPr>
      <w:r w:rsidRPr="006A40FC">
        <w:rPr>
          <w:rFonts w:ascii="Arial Narrow" w:hAnsi="Arial Narrow"/>
        </w:rPr>
        <w:t xml:space="preserve">podaje do publicznej wiadomości, </w:t>
      </w:r>
      <w:r w:rsidRPr="0066040C">
        <w:rPr>
          <w:rFonts w:ascii="Arial Narrow" w:hAnsi="Arial Narrow" w:cs="Arial"/>
          <w:bCs/>
        </w:rPr>
        <w:t xml:space="preserve">iż pismem z dnia </w:t>
      </w:r>
      <w:r>
        <w:rPr>
          <w:rFonts w:ascii="Arial Narrow" w:hAnsi="Arial Narrow" w:cs="Arial"/>
          <w:bCs/>
        </w:rPr>
        <w:t>17</w:t>
      </w:r>
      <w:r w:rsidRPr="0066040C">
        <w:rPr>
          <w:rFonts w:ascii="Arial Narrow" w:hAnsi="Arial Narrow" w:cs="Arial"/>
          <w:bCs/>
        </w:rPr>
        <w:t>.</w:t>
      </w:r>
      <w:r>
        <w:rPr>
          <w:rFonts w:ascii="Arial Narrow" w:hAnsi="Arial Narrow" w:cs="Arial"/>
          <w:bCs/>
        </w:rPr>
        <w:t>11</w:t>
      </w:r>
      <w:r w:rsidRPr="0066040C">
        <w:rPr>
          <w:rFonts w:ascii="Arial Narrow" w:hAnsi="Arial Narrow" w:cs="Arial"/>
          <w:bCs/>
        </w:rPr>
        <w:t xml:space="preserve">.2023 r. </w:t>
      </w:r>
      <w:r w:rsidRPr="0066040C">
        <w:rPr>
          <w:rFonts w:ascii="Arial Narrow" w:hAnsi="Arial Narrow"/>
        </w:rPr>
        <w:t xml:space="preserve">Regionalna Dyrekcja Ochrony Środowiska w Gorzowie Wielkopolskim poinformowała, że zajęcie stanowiska w sprawie uzgodnienia </w:t>
      </w:r>
      <w:r>
        <w:rPr>
          <w:rFonts w:ascii="Arial Narrow" w:hAnsi="Arial Narrow"/>
        </w:rPr>
        <w:t xml:space="preserve">warunków </w:t>
      </w:r>
      <w:r w:rsidRPr="0066040C">
        <w:rPr>
          <w:rFonts w:ascii="Arial Narrow" w:hAnsi="Arial Narrow"/>
        </w:rPr>
        <w:t>realizacji przedsięwzięcia polegającego na</w:t>
      </w:r>
      <w:r w:rsidRPr="0066040C">
        <w:rPr>
          <w:rFonts w:ascii="Arial Narrow" w:hAnsi="Arial Narrow"/>
          <w:b/>
        </w:rPr>
        <w:t>:</w:t>
      </w:r>
      <w:r w:rsidRPr="0066040C">
        <w:rPr>
          <w:rFonts w:ascii="Arial Narrow" w:hAnsi="Arial Narrow"/>
          <w:b/>
          <w:color w:val="FF0000"/>
        </w:rPr>
        <w:t xml:space="preserve"> </w:t>
      </w:r>
      <w:r w:rsidRPr="006A40FC">
        <w:rPr>
          <w:rFonts w:ascii="Arial Narrow" w:hAnsi="Arial Narrow"/>
          <w:b/>
          <w:bCs/>
        </w:rPr>
        <w:t xml:space="preserve">„Budowie elektrociepłowni na paliwa alternatywne wraz z instalacją do przesyłu ciepłej wody dla </w:t>
      </w:r>
      <w:r w:rsidRPr="006A40FC">
        <w:rPr>
          <w:rFonts w:ascii="Arial Narrow" w:hAnsi="Arial Narrow"/>
          <w:b/>
        </w:rPr>
        <w:t xml:space="preserve">Łużyckiego Centrum Recyklingu </w:t>
      </w:r>
      <w:r>
        <w:rPr>
          <w:rFonts w:ascii="Arial Narrow" w:hAnsi="Arial Narrow"/>
          <w:b/>
        </w:rPr>
        <w:br/>
      </w:r>
      <w:r w:rsidRPr="006A40FC">
        <w:rPr>
          <w:rFonts w:ascii="Arial Narrow" w:hAnsi="Arial Narrow"/>
          <w:b/>
        </w:rPr>
        <w:t>Sp. z o.o.</w:t>
      </w:r>
      <w:r w:rsidRPr="006A40FC">
        <w:rPr>
          <w:rFonts w:ascii="Arial Narrow" w:hAnsi="Arial Narrow"/>
          <w:bCs/>
        </w:rPr>
        <w:t xml:space="preserve"> </w:t>
      </w:r>
      <w:r w:rsidRPr="006A40FC">
        <w:rPr>
          <w:rFonts w:ascii="Arial Narrow" w:hAnsi="Arial Narrow"/>
          <w:b/>
          <w:bCs/>
        </w:rPr>
        <w:t>w Marszowie”</w:t>
      </w:r>
      <w:r>
        <w:rPr>
          <w:rFonts w:ascii="Arial Narrow" w:hAnsi="Arial Narrow"/>
          <w:b/>
          <w:bCs/>
        </w:rPr>
        <w:t xml:space="preserve"> </w:t>
      </w:r>
      <w:r w:rsidRPr="0066040C">
        <w:rPr>
          <w:rFonts w:ascii="Arial Narrow" w:hAnsi="Arial Narrow"/>
          <w:bCs/>
        </w:rPr>
        <w:t xml:space="preserve">nastąpi </w:t>
      </w:r>
      <w:r>
        <w:rPr>
          <w:rFonts w:ascii="Arial Narrow" w:hAnsi="Arial Narrow"/>
          <w:b/>
        </w:rPr>
        <w:t xml:space="preserve">do dnia 17.12.2023 r.  </w:t>
      </w:r>
      <w:r w:rsidRPr="0066040C">
        <w:rPr>
          <w:rFonts w:ascii="Arial Narrow" w:hAnsi="Arial Narrow"/>
          <w:bCs/>
        </w:rPr>
        <w:t xml:space="preserve">ze względu </w:t>
      </w:r>
      <w:r>
        <w:rPr>
          <w:rFonts w:ascii="Arial Narrow" w:hAnsi="Arial Narrow"/>
          <w:bCs/>
        </w:rPr>
        <w:t xml:space="preserve">na konieczność przeanalizowania dodatkowych uzupełnień do raportu o oddziaływaniu na środowisko oraz </w:t>
      </w:r>
      <w:r w:rsidRPr="0066040C">
        <w:rPr>
          <w:rFonts w:ascii="Arial Narrow" w:hAnsi="Arial Narrow"/>
          <w:bCs/>
        </w:rPr>
        <w:t>skomplikowany charakter sprawy.</w:t>
      </w:r>
    </w:p>
    <w:p w14:paraId="5B0FB16F" w14:textId="266BA6C7" w:rsidR="0076273F" w:rsidRDefault="0076273F" w:rsidP="0076273F">
      <w:pPr>
        <w:pStyle w:val="Tekstpodstawowy3"/>
        <w:tabs>
          <w:tab w:val="left" w:pos="5940"/>
        </w:tabs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terminie 14 dni od daty wywieszenia niniejszego zawiadomienia, społeczeństwo może zapoznać się </w:t>
      </w:r>
      <w:r>
        <w:rPr>
          <w:rFonts w:ascii="Arial Narrow" w:hAnsi="Arial Narrow"/>
          <w:sz w:val="24"/>
          <w:szCs w:val="24"/>
        </w:rPr>
        <w:br/>
        <w:t xml:space="preserve">z dokumentacją w sprawie, uzyskać wszelkie niezbędne informacje oraz zgłosić ewentualne uwagi </w:t>
      </w:r>
      <w:r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i wnioski do tutejszego Urzędu pisemnie lub osobiście w pok. nr 3 lub telefonicznie pod nr tel. 68 376 07 79 w godzinach od 8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 xml:space="preserve"> - 14</w:t>
      </w:r>
      <w:r>
        <w:rPr>
          <w:rFonts w:ascii="Arial Narrow" w:hAnsi="Arial Narrow"/>
          <w:sz w:val="24"/>
          <w:szCs w:val="24"/>
          <w:vertAlign w:val="superscript"/>
        </w:rPr>
        <w:t>00</w:t>
      </w:r>
      <w:r>
        <w:rPr>
          <w:rFonts w:ascii="Arial Narrow" w:hAnsi="Arial Narrow"/>
          <w:sz w:val="24"/>
          <w:szCs w:val="24"/>
        </w:rPr>
        <w:t>.</w:t>
      </w:r>
    </w:p>
    <w:p w14:paraId="0416E4D1" w14:textId="77777777" w:rsidR="0076273F" w:rsidRPr="005E38C0" w:rsidRDefault="0076273F" w:rsidP="0076273F">
      <w:pPr>
        <w:pStyle w:val="Tekstpodstawowy"/>
        <w:jc w:val="both"/>
        <w:rPr>
          <w:rFonts w:ascii="Arial Narrow" w:hAnsi="Arial Narrow"/>
          <w:b/>
        </w:rPr>
      </w:pPr>
    </w:p>
    <w:p w14:paraId="7D54D234" w14:textId="77777777" w:rsidR="0076273F" w:rsidRDefault="0076273F" w:rsidP="0076273F">
      <w:pPr>
        <w:pStyle w:val="Nagwek3"/>
        <w:spacing w:before="120"/>
        <w:ind w:left="4247" w:firstLine="709"/>
        <w:jc w:val="center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 w:cs="Arial"/>
          <w:color w:val="000000"/>
          <w:kern w:val="28"/>
          <w:sz w:val="36"/>
          <w:szCs w:val="36"/>
        </w:rPr>
        <w:t xml:space="preserve">   </w:t>
      </w:r>
      <w:r>
        <w:rPr>
          <w:rFonts w:ascii="Arial Narrow" w:hAnsi="Arial Narrow"/>
          <w:iCs/>
          <w:sz w:val="32"/>
          <w:szCs w:val="32"/>
        </w:rPr>
        <w:t>Burmistrz Szprotawy</w:t>
      </w:r>
    </w:p>
    <w:p w14:paraId="3A112281" w14:textId="77777777" w:rsidR="0076273F" w:rsidRDefault="0076273F" w:rsidP="0076273F">
      <w:pPr>
        <w:rPr>
          <w:rFonts w:ascii="Arial Narrow" w:hAnsi="Arial Narrow"/>
          <w:b/>
          <w:sz w:val="32"/>
          <w:szCs w:val="32"/>
        </w:rPr>
      </w:pPr>
    </w:p>
    <w:p w14:paraId="3E659464" w14:textId="77777777" w:rsidR="0076273F" w:rsidRPr="000C136A" w:rsidRDefault="0076273F" w:rsidP="0076273F">
      <w:pPr>
        <w:ind w:left="4248"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Mirosław Gąsik</w:t>
      </w:r>
    </w:p>
    <w:p w14:paraId="59FA9EE3" w14:textId="77777777" w:rsidR="0076273F" w:rsidRDefault="0076273F" w:rsidP="0076273F">
      <w:pPr>
        <w:spacing w:after="0" w:line="240" w:lineRule="auto"/>
        <w:ind w:left="-113" w:right="-113"/>
        <w:jc w:val="both"/>
        <w:rPr>
          <w:rFonts w:ascii="Arial Narrow" w:hAnsi="Arial Narrow" w:cs="Calibri"/>
          <w:sz w:val="18"/>
          <w:szCs w:val="18"/>
        </w:rPr>
      </w:pPr>
    </w:p>
    <w:p w14:paraId="2BF22206" w14:textId="77777777" w:rsidR="0077199C" w:rsidRDefault="0077199C" w:rsidP="0077199C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5261A984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8AAE" w14:textId="77777777" w:rsidR="00F36932" w:rsidRDefault="00F36932" w:rsidP="005446ED">
      <w:pPr>
        <w:spacing w:after="0" w:line="240" w:lineRule="auto"/>
      </w:pPr>
      <w:r>
        <w:separator/>
      </w:r>
    </w:p>
  </w:endnote>
  <w:endnote w:type="continuationSeparator" w:id="0">
    <w:p w14:paraId="7F59DF2B" w14:textId="77777777" w:rsidR="00F36932" w:rsidRDefault="00F36932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10B6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6BBD0981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4E228F93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1EEAE208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2852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796F7B99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44E5840F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34080772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805E" w14:textId="77777777" w:rsidR="00F36932" w:rsidRDefault="00F36932" w:rsidP="005446ED">
      <w:pPr>
        <w:spacing w:after="0" w:line="240" w:lineRule="auto"/>
      </w:pPr>
      <w:r>
        <w:separator/>
      </w:r>
    </w:p>
  </w:footnote>
  <w:footnote w:type="continuationSeparator" w:id="0">
    <w:p w14:paraId="5529D59F" w14:textId="77777777" w:rsidR="00F36932" w:rsidRDefault="00F36932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136F" w14:textId="77777777"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F74DE3C" wp14:editId="117E4F55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35B637D0" wp14:editId="2A87E86D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87761F" w14:textId="77777777" w:rsidR="00641044" w:rsidRDefault="00641044" w:rsidP="00641044">
    <w:pPr>
      <w:pStyle w:val="Nagwek"/>
    </w:pPr>
  </w:p>
  <w:p w14:paraId="13CB5337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7A44112F" w14:textId="77777777" w:rsidR="00641044" w:rsidRDefault="00641044" w:rsidP="00641044">
    <w:pPr>
      <w:pStyle w:val="Nagwek"/>
    </w:pPr>
  </w:p>
  <w:p w14:paraId="20543EB9" w14:textId="77777777" w:rsidR="00641044" w:rsidRDefault="00641044" w:rsidP="00641044">
    <w:pPr>
      <w:pStyle w:val="Nagwek"/>
    </w:pPr>
  </w:p>
  <w:p w14:paraId="5AF7026B" w14:textId="77777777"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EC6A7A" wp14:editId="1ABD8BB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4A674B9" wp14:editId="30D8DDB6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BE5661" wp14:editId="430470C0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4502B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7023F7"/>
    <w:rsid w:val="0076273F"/>
    <w:rsid w:val="0077199C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1874"/>
    <w:rsid w:val="00BA4221"/>
    <w:rsid w:val="00C02C67"/>
    <w:rsid w:val="00CC6C11"/>
    <w:rsid w:val="00D375A8"/>
    <w:rsid w:val="00E7604F"/>
    <w:rsid w:val="00E953EB"/>
    <w:rsid w:val="00EA785B"/>
    <w:rsid w:val="00F22A01"/>
    <w:rsid w:val="00F36932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5FE1A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6273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77199C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77199C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7719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1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19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199C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76273F"/>
    <w:rPr>
      <w:rFonts w:ascii="Cambria" w:eastAsia="Times New Roman" w:hAnsi="Cambria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2023-11-22T07:17:00Z</cp:lastPrinted>
  <dcterms:created xsi:type="dcterms:W3CDTF">2023-11-22T07:19:00Z</dcterms:created>
  <dcterms:modified xsi:type="dcterms:W3CDTF">2023-11-22T07:19:00Z</dcterms:modified>
</cp:coreProperties>
</file>