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9405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2023-12-07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1D49837F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56730F8F" wp14:editId="1728C103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5BF7B2FD" w14:textId="77777777" w:rsidR="00461458" w:rsidRDefault="00461458" w:rsidP="0046145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vanish/>
          <w:sz w:val="24"/>
          <w:szCs w:val="24"/>
        </w:rPr>
        <w:t>##$</w:t>
      </w:r>
      <w:r>
        <w:rPr>
          <w:rFonts w:ascii="Arial Narrow" w:hAnsi="Arial Narrow"/>
          <w:sz w:val="24"/>
          <w:szCs w:val="24"/>
        </w:rPr>
        <w:t xml:space="preserve">Numer sprawy: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ROŚ.6220.8.2023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489A8B58" w14:textId="77777777" w:rsidR="00461458" w:rsidRDefault="00461458" w:rsidP="00461458">
      <w:pPr>
        <w:rPr>
          <w:rFonts w:ascii="Arial Narrow" w:hAnsi="Arial Narrow"/>
        </w:rPr>
      </w:pPr>
    </w:p>
    <w:p w14:paraId="6BE09D56" w14:textId="77777777" w:rsidR="00461458" w:rsidRDefault="00461458" w:rsidP="00461458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/>
          <w:iCs/>
          <w:sz w:val="44"/>
          <w:szCs w:val="44"/>
          <w:lang w:eastAsia="pl-PL"/>
        </w:rPr>
      </w:pPr>
      <w:r>
        <w:rPr>
          <w:rFonts w:ascii="Arial Narrow" w:eastAsia="Times New Roman" w:hAnsi="Arial Narrow"/>
          <w:b/>
          <w:bCs/>
          <w:iCs/>
          <w:sz w:val="44"/>
          <w:szCs w:val="44"/>
          <w:lang w:eastAsia="pl-PL"/>
        </w:rPr>
        <w:t>OBWIESZCZENIE</w:t>
      </w:r>
    </w:p>
    <w:p w14:paraId="2300DB70" w14:textId="77777777" w:rsidR="00461458" w:rsidRDefault="00461458" w:rsidP="00461458">
      <w:pPr>
        <w:spacing w:after="12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2EF2071" w14:textId="77777777" w:rsidR="00461458" w:rsidRDefault="00461458" w:rsidP="00461458">
      <w:pPr>
        <w:spacing w:after="120" w:line="240" w:lineRule="auto"/>
        <w:jc w:val="both"/>
        <w:rPr>
          <w:rFonts w:ascii="Arial Narrow" w:eastAsia="Times New Roman" w:hAnsi="Arial Narrow"/>
          <w:color w:val="FF0000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Na podstawie art. 33, art. 34 i art. 79 ust. 1 ustawy z dnia 3 października 2008r. o udostępnianiu informacji o środowisku i jego ochronie, udziale społeczeństwa w ochronie środowiska oraz o ocenach oddziaływania na środowisko (tj. Dz.U. z 2023 r. poz. 1094 późn. zm.)</w:t>
      </w:r>
    </w:p>
    <w:p w14:paraId="5ABC7733" w14:textId="77777777" w:rsidR="00461458" w:rsidRDefault="00461458" w:rsidP="00461458">
      <w:pPr>
        <w:spacing w:before="120" w:after="120" w:line="240" w:lineRule="auto"/>
        <w:jc w:val="center"/>
        <w:rPr>
          <w:rFonts w:ascii="Arial Narrow" w:eastAsia="Times New Roman" w:hAnsi="Arial Narrow"/>
          <w:b/>
          <w:sz w:val="28"/>
          <w:szCs w:val="28"/>
          <w:lang w:eastAsia="pl-PL"/>
        </w:rPr>
      </w:pPr>
      <w:r>
        <w:rPr>
          <w:rFonts w:ascii="Arial Narrow" w:eastAsia="Times New Roman" w:hAnsi="Arial Narrow"/>
          <w:b/>
          <w:sz w:val="28"/>
          <w:szCs w:val="28"/>
          <w:lang w:eastAsia="pl-PL"/>
        </w:rPr>
        <w:t>Burmistrz Szprotawy</w:t>
      </w:r>
    </w:p>
    <w:p w14:paraId="0B35CBF4" w14:textId="77777777" w:rsidR="00461458" w:rsidRDefault="00461458" w:rsidP="004614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podaje do publicznej wiadomości, że w dniu 01.12.2023 r. do tutejszego Urzędu wpłynął raport </w:t>
      </w:r>
      <w:r>
        <w:rPr>
          <w:rFonts w:ascii="Arial Narrow" w:hAnsi="Arial Narrow"/>
          <w:sz w:val="24"/>
          <w:szCs w:val="24"/>
        </w:rPr>
        <w:br/>
        <w:t xml:space="preserve">o oddziaływaniu na środowisko przedsięwzięcia polegającego na: </w:t>
      </w:r>
      <w:r>
        <w:rPr>
          <w:rFonts w:ascii="Arial Narrow" w:hAnsi="Arial Narrow"/>
          <w:b/>
          <w:bCs/>
          <w:sz w:val="24"/>
          <w:szCs w:val="24"/>
        </w:rPr>
        <w:t xml:space="preserve">Rozbudowie i przebudowie zakładu produkcyjnego o halę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produkcyjno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– magazynową i przeładunkową wraz z zapleczem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socjalno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– biurowym wraz z niezbędną infrastrukturą techniczną na dz. nr 353/3, 353/4 (obręb Henryków), 431/1, 431/2 i 431/12 (obręb Wiechlice) w miejscowości Wiechlice, gmina Szprotawa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iCs/>
          <w:sz w:val="24"/>
          <w:szCs w:val="24"/>
        </w:rPr>
        <w:t xml:space="preserve">dla firmy </w:t>
      </w:r>
      <w:proofErr w:type="spellStart"/>
      <w:r>
        <w:rPr>
          <w:rStyle w:val="Pogrubienie"/>
          <w:rFonts w:ascii="Arial Narrow" w:hAnsi="Arial Narrow"/>
        </w:rPr>
        <w:t>Valuessets</w:t>
      </w:r>
      <w:proofErr w:type="spellEnd"/>
      <w:r>
        <w:rPr>
          <w:rStyle w:val="Pogrubienie"/>
          <w:rFonts w:ascii="Arial Narrow" w:hAnsi="Arial Narrow"/>
        </w:rPr>
        <w:t xml:space="preserve"> Sp. z o.o. z Wiechlic.</w:t>
      </w:r>
    </w:p>
    <w:p w14:paraId="29DDFCC0" w14:textId="77777777" w:rsidR="00461458" w:rsidRDefault="00461458" w:rsidP="00461458">
      <w:pPr>
        <w:spacing w:before="120" w:after="12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W związku z powyższym w dniu dzisiejszym zostało </w:t>
      </w:r>
      <w:r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wydane postanowienie o podjęciu postępowania </w:t>
      </w:r>
      <w:r>
        <w:rPr>
          <w:rFonts w:ascii="Arial Narrow" w:eastAsia="Times New Roman" w:hAnsi="Arial Narrow"/>
          <w:sz w:val="24"/>
          <w:szCs w:val="24"/>
          <w:lang w:eastAsia="pl-PL"/>
        </w:rPr>
        <w:t>administracyjnego w sprawie wydania decyzji o środowiskowych uwarunkowaniach tego przedsięwzięcia.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sz w:val="24"/>
          <w:szCs w:val="24"/>
          <w:lang w:eastAsia="pl-PL"/>
        </w:rPr>
        <w:t>Od tej pory postępowanie w sprawie wydania decyzji środowiskowej toczy się z udziałem społeczeństwa.</w:t>
      </w:r>
    </w:p>
    <w:p w14:paraId="44361290" w14:textId="77777777" w:rsidR="00461458" w:rsidRDefault="00461458" w:rsidP="00461458">
      <w:pPr>
        <w:spacing w:before="120" w:after="12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Jednocześnie w dniu dzisiejszym wystąpiliśmy do Regionalnego Dyrektora Ochrony Środowiska </w:t>
      </w:r>
      <w:r>
        <w:rPr>
          <w:rFonts w:ascii="Arial Narrow" w:eastAsia="Times New Roman" w:hAnsi="Arial Narrow"/>
          <w:sz w:val="24"/>
          <w:szCs w:val="24"/>
          <w:lang w:eastAsia="pl-PL"/>
        </w:rPr>
        <w:br/>
        <w:t xml:space="preserve">w Gorzowie Wielkopolskim o uzgodnienia realizacji przedsięwzięcia </w:t>
      </w:r>
      <w:r>
        <w:rPr>
          <w:rFonts w:ascii="Arial Narrow" w:hAnsi="Arial Narrow"/>
          <w:sz w:val="24"/>
          <w:szCs w:val="24"/>
        </w:rPr>
        <w:t xml:space="preserve">i 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Powiatowej Stacji Sanitarno – Epidemiologicznej w Żaganiu </w:t>
      </w:r>
      <w:r>
        <w:rPr>
          <w:rFonts w:ascii="Arial Narrow" w:hAnsi="Arial Narrow"/>
          <w:sz w:val="24"/>
          <w:szCs w:val="24"/>
        </w:rPr>
        <w:t>opinie w sprawie jego realizacji.</w:t>
      </w:r>
    </w:p>
    <w:p w14:paraId="6972FCB8" w14:textId="77777777" w:rsidR="00461458" w:rsidRDefault="00461458" w:rsidP="00461458">
      <w:pPr>
        <w:spacing w:before="120" w:after="12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W terminie 30 dni od daty podania do publicznej wiadomości niniejszego zawiadomienia, można zapoznać się z materiałami (w tym z raportem o oddziaływaniu przedsięwzięcia na środowisko) oraz zgłosić ewentualne uwagi i wnioski w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sz w:val="24"/>
          <w:szCs w:val="24"/>
          <w:lang w:eastAsia="pl-PL"/>
        </w:rPr>
        <w:t>tutejszym Urzędzie, pok. nr 3 w godzinach od 8</w:t>
      </w:r>
      <w:r>
        <w:rPr>
          <w:rFonts w:ascii="Arial Narrow" w:eastAsia="Times New Roman" w:hAnsi="Arial Narrow"/>
          <w:sz w:val="24"/>
          <w:szCs w:val="24"/>
          <w:vertAlign w:val="superscript"/>
          <w:lang w:eastAsia="pl-PL"/>
        </w:rPr>
        <w:t>00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- 14</w:t>
      </w:r>
      <w:r>
        <w:rPr>
          <w:rFonts w:ascii="Arial Narrow" w:eastAsia="Times New Roman" w:hAnsi="Arial Narrow"/>
          <w:sz w:val="24"/>
          <w:szCs w:val="24"/>
          <w:vertAlign w:val="superscript"/>
          <w:lang w:eastAsia="pl-PL"/>
        </w:rPr>
        <w:t>00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  <w:r>
        <w:rPr>
          <w:rFonts w:ascii="Arial Narrow" w:eastAsia="Times New Roman" w:hAnsi="Arial Narrow"/>
          <w:sz w:val="24"/>
          <w:szCs w:val="24"/>
          <w:lang w:eastAsia="pl-PL"/>
        </w:rPr>
        <w:br/>
        <w:t xml:space="preserve">tel. nr 68 376 07 79. Uwagi i wnioski mogą być wnoszone w formie pisemnej, ustnie do protokołu lub za pomocą środków komunikacji elektronicznej </w:t>
      </w:r>
      <w:r>
        <w:rPr>
          <w:rFonts w:ascii="Arial Narrow" w:eastAsia="Times New Roman" w:hAnsi="Arial Narrow" w:cs="Open Sans"/>
          <w:sz w:val="24"/>
          <w:szCs w:val="24"/>
          <w:shd w:val="clear" w:color="auto" w:fill="FFFFFF"/>
          <w:lang w:eastAsia="pl-PL"/>
        </w:rPr>
        <w:t>bez konieczności opatrywania ich kwalifikowanym podpisem elektronicznym</w:t>
      </w:r>
      <w:r>
        <w:rPr>
          <w:rFonts w:ascii="Arial Narrow" w:eastAsia="Times New Roman" w:hAnsi="Arial Narrow"/>
          <w:sz w:val="24"/>
          <w:szCs w:val="24"/>
          <w:lang w:eastAsia="pl-PL"/>
        </w:rPr>
        <w:t>.</w:t>
      </w:r>
    </w:p>
    <w:p w14:paraId="7B5619F3" w14:textId="77777777" w:rsidR="00461458" w:rsidRDefault="00461458" w:rsidP="00461458">
      <w:pPr>
        <w:spacing w:before="120" w:after="12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Zgodnie z art. 21, ust. 1 ww. ustawy o udostępnianiu informacji o środowisku, dane o wniosku i raporcie zostały zamieszczone w publicznie dostępnym wykazie danych na stronie internetowej urzędu ( BIP).</w:t>
      </w:r>
    </w:p>
    <w:p w14:paraId="312E69D4" w14:textId="77777777" w:rsidR="00461458" w:rsidRDefault="00461458" w:rsidP="00461458">
      <w:pPr>
        <w:spacing w:before="120" w:after="12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Po otrzymaniu uzgodnień i opinii postępowanie zostanie zakończone wydaniem decyzji administracyjnej.</w:t>
      </w:r>
    </w:p>
    <w:p w14:paraId="5C9EA8E1" w14:textId="77777777" w:rsidR="00461458" w:rsidRDefault="00461458" w:rsidP="00461458">
      <w:pPr>
        <w:spacing w:before="120" w:after="12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DC1A8CA" w14:textId="77777777" w:rsidR="00461458" w:rsidRDefault="00461458" w:rsidP="00461458">
      <w:pPr>
        <w:keepNext/>
        <w:spacing w:before="120" w:after="60" w:line="240" w:lineRule="auto"/>
        <w:ind w:left="4247" w:firstLine="709"/>
        <w:jc w:val="center"/>
        <w:outlineLvl w:val="2"/>
        <w:rPr>
          <w:rFonts w:ascii="Arial Narrow" w:eastAsia="Times New Roman" w:hAnsi="Arial Narrow"/>
          <w:b/>
          <w:bCs/>
          <w:iCs/>
          <w:sz w:val="32"/>
          <w:szCs w:val="32"/>
          <w:lang w:eastAsia="pl-PL"/>
        </w:rPr>
      </w:pPr>
      <w:r>
        <w:rPr>
          <w:rFonts w:ascii="Arial Narrow" w:eastAsia="Times New Roman" w:hAnsi="Arial Narrow" w:cs="Arial"/>
          <w:b/>
          <w:bCs/>
          <w:color w:val="000000"/>
          <w:kern w:val="28"/>
          <w:sz w:val="36"/>
          <w:szCs w:val="36"/>
          <w:lang w:eastAsia="pl-PL"/>
        </w:rPr>
        <w:t xml:space="preserve">   </w:t>
      </w:r>
      <w:r>
        <w:rPr>
          <w:rFonts w:ascii="Arial Narrow" w:eastAsia="Times New Roman" w:hAnsi="Arial Narrow"/>
          <w:b/>
          <w:bCs/>
          <w:iCs/>
          <w:sz w:val="32"/>
          <w:szCs w:val="32"/>
          <w:lang w:eastAsia="pl-PL"/>
        </w:rPr>
        <w:t>Burmistrz Szprotawy</w:t>
      </w:r>
    </w:p>
    <w:p w14:paraId="19751A30" w14:textId="77777777" w:rsidR="00461458" w:rsidRDefault="00461458" w:rsidP="00461458">
      <w:pPr>
        <w:spacing w:line="254" w:lineRule="auto"/>
        <w:rPr>
          <w:rFonts w:ascii="Arial Narrow" w:hAnsi="Arial Narrow"/>
          <w:b/>
          <w:sz w:val="32"/>
          <w:szCs w:val="32"/>
        </w:rPr>
      </w:pPr>
    </w:p>
    <w:p w14:paraId="3C7A5DE2" w14:textId="77777777" w:rsidR="00461458" w:rsidRDefault="00461458" w:rsidP="00461458">
      <w:pPr>
        <w:spacing w:line="254" w:lineRule="auto"/>
        <w:ind w:left="4248" w:firstLine="708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Cs/>
          <w:sz w:val="32"/>
          <w:szCs w:val="32"/>
        </w:rPr>
        <w:t xml:space="preserve">   Mirosław Gąsik</w:t>
      </w:r>
    </w:p>
    <w:p w14:paraId="28466665" w14:textId="77777777" w:rsidR="00CC6C11" w:rsidRDefault="00CC6C11" w:rsidP="00461458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974E6" w14:textId="77777777" w:rsidR="0077575C" w:rsidRDefault="0077575C" w:rsidP="005446ED">
      <w:pPr>
        <w:spacing w:after="0" w:line="240" w:lineRule="auto"/>
      </w:pPr>
      <w:r>
        <w:separator/>
      </w:r>
    </w:p>
  </w:endnote>
  <w:endnote w:type="continuationSeparator" w:id="0">
    <w:p w14:paraId="0486CEC7" w14:textId="77777777" w:rsidR="0077575C" w:rsidRDefault="0077575C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EB16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4E249E15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6DD16577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152E7E45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05061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6CF868CF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10D9C9A9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0E1A00A2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8F509" w14:textId="77777777" w:rsidR="0077575C" w:rsidRDefault="0077575C" w:rsidP="005446ED">
      <w:pPr>
        <w:spacing w:after="0" w:line="240" w:lineRule="auto"/>
      </w:pPr>
      <w:r>
        <w:separator/>
      </w:r>
    </w:p>
  </w:footnote>
  <w:footnote w:type="continuationSeparator" w:id="0">
    <w:p w14:paraId="70572C20" w14:textId="77777777" w:rsidR="0077575C" w:rsidRDefault="0077575C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B6AF" w14:textId="77777777"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40BB08A" wp14:editId="0F808769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50D7827D" wp14:editId="76B5C9DA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A84173" w14:textId="77777777" w:rsidR="00641044" w:rsidRDefault="00641044" w:rsidP="00641044">
    <w:pPr>
      <w:pStyle w:val="Nagwek"/>
    </w:pPr>
  </w:p>
  <w:p w14:paraId="44E3A581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6C511FB3" w14:textId="77777777" w:rsidR="00641044" w:rsidRDefault="00641044" w:rsidP="00641044">
    <w:pPr>
      <w:pStyle w:val="Nagwek"/>
    </w:pPr>
  </w:p>
  <w:p w14:paraId="7F3A0E0F" w14:textId="77777777" w:rsidR="00641044" w:rsidRDefault="00641044" w:rsidP="00641044">
    <w:pPr>
      <w:pStyle w:val="Nagwek"/>
    </w:pPr>
  </w:p>
  <w:p w14:paraId="713A5559" w14:textId="77777777"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70DA53C" wp14:editId="2188BE2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5F378FF" wp14:editId="3875832A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35A266" wp14:editId="17A3E91E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461458"/>
    <w:rsid w:val="004A1517"/>
    <w:rsid w:val="004C037F"/>
    <w:rsid w:val="004C7691"/>
    <w:rsid w:val="005446ED"/>
    <w:rsid w:val="00587C3E"/>
    <w:rsid w:val="00641044"/>
    <w:rsid w:val="006F5E78"/>
    <w:rsid w:val="007023F7"/>
    <w:rsid w:val="0077575C"/>
    <w:rsid w:val="00792D50"/>
    <w:rsid w:val="007E5CB1"/>
    <w:rsid w:val="00846A03"/>
    <w:rsid w:val="008D068C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8FA8A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8D068C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8D068C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8D068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D06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8D06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2023-12-07T07:03:00Z</dcterms:created>
  <dcterms:modified xsi:type="dcterms:W3CDTF">2023-12-07T07:03:00Z</dcterms:modified>
</cp:coreProperties>
</file>