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1667" w14:textId="6F44528A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2024-03-1</w:t>
      </w:r>
      <w:r w:rsidR="0059507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07A24A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88EAA20" wp14:editId="54214CCA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C40927D" w14:textId="77777777" w:rsidR="00B50BB8" w:rsidRDefault="00B50BB8" w:rsidP="00B50BB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ROŚ.6220.32.2023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440BFD8" w14:textId="77777777" w:rsidR="00B50BB8" w:rsidRDefault="00B50BB8" w:rsidP="00B50BB8">
      <w:pPr>
        <w:spacing w:after="0"/>
        <w:rPr>
          <w:rFonts w:ascii="Arial Narrow" w:hAnsi="Arial Narrow"/>
          <w:sz w:val="24"/>
          <w:szCs w:val="24"/>
        </w:rPr>
      </w:pPr>
    </w:p>
    <w:p w14:paraId="330C93AB" w14:textId="77777777" w:rsidR="00B50BB8" w:rsidRDefault="00B50BB8" w:rsidP="00B50BB8">
      <w:pPr>
        <w:spacing w:after="0"/>
        <w:rPr>
          <w:rFonts w:ascii="Arial Narrow" w:hAnsi="Arial Narrow"/>
          <w:sz w:val="24"/>
          <w:szCs w:val="24"/>
        </w:rPr>
      </w:pPr>
    </w:p>
    <w:p w14:paraId="0489C491" w14:textId="77777777" w:rsidR="00B50BB8" w:rsidRDefault="00B50BB8" w:rsidP="00B50BB8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3446A00E" w14:textId="77777777" w:rsidR="00B50BB8" w:rsidRDefault="00B50BB8" w:rsidP="00B50BB8">
      <w:pPr>
        <w:pStyle w:val="Tekstpodstawowy"/>
        <w:spacing w:before="120"/>
        <w:jc w:val="both"/>
        <w:rPr>
          <w:rFonts w:ascii="Arial Narrow" w:hAnsi="Arial Narrow"/>
        </w:rPr>
      </w:pPr>
    </w:p>
    <w:p w14:paraId="14770777" w14:textId="77777777" w:rsidR="00B50BB8" w:rsidRDefault="00B50BB8" w:rsidP="00B50BB8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Na podstawie art. 33 i art. 34 ustawy z dnia 3 października 2008r. o udostępnianiu informacji o środowisku i jego ochronie, udziale społeczeństwa w ochronie środowiska oraz o ocenach oddziaływania na środowisko (tj. Dz.U. z 2023 r. poz. 1094 późn. zm.)</w:t>
      </w:r>
    </w:p>
    <w:p w14:paraId="3566138F" w14:textId="77777777" w:rsidR="00B50BB8" w:rsidRPr="00B661F5" w:rsidRDefault="00B50BB8" w:rsidP="00B50BB8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B661F5">
        <w:rPr>
          <w:rFonts w:ascii="Arial Narrow" w:hAnsi="Arial Narrow"/>
          <w:b/>
          <w:sz w:val="32"/>
          <w:szCs w:val="32"/>
        </w:rPr>
        <w:t>Burmistrz Szprotawy</w:t>
      </w:r>
    </w:p>
    <w:p w14:paraId="280918B0" w14:textId="77777777" w:rsidR="00B50BB8" w:rsidRPr="00F0292E" w:rsidRDefault="00B50BB8" w:rsidP="00B50BB8">
      <w:pPr>
        <w:pStyle w:val="Tekstpodstawowy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 xml:space="preserve">podaje do publicznej wiadomości, </w:t>
      </w:r>
      <w:r w:rsidRPr="0066040C">
        <w:rPr>
          <w:rFonts w:ascii="Arial Narrow" w:hAnsi="Arial Narrow" w:cs="Arial"/>
          <w:bCs/>
        </w:rPr>
        <w:t xml:space="preserve">iż </w:t>
      </w:r>
      <w:r>
        <w:rPr>
          <w:rFonts w:ascii="Arial Narrow" w:hAnsi="Arial Narrow" w:cs="Arial"/>
          <w:bCs/>
        </w:rPr>
        <w:t xml:space="preserve">nadal prowadzone jest postępowanie administracyjne w sprawie </w:t>
      </w:r>
      <w:r w:rsidRPr="00791982">
        <w:rPr>
          <w:rFonts w:ascii="Arial Narrow" w:hAnsi="Arial Narrow"/>
          <w:bCs/>
        </w:rPr>
        <w:t>wydania decyzji o środowiskowych uwarunkowaniach przedsięwzięcia polegającego na:</w:t>
      </w:r>
      <w:r w:rsidRPr="00791982">
        <w:rPr>
          <w:rFonts w:ascii="Arial Narrow" w:hAnsi="Arial Narrow"/>
          <w:b/>
        </w:rPr>
        <w:t xml:space="preserve"> </w:t>
      </w:r>
      <w:r w:rsidRPr="00791982">
        <w:rPr>
          <w:rFonts w:ascii="Arial Narrow" w:hAnsi="Arial Narrow"/>
          <w:b/>
          <w:bCs/>
        </w:rPr>
        <w:t>„Budowie elektrociepłowni na paliwa alternatywne wraz z instalacją do przesyłu ciepłej wody dla Łużyckiego Centrum Recyklingu Sp. z o.o. w Marszowie”</w:t>
      </w:r>
      <w:r>
        <w:rPr>
          <w:rFonts w:ascii="Arial Narrow" w:hAnsi="Arial Narrow"/>
          <w:b/>
          <w:bCs/>
        </w:rPr>
        <w:t>.</w:t>
      </w:r>
    </w:p>
    <w:p w14:paraId="0004D336" w14:textId="77777777" w:rsidR="00B50BB8" w:rsidRPr="00254E3A" w:rsidRDefault="00B50BB8" w:rsidP="00B50BB8">
      <w:pPr>
        <w:pStyle w:val="Tekstpodstawowy"/>
        <w:jc w:val="both"/>
        <w:rPr>
          <w:rFonts w:ascii="Arial Narrow" w:hAnsi="Arial Narrow" w:cs="Arial"/>
        </w:rPr>
      </w:pPr>
      <w:r w:rsidRPr="00254E3A">
        <w:rPr>
          <w:rFonts w:ascii="Arial Narrow" w:hAnsi="Arial Narrow"/>
        </w:rPr>
        <w:t>Do tutejszego Urzędu wpłynęły uwagi strony postępowania, w związku z tym wystąpiliśmy do inwestora o wyjaśnienie kwestii dotyczących raportu o oddziaływaniu przedsięwzięcia na środowisko oraz do Rejonowego Zarządu Infrastruktury o wyjaśnienie czy cała powierzchnia dz. nr 3863/1 i 3880/2 w obrębie 0001 Żagań, gmina Żagań stanowi tereny zamknięte czy ich część i na jakiej podstawie, co jest niezbędne w celu ustalenia organu kompetentnego do wydania decyzji.</w:t>
      </w:r>
    </w:p>
    <w:p w14:paraId="542765BB" w14:textId="7C12A1D0" w:rsidR="00B50BB8" w:rsidRPr="00254E3A" w:rsidRDefault="00B50BB8" w:rsidP="00B50BB8">
      <w:pPr>
        <w:spacing w:before="120" w:after="0" w:line="240" w:lineRule="auto"/>
        <w:ind w:right="-57"/>
        <w:jc w:val="both"/>
        <w:rPr>
          <w:rFonts w:ascii="Arial Narrow" w:hAnsi="Arial Narrow"/>
          <w:sz w:val="24"/>
          <w:szCs w:val="24"/>
        </w:rPr>
      </w:pPr>
      <w:r w:rsidRPr="00254E3A">
        <w:rPr>
          <w:rFonts w:ascii="Arial Narrow" w:hAnsi="Arial Narrow"/>
          <w:sz w:val="24"/>
          <w:szCs w:val="24"/>
        </w:rPr>
        <w:t xml:space="preserve">Nadal można zapoznawać się ze zgromadzoną dokumentacją dotyczącą sprawy (z raportem oddziaływania przedsięwzięcia na środowisko, uzgodnieniami i opiniami organów) zamieszczonymi zgodnie z art. 12 ust. 1 ustawy z dnia 3 października 2008r. o udostępnianiu informacji o środowisku i jego ochronie, udziale społeczeństwa w ochronie środowiska oraz o ocenach oddziaływania na środowisko </w:t>
      </w:r>
      <w:r>
        <w:rPr>
          <w:rFonts w:ascii="Arial Narrow" w:hAnsi="Arial Narrow"/>
          <w:sz w:val="24"/>
          <w:szCs w:val="24"/>
        </w:rPr>
        <w:br/>
      </w:r>
      <w:r w:rsidRPr="00254E3A">
        <w:rPr>
          <w:rFonts w:ascii="Arial Narrow" w:hAnsi="Arial Narrow"/>
          <w:bCs/>
          <w:sz w:val="24"/>
          <w:szCs w:val="24"/>
        </w:rPr>
        <w:t>(t. j. Dz.U.2023 r. poz. 1094 z późn. zm.)</w:t>
      </w:r>
      <w:r w:rsidRPr="00254E3A">
        <w:rPr>
          <w:rFonts w:ascii="Arial Narrow" w:hAnsi="Arial Narrow"/>
          <w:sz w:val="24"/>
          <w:szCs w:val="24"/>
        </w:rPr>
        <w:t xml:space="preserve"> na stronie internetowej Generalnego Dyrektora Ochrony Środowiska:</w:t>
      </w:r>
      <w:r w:rsidRPr="00254E3A">
        <w:rPr>
          <w:rFonts w:ascii="Arial Narrow" w:hAnsi="Arial Narrow"/>
          <w:b/>
          <w:bCs/>
          <w:sz w:val="24"/>
          <w:szCs w:val="24"/>
        </w:rPr>
        <w:t xml:space="preserve"> </w:t>
      </w:r>
      <w:hyperlink r:id="rId8" w:history="1">
        <w:r w:rsidRPr="00254E3A">
          <w:rPr>
            <w:rStyle w:val="Hipercze"/>
            <w:rFonts w:ascii="Arial Narrow" w:hAnsi="Arial Narrow"/>
            <w:b/>
            <w:bCs/>
            <w:sz w:val="24"/>
            <w:szCs w:val="24"/>
          </w:rPr>
          <w:t>http://bazaoos.gdos.gov.pl/web/guest/home</w:t>
        </w:r>
      </w:hyperlink>
    </w:p>
    <w:p w14:paraId="067689BC" w14:textId="71D691D6" w:rsidR="00B50BB8" w:rsidRPr="00F0292E" w:rsidRDefault="00B50BB8" w:rsidP="00B50BB8">
      <w:pPr>
        <w:pStyle w:val="Tekstpodstawowy"/>
        <w:spacing w:before="120"/>
        <w:jc w:val="both"/>
        <w:rPr>
          <w:rFonts w:ascii="Arial Narrow" w:hAnsi="Arial Narrow"/>
        </w:rPr>
      </w:pPr>
      <w:r w:rsidRPr="00254E3A">
        <w:rPr>
          <w:rFonts w:ascii="Arial Narrow" w:hAnsi="Arial Narrow"/>
        </w:rPr>
        <w:t xml:space="preserve">Ewentualne uwagi  i wnioski  można zgłaszać w  Urzędzie Miejskim w Szprotawie, I piętro,  pokój nr 3 </w:t>
      </w:r>
      <w:r>
        <w:rPr>
          <w:rFonts w:ascii="Arial Narrow" w:hAnsi="Arial Narrow"/>
        </w:rPr>
        <w:br/>
      </w:r>
      <w:r w:rsidRPr="00254E3A">
        <w:rPr>
          <w:rFonts w:ascii="Arial Narrow" w:hAnsi="Arial Narrow"/>
        </w:rPr>
        <w:t>w godzinach od 8</w:t>
      </w:r>
      <w:r w:rsidRPr="00254E3A">
        <w:rPr>
          <w:rFonts w:ascii="Arial Narrow" w:hAnsi="Arial Narrow"/>
          <w:vertAlign w:val="superscript"/>
        </w:rPr>
        <w:t>00</w:t>
      </w:r>
      <w:r w:rsidRPr="00254E3A">
        <w:rPr>
          <w:rFonts w:ascii="Arial Narrow" w:hAnsi="Arial Narrow"/>
        </w:rPr>
        <w:t xml:space="preserve"> - 14</w:t>
      </w:r>
      <w:r w:rsidRPr="00254E3A">
        <w:rPr>
          <w:rFonts w:ascii="Arial Narrow" w:hAnsi="Arial Narrow"/>
          <w:vertAlign w:val="superscript"/>
        </w:rPr>
        <w:t>00</w:t>
      </w:r>
      <w:r w:rsidRPr="00254E3A">
        <w:rPr>
          <w:rFonts w:ascii="Arial Narrow" w:hAnsi="Arial Narrow"/>
        </w:rPr>
        <w:t xml:space="preserve"> , tel. 68 376 07 79. Uwagi i wnioski mogą być wnoszone w formie pisemnej, ustnie do protokołu lub za pomocą środków komunikacji elektronicznej.</w:t>
      </w:r>
    </w:p>
    <w:p w14:paraId="0C8EA7A0" w14:textId="77777777" w:rsidR="00B50BB8" w:rsidRDefault="00B50BB8" w:rsidP="00B50BB8">
      <w:pPr>
        <w:pStyle w:val="Tekstpodstawowy"/>
        <w:jc w:val="both"/>
        <w:rPr>
          <w:rFonts w:ascii="Arial Narrow" w:hAnsi="Arial Narrow" w:cs="Arial"/>
          <w:bCs/>
        </w:rPr>
      </w:pPr>
    </w:p>
    <w:p w14:paraId="57C14CB0" w14:textId="77777777" w:rsidR="00B50BB8" w:rsidRDefault="00B50BB8" w:rsidP="00B50BB8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2DA7D22E" w14:textId="77777777" w:rsidR="00B50BB8" w:rsidRDefault="00B50BB8" w:rsidP="00B50BB8">
      <w:pPr>
        <w:rPr>
          <w:rFonts w:ascii="Arial Narrow" w:hAnsi="Arial Narrow"/>
          <w:b/>
          <w:sz w:val="32"/>
          <w:szCs w:val="32"/>
        </w:rPr>
      </w:pPr>
    </w:p>
    <w:p w14:paraId="1A370B2D" w14:textId="77777777" w:rsidR="00B50BB8" w:rsidRDefault="00B50BB8" w:rsidP="00B50BB8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4CB4765E" w14:textId="77777777" w:rsidR="00B50BB8" w:rsidRPr="00846A03" w:rsidRDefault="00B50BB8" w:rsidP="00B50BB8">
      <w:pPr>
        <w:spacing w:after="0"/>
        <w:rPr>
          <w:rFonts w:ascii="Arial Narrow" w:hAnsi="Arial Narrow"/>
          <w:sz w:val="24"/>
          <w:szCs w:val="24"/>
        </w:rPr>
      </w:pPr>
    </w:p>
    <w:p w14:paraId="422DD6C1" w14:textId="77777777" w:rsidR="00B50BB8" w:rsidRDefault="00B50BB8" w:rsidP="00B50BB8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8DC7C66" w14:textId="61ED00B2" w:rsidR="00CC6C11" w:rsidRPr="00595075" w:rsidRDefault="00CC6C11" w:rsidP="00B50BB8">
      <w:pPr>
        <w:spacing w:after="0"/>
        <w:rPr>
          <w:rFonts w:ascii="Arial Narrow" w:hAnsi="Arial Narrow"/>
          <w:b/>
          <w:sz w:val="32"/>
          <w:szCs w:val="32"/>
        </w:rPr>
      </w:pPr>
    </w:p>
    <w:sectPr w:rsidR="00CC6C11" w:rsidRPr="00595075" w:rsidSect="0040011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3318" w14:textId="77777777" w:rsidR="00400118" w:rsidRDefault="00400118" w:rsidP="005446ED">
      <w:pPr>
        <w:spacing w:after="0" w:line="240" w:lineRule="auto"/>
      </w:pPr>
      <w:r>
        <w:separator/>
      </w:r>
    </w:p>
  </w:endnote>
  <w:endnote w:type="continuationSeparator" w:id="0">
    <w:p w14:paraId="1EB7544B" w14:textId="77777777" w:rsidR="00400118" w:rsidRDefault="0040011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C95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16B817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453A0C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74BE29D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CFE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FDA98A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01E057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AC3BFA7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F614" w14:textId="77777777" w:rsidR="00400118" w:rsidRDefault="00400118" w:rsidP="005446ED">
      <w:pPr>
        <w:spacing w:after="0" w:line="240" w:lineRule="auto"/>
      </w:pPr>
      <w:r>
        <w:separator/>
      </w:r>
    </w:p>
  </w:footnote>
  <w:footnote w:type="continuationSeparator" w:id="0">
    <w:p w14:paraId="56E9040E" w14:textId="77777777" w:rsidR="00400118" w:rsidRDefault="0040011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04C5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1634353" wp14:editId="181A8FC3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6C518" w14:textId="77777777" w:rsidR="00641044" w:rsidRDefault="00641044" w:rsidP="00641044">
    <w:pPr>
      <w:pStyle w:val="Nagwek"/>
    </w:pPr>
  </w:p>
  <w:p w14:paraId="2E14072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163506A" w14:textId="77777777" w:rsidR="00641044" w:rsidRDefault="00641044" w:rsidP="00641044">
    <w:pPr>
      <w:pStyle w:val="Nagwek"/>
    </w:pPr>
  </w:p>
  <w:p w14:paraId="6A10C5E7" w14:textId="77777777" w:rsidR="00641044" w:rsidRDefault="00641044" w:rsidP="00641044">
    <w:pPr>
      <w:pStyle w:val="Nagwek"/>
    </w:pPr>
  </w:p>
  <w:p w14:paraId="20850F21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09DFB1" wp14:editId="6BD7577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42C1ED" wp14:editId="7F16715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072B6A" wp14:editId="7D19517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323067">
    <w:abstractNumId w:val="0"/>
  </w:num>
  <w:num w:numId="2" w16cid:durableId="132574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00118"/>
    <w:rsid w:val="004A1517"/>
    <w:rsid w:val="004C037F"/>
    <w:rsid w:val="004C3350"/>
    <w:rsid w:val="004C7691"/>
    <w:rsid w:val="005446ED"/>
    <w:rsid w:val="00595075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50BB8"/>
    <w:rsid w:val="00BA4221"/>
    <w:rsid w:val="00C02C67"/>
    <w:rsid w:val="00CC6C11"/>
    <w:rsid w:val="00D375A8"/>
    <w:rsid w:val="00E7604F"/>
    <w:rsid w:val="00E953EB"/>
    <w:rsid w:val="00EA785B"/>
    <w:rsid w:val="00EC2E35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6615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50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9507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95075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595075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5950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50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95075"/>
    <w:rPr>
      <w:color w:val="8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oos.gdos.gov.pl/web/guest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2024-03-12T08:07:00Z</cp:lastPrinted>
  <dcterms:created xsi:type="dcterms:W3CDTF">2024-03-12T08:08:00Z</dcterms:created>
  <dcterms:modified xsi:type="dcterms:W3CDTF">2024-03-12T08:08:00Z</dcterms:modified>
</cp:coreProperties>
</file>