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8A2A" w14:textId="77777777" w:rsidR="00C45D4E" w:rsidRPr="00AF64DB" w:rsidRDefault="00C45D4E" w:rsidP="00C45D4E">
      <w:pPr>
        <w:spacing w:line="360" w:lineRule="auto"/>
        <w:jc w:val="center"/>
        <w:rPr>
          <w:rFonts w:ascii="Albertus Medium" w:hAnsi="Albertus Medium"/>
          <w:b/>
          <w:sz w:val="30"/>
          <w:szCs w:val="30"/>
        </w:rPr>
      </w:pPr>
      <w:r>
        <w:rPr>
          <w:rFonts w:ascii="Albertus Medium" w:hAnsi="Albertus Medium"/>
          <w:b/>
          <w:sz w:val="30"/>
          <w:szCs w:val="30"/>
        </w:rPr>
        <w:t>Burmistrz Szprotawy</w:t>
      </w:r>
    </w:p>
    <w:p w14:paraId="51FA75A0" w14:textId="77777777" w:rsidR="00C45D4E" w:rsidRDefault="00C45D4E" w:rsidP="00C45D4E">
      <w:pPr>
        <w:spacing w:line="360" w:lineRule="auto"/>
        <w:jc w:val="center"/>
        <w:rPr>
          <w:rFonts w:ascii="Albertus Medium" w:hAnsi="Albertus Medium"/>
          <w:b/>
          <w:sz w:val="60"/>
        </w:rPr>
      </w:pPr>
    </w:p>
    <w:p w14:paraId="107F6B72" w14:textId="77777777" w:rsidR="00C45D4E" w:rsidRDefault="00C45D4E" w:rsidP="00C45D4E">
      <w:pPr>
        <w:pStyle w:val="Nagwek4"/>
        <w:jc w:val="center"/>
        <w:rPr>
          <w:rFonts w:ascii="Dauphin" w:hAnsi="Dauphin"/>
          <w:sz w:val="72"/>
          <w:szCs w:val="72"/>
        </w:rPr>
      </w:pPr>
      <w:r>
        <w:rPr>
          <w:rFonts w:ascii="Dauphin" w:hAnsi="Dauphin"/>
          <w:sz w:val="72"/>
          <w:szCs w:val="72"/>
        </w:rPr>
        <w:t>Sprawozdanie</w:t>
      </w:r>
    </w:p>
    <w:p w14:paraId="0349B29C" w14:textId="33BA0799" w:rsidR="00C45D4E" w:rsidRPr="00AF64DB" w:rsidRDefault="00C45D4E" w:rsidP="00C45D4E">
      <w:pPr>
        <w:pStyle w:val="Nagwek4"/>
        <w:jc w:val="center"/>
        <w:rPr>
          <w:rFonts w:ascii="Dauphin" w:hAnsi="Dauphin"/>
          <w:sz w:val="72"/>
          <w:szCs w:val="72"/>
        </w:rPr>
      </w:pPr>
      <w:r>
        <w:rPr>
          <w:rFonts w:ascii="Dauphin" w:hAnsi="Dauphin"/>
          <w:sz w:val="72"/>
          <w:szCs w:val="72"/>
        </w:rPr>
        <w:t xml:space="preserve">z </w:t>
      </w:r>
      <w:r w:rsidRPr="00AF64DB">
        <w:rPr>
          <w:rFonts w:ascii="Dauphin" w:hAnsi="Dauphin"/>
          <w:sz w:val="72"/>
          <w:szCs w:val="72"/>
        </w:rPr>
        <w:t>wykonania budżetu</w:t>
      </w:r>
    </w:p>
    <w:p w14:paraId="3D55B502" w14:textId="02C24743" w:rsidR="00C45D4E" w:rsidRPr="00AF64DB" w:rsidRDefault="00C45D4E" w:rsidP="00C45D4E">
      <w:pPr>
        <w:pStyle w:val="Nagwek4"/>
        <w:jc w:val="center"/>
        <w:rPr>
          <w:rFonts w:ascii="Dauphin" w:hAnsi="Dauphin"/>
          <w:sz w:val="72"/>
          <w:szCs w:val="72"/>
        </w:rPr>
      </w:pPr>
      <w:r w:rsidRPr="00AF64DB">
        <w:rPr>
          <w:rFonts w:ascii="Dauphin" w:hAnsi="Dauphin"/>
          <w:sz w:val="72"/>
          <w:szCs w:val="72"/>
        </w:rPr>
        <w:t>Gminy Szprotawa</w:t>
      </w:r>
    </w:p>
    <w:p w14:paraId="77CDE1E6" w14:textId="47F6A093" w:rsidR="00C45D4E" w:rsidRPr="00C45D4E" w:rsidRDefault="00C45D4E" w:rsidP="00C45D4E">
      <w:pPr>
        <w:pStyle w:val="Nagwek4"/>
        <w:jc w:val="center"/>
        <w:rPr>
          <w:rFonts w:ascii="Dauphin" w:hAnsi="Dauphin"/>
          <w:sz w:val="72"/>
          <w:szCs w:val="72"/>
        </w:rPr>
      </w:pPr>
      <w:r>
        <w:rPr>
          <w:rFonts w:ascii="Dauphin" w:hAnsi="Dauphin"/>
          <w:sz w:val="72"/>
          <w:szCs w:val="72"/>
        </w:rPr>
        <w:t>z</w:t>
      </w:r>
      <w:r w:rsidRPr="00AF64DB">
        <w:rPr>
          <w:rFonts w:ascii="Dauphin" w:hAnsi="Dauphin"/>
          <w:sz w:val="72"/>
          <w:szCs w:val="72"/>
        </w:rPr>
        <w:t>a</w:t>
      </w:r>
      <w:r>
        <w:rPr>
          <w:rFonts w:ascii="Dauphin" w:hAnsi="Dauphin"/>
          <w:sz w:val="72"/>
          <w:szCs w:val="72"/>
        </w:rPr>
        <w:t xml:space="preserve"> 2023</w:t>
      </w:r>
      <w:r w:rsidRPr="00AF64DB">
        <w:rPr>
          <w:rFonts w:ascii="Dauphin" w:hAnsi="Dauphin"/>
          <w:sz w:val="72"/>
          <w:szCs w:val="72"/>
        </w:rPr>
        <w:t xml:space="preserve"> rok</w:t>
      </w:r>
    </w:p>
    <w:p w14:paraId="30602F23" w14:textId="46B8DE36" w:rsidR="00C45D4E" w:rsidRDefault="00C45D4E" w:rsidP="00C45D4E">
      <w:pPr>
        <w:rPr>
          <w:sz w:val="26"/>
        </w:rPr>
      </w:pPr>
      <w:r>
        <w:rPr>
          <w:rFonts w:ascii="Dauphin" w:hAnsi="Dauphin"/>
          <w:b/>
          <w:noProof/>
          <w:sz w:val="40"/>
        </w:rPr>
        <w:drawing>
          <wp:anchor distT="0" distB="0" distL="114300" distR="114300" simplePos="0" relativeHeight="251659264" behindDoc="0" locked="0" layoutInCell="0" allowOverlap="1" wp14:anchorId="5CEC6FE5" wp14:editId="54F499B0">
            <wp:simplePos x="0" y="0"/>
            <wp:positionH relativeFrom="column">
              <wp:posOffset>1648460</wp:posOffset>
            </wp:positionH>
            <wp:positionV relativeFrom="paragraph">
              <wp:posOffset>233045</wp:posOffset>
            </wp:positionV>
            <wp:extent cx="2400300" cy="2632710"/>
            <wp:effectExtent l="0" t="0" r="0" b="0"/>
            <wp:wrapTopAndBottom/>
            <wp:docPr id="10746418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63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D31D8" w14:textId="77777777" w:rsidR="00C45D4E" w:rsidRDefault="00C45D4E" w:rsidP="00C45D4E">
      <w:pPr>
        <w:rPr>
          <w:sz w:val="26"/>
        </w:rPr>
      </w:pPr>
    </w:p>
    <w:p w14:paraId="08642404" w14:textId="77777777" w:rsidR="00C45D4E" w:rsidRDefault="00C45D4E" w:rsidP="00C45D4E">
      <w:pPr>
        <w:rPr>
          <w:sz w:val="26"/>
        </w:rPr>
      </w:pPr>
    </w:p>
    <w:p w14:paraId="04C664D4" w14:textId="77777777" w:rsidR="00C45D4E" w:rsidRDefault="00C45D4E" w:rsidP="00C45D4E">
      <w:pPr>
        <w:rPr>
          <w:sz w:val="26"/>
        </w:rPr>
      </w:pPr>
    </w:p>
    <w:p w14:paraId="4A16D568" w14:textId="77777777" w:rsidR="00C45D4E" w:rsidRDefault="00C45D4E" w:rsidP="00C45D4E">
      <w:pPr>
        <w:pStyle w:val="Nagwek4"/>
        <w:rPr>
          <w:rFonts w:ascii="Dauphin" w:hAnsi="Dauphin"/>
          <w:sz w:val="30"/>
        </w:rPr>
      </w:pPr>
    </w:p>
    <w:p w14:paraId="6905E00E" w14:textId="56B3BC5F" w:rsidR="00C45D4E" w:rsidRDefault="00C45D4E" w:rsidP="00C45D4E">
      <w:pPr>
        <w:pStyle w:val="Nagwek4"/>
        <w:jc w:val="center"/>
        <w:rPr>
          <w:rFonts w:ascii="Albertus Medium" w:hAnsi="Albertus Medium"/>
          <w:sz w:val="30"/>
        </w:rPr>
      </w:pPr>
      <w:r>
        <w:rPr>
          <w:rFonts w:ascii="Albertus Medium" w:hAnsi="Albertus Medium"/>
          <w:sz w:val="30"/>
        </w:rPr>
        <w:t>SZPROTAWA, MARZEC 2024 ROK</w:t>
      </w:r>
    </w:p>
    <w:p w14:paraId="21715ACB" w14:textId="77777777" w:rsidR="00C45D4E" w:rsidRDefault="00C45D4E" w:rsidP="00C45D4E"/>
    <w:p w14:paraId="14B4F231" w14:textId="77777777" w:rsidR="00C45D4E" w:rsidRDefault="00C45D4E" w:rsidP="00C45D4E"/>
    <w:p w14:paraId="466C3416" w14:textId="77777777" w:rsidR="007533FD" w:rsidRDefault="007533FD">
      <w:pPr>
        <w:jc w:val="both"/>
        <w:sectPr w:rsidR="007533FD" w:rsidSect="00921BDD">
          <w:footerReference w:type="even" r:id="rId9"/>
          <w:footerReference w:type="default" r:id="rId10"/>
          <w:footerReference w:type="first" r:id="rId11"/>
          <w:pgSz w:w="11906" w:h="16838"/>
          <w:pgMar w:top="992" w:right="1021" w:bottom="992" w:left="1021" w:header="709" w:footer="567" w:gutter="0"/>
          <w:pgBorders w:display="firstPage" w:offsetFrom="page">
            <w:top w:val="single" w:sz="4" w:space="24" w:color="auto"/>
            <w:left w:val="single" w:sz="4" w:space="24" w:color="auto"/>
            <w:bottom w:val="single" w:sz="4" w:space="24" w:color="auto"/>
            <w:right w:val="single" w:sz="4" w:space="24" w:color="auto"/>
          </w:pgBorders>
          <w:cols w:space="708"/>
          <w:titlePg/>
        </w:sectPr>
      </w:pPr>
    </w:p>
    <w:p w14:paraId="4016FC32" w14:textId="77777777" w:rsidR="007533FD" w:rsidRDefault="00000000">
      <w:pPr>
        <w:pStyle w:val="Nagwekspisutreci"/>
        <w:numPr>
          <w:ilvl w:val="255"/>
          <w:numId w:val="0"/>
        </w:numPr>
        <w:jc w:val="both"/>
      </w:pPr>
      <w:r>
        <w:lastRenderedPageBreak/>
        <w:t>Spis treści</w:t>
      </w:r>
    </w:p>
    <w:p w14:paraId="4CD5D996" w14:textId="5437AC4F" w:rsidR="007533FD" w:rsidRDefault="00000000">
      <w:pPr>
        <w:pStyle w:val="Spistreci1"/>
        <w:tabs>
          <w:tab w:val="left" w:pos="400"/>
          <w:tab w:val="right" w:leader="dot" w:pos="9866"/>
        </w:tabs>
      </w:pPr>
      <w:r>
        <w:fldChar w:fldCharType="begin"/>
      </w:r>
      <w:r>
        <w:instrText>TOC \o "1-3" \h</w:instrText>
      </w:r>
      <w:r>
        <w:fldChar w:fldCharType="separate"/>
      </w:r>
      <w:hyperlink w:anchor="_Toc1914382009">
        <w:r>
          <w:rPr>
            <w:rStyle w:val="Hipercze"/>
          </w:rPr>
          <w:t>1.</w:t>
        </w:r>
        <w:r>
          <w:rPr>
            <w:rStyle w:val="Hipercze"/>
          </w:rPr>
          <w:tab/>
          <w:t>Wprowadzenie</w:t>
        </w:r>
        <w:r>
          <w:rPr>
            <w:rStyle w:val="Hipercze"/>
          </w:rPr>
          <w:tab/>
        </w:r>
      </w:hyperlink>
      <w:r>
        <w:fldChar w:fldCharType="begin"/>
      </w:r>
      <w:r>
        <w:instrText>PAGEREF _Toc1914382009</w:instrText>
      </w:r>
      <w:r>
        <w:fldChar w:fldCharType="separate"/>
      </w:r>
      <w:r w:rsidR="00F461D1">
        <w:rPr>
          <w:noProof/>
        </w:rPr>
        <w:t>4</w:t>
      </w:r>
      <w:r>
        <w:fldChar w:fldCharType="end"/>
      </w:r>
    </w:p>
    <w:p w14:paraId="43093E03" w14:textId="2F18CBB2" w:rsidR="007533FD" w:rsidRDefault="00000000">
      <w:pPr>
        <w:pStyle w:val="Spistreci1"/>
        <w:tabs>
          <w:tab w:val="left" w:pos="400"/>
          <w:tab w:val="right" w:leader="dot" w:pos="9866"/>
        </w:tabs>
      </w:pPr>
      <w:hyperlink w:anchor="_Toc1748214941">
        <w:r>
          <w:rPr>
            <w:rStyle w:val="Hipercze"/>
          </w:rPr>
          <w:t>2.</w:t>
        </w:r>
        <w:r>
          <w:rPr>
            <w:rStyle w:val="Hipercze"/>
          </w:rPr>
          <w:tab/>
          <w:t>Informacja opisowa dotycząca wykonania budżetu Gminy Szprotawa za 2023 rok</w:t>
        </w:r>
        <w:r>
          <w:rPr>
            <w:rStyle w:val="Hipercze"/>
          </w:rPr>
          <w:tab/>
        </w:r>
      </w:hyperlink>
      <w:r>
        <w:fldChar w:fldCharType="begin"/>
      </w:r>
      <w:r>
        <w:instrText>PAGEREF _Toc1748214941</w:instrText>
      </w:r>
      <w:r>
        <w:fldChar w:fldCharType="separate"/>
      </w:r>
      <w:r w:rsidR="00F461D1">
        <w:rPr>
          <w:noProof/>
        </w:rPr>
        <w:t>4</w:t>
      </w:r>
      <w:r>
        <w:fldChar w:fldCharType="end"/>
      </w:r>
    </w:p>
    <w:p w14:paraId="549CCFDB" w14:textId="13E43578" w:rsidR="007533FD" w:rsidRDefault="00000000">
      <w:pPr>
        <w:pStyle w:val="Spistreci2"/>
        <w:tabs>
          <w:tab w:val="left" w:pos="520"/>
          <w:tab w:val="right" w:leader="dot" w:pos="9866"/>
        </w:tabs>
      </w:pPr>
      <w:hyperlink w:anchor="_Toc1491260223">
        <w:r>
          <w:rPr>
            <w:rStyle w:val="Hipercze"/>
          </w:rPr>
          <w:t>2.1.</w:t>
        </w:r>
        <w:r>
          <w:rPr>
            <w:rStyle w:val="Hipercze"/>
          </w:rPr>
          <w:tab/>
          <w:t>Planowanie budżetu</w:t>
        </w:r>
        <w:r>
          <w:rPr>
            <w:rStyle w:val="Hipercze"/>
          </w:rPr>
          <w:tab/>
        </w:r>
      </w:hyperlink>
      <w:r>
        <w:fldChar w:fldCharType="begin"/>
      </w:r>
      <w:r>
        <w:instrText>PAGEREF _Toc1491260223</w:instrText>
      </w:r>
      <w:r>
        <w:fldChar w:fldCharType="separate"/>
      </w:r>
      <w:r w:rsidR="00F461D1">
        <w:rPr>
          <w:noProof/>
        </w:rPr>
        <w:t>4</w:t>
      </w:r>
      <w:r>
        <w:fldChar w:fldCharType="end"/>
      </w:r>
    </w:p>
    <w:p w14:paraId="1EDEEB70" w14:textId="290A625E" w:rsidR="007533FD" w:rsidRDefault="00000000">
      <w:pPr>
        <w:pStyle w:val="Spistreci2"/>
        <w:tabs>
          <w:tab w:val="left" w:pos="520"/>
          <w:tab w:val="right" w:leader="dot" w:pos="9866"/>
        </w:tabs>
      </w:pPr>
      <w:hyperlink w:anchor="_Toc1849050595">
        <w:r>
          <w:rPr>
            <w:rStyle w:val="Hipercze"/>
          </w:rPr>
          <w:t>2.2.</w:t>
        </w:r>
        <w:r>
          <w:rPr>
            <w:rStyle w:val="Hipercze"/>
          </w:rPr>
          <w:tab/>
          <w:t>Dane ogólne</w:t>
        </w:r>
        <w:r>
          <w:rPr>
            <w:rStyle w:val="Hipercze"/>
          </w:rPr>
          <w:tab/>
        </w:r>
      </w:hyperlink>
      <w:r>
        <w:fldChar w:fldCharType="begin"/>
      </w:r>
      <w:r>
        <w:instrText>PAGEREF _Toc1849050595</w:instrText>
      </w:r>
      <w:r>
        <w:fldChar w:fldCharType="separate"/>
      </w:r>
      <w:r w:rsidR="00F461D1">
        <w:rPr>
          <w:noProof/>
        </w:rPr>
        <w:t>7</w:t>
      </w:r>
      <w:r>
        <w:fldChar w:fldCharType="end"/>
      </w:r>
    </w:p>
    <w:p w14:paraId="68FAEA39" w14:textId="702837EE" w:rsidR="007533FD" w:rsidRDefault="00000000">
      <w:pPr>
        <w:pStyle w:val="Spistreci2"/>
        <w:tabs>
          <w:tab w:val="left" w:pos="520"/>
          <w:tab w:val="right" w:leader="dot" w:pos="9866"/>
        </w:tabs>
      </w:pPr>
      <w:hyperlink w:anchor="_Toc370250544">
        <w:r>
          <w:rPr>
            <w:rStyle w:val="Hipercze"/>
          </w:rPr>
          <w:t>2.3.</w:t>
        </w:r>
        <w:r>
          <w:rPr>
            <w:rStyle w:val="Hipercze"/>
          </w:rPr>
          <w:tab/>
          <w:t>Dochody ogółem</w:t>
        </w:r>
        <w:r>
          <w:rPr>
            <w:rStyle w:val="Hipercze"/>
          </w:rPr>
          <w:tab/>
        </w:r>
      </w:hyperlink>
      <w:r>
        <w:fldChar w:fldCharType="begin"/>
      </w:r>
      <w:r>
        <w:instrText>PAGEREF _Toc370250544</w:instrText>
      </w:r>
      <w:r>
        <w:fldChar w:fldCharType="separate"/>
      </w:r>
      <w:r w:rsidR="00F461D1">
        <w:rPr>
          <w:noProof/>
        </w:rPr>
        <w:t>7</w:t>
      </w:r>
      <w:r>
        <w:fldChar w:fldCharType="end"/>
      </w:r>
    </w:p>
    <w:p w14:paraId="7CF871EF" w14:textId="7E0A7ED4" w:rsidR="007533FD" w:rsidRDefault="00000000">
      <w:pPr>
        <w:pStyle w:val="Spistreci2"/>
        <w:tabs>
          <w:tab w:val="left" w:pos="520"/>
          <w:tab w:val="right" w:leader="dot" w:pos="9866"/>
        </w:tabs>
      </w:pPr>
      <w:hyperlink w:anchor="_Toc1270650310">
        <w:r>
          <w:rPr>
            <w:rStyle w:val="Hipercze"/>
          </w:rPr>
          <w:t>2.4.</w:t>
        </w:r>
        <w:r>
          <w:rPr>
            <w:rStyle w:val="Hipercze"/>
          </w:rPr>
          <w:tab/>
          <w:t>Dochody bieżące</w:t>
        </w:r>
        <w:r>
          <w:rPr>
            <w:rStyle w:val="Hipercze"/>
          </w:rPr>
          <w:tab/>
        </w:r>
      </w:hyperlink>
      <w:r>
        <w:fldChar w:fldCharType="begin"/>
      </w:r>
      <w:r>
        <w:instrText>PAGEREF _Toc1270650310</w:instrText>
      </w:r>
      <w:r>
        <w:fldChar w:fldCharType="separate"/>
      </w:r>
      <w:r w:rsidR="00F461D1">
        <w:rPr>
          <w:noProof/>
        </w:rPr>
        <w:t>8</w:t>
      </w:r>
      <w:r>
        <w:fldChar w:fldCharType="end"/>
      </w:r>
    </w:p>
    <w:p w14:paraId="6237C6DF" w14:textId="57720E29" w:rsidR="007533FD" w:rsidRDefault="00000000">
      <w:pPr>
        <w:pStyle w:val="Spistreci3"/>
        <w:tabs>
          <w:tab w:val="left" w:pos="870"/>
          <w:tab w:val="right" w:leader="dot" w:pos="9866"/>
        </w:tabs>
      </w:pPr>
      <w:hyperlink w:anchor="_Toc1327545887">
        <w:r>
          <w:rPr>
            <w:rStyle w:val="Hipercze"/>
          </w:rPr>
          <w:t>2.4.1.</w:t>
        </w:r>
        <w:r>
          <w:rPr>
            <w:rStyle w:val="Hipercze"/>
          </w:rPr>
          <w:tab/>
          <w:t>Dotacje i dochody celowe</w:t>
        </w:r>
        <w:r>
          <w:rPr>
            <w:rStyle w:val="Hipercze"/>
          </w:rPr>
          <w:tab/>
        </w:r>
      </w:hyperlink>
      <w:r>
        <w:fldChar w:fldCharType="begin"/>
      </w:r>
      <w:r>
        <w:instrText>PAGEREF _Toc1327545887</w:instrText>
      </w:r>
      <w:r>
        <w:fldChar w:fldCharType="separate"/>
      </w:r>
      <w:r w:rsidR="00F461D1">
        <w:rPr>
          <w:noProof/>
        </w:rPr>
        <w:t>9</w:t>
      </w:r>
      <w:r>
        <w:fldChar w:fldCharType="end"/>
      </w:r>
    </w:p>
    <w:p w14:paraId="10D54C54" w14:textId="135B2E50" w:rsidR="007533FD" w:rsidRDefault="00000000">
      <w:pPr>
        <w:pStyle w:val="Spistreci3"/>
        <w:tabs>
          <w:tab w:val="left" w:pos="870"/>
          <w:tab w:val="right" w:leader="dot" w:pos="9866"/>
        </w:tabs>
      </w:pPr>
      <w:hyperlink w:anchor="_Toc2128168252">
        <w:r>
          <w:rPr>
            <w:rStyle w:val="Hipercze"/>
          </w:rPr>
          <w:t>2.4.2.</w:t>
        </w:r>
        <w:r>
          <w:rPr>
            <w:rStyle w:val="Hipercze"/>
          </w:rPr>
          <w:tab/>
          <w:t>Subwencja ogólna</w:t>
        </w:r>
        <w:r>
          <w:rPr>
            <w:rStyle w:val="Hipercze"/>
          </w:rPr>
          <w:tab/>
        </w:r>
      </w:hyperlink>
      <w:r>
        <w:fldChar w:fldCharType="begin"/>
      </w:r>
      <w:r>
        <w:instrText>PAGEREF _Toc2128168252</w:instrText>
      </w:r>
      <w:r>
        <w:fldChar w:fldCharType="separate"/>
      </w:r>
      <w:r w:rsidR="00F461D1">
        <w:rPr>
          <w:noProof/>
        </w:rPr>
        <w:t>10</w:t>
      </w:r>
      <w:r>
        <w:fldChar w:fldCharType="end"/>
      </w:r>
    </w:p>
    <w:p w14:paraId="61DDFAE5" w14:textId="76922217" w:rsidR="007533FD" w:rsidRDefault="00000000">
      <w:pPr>
        <w:pStyle w:val="Spistreci3"/>
        <w:tabs>
          <w:tab w:val="left" w:pos="870"/>
          <w:tab w:val="right" w:leader="dot" w:pos="9866"/>
        </w:tabs>
      </w:pPr>
      <w:hyperlink w:anchor="_Toc1990701142">
        <w:r>
          <w:rPr>
            <w:rStyle w:val="Hipercze"/>
          </w:rPr>
          <w:t>2.4.3.</w:t>
        </w:r>
        <w:r>
          <w:rPr>
            <w:rStyle w:val="Hipercze"/>
          </w:rPr>
          <w:tab/>
          <w:t>Udziały w podatkach stanowiących dochód budżetu Państwa</w:t>
        </w:r>
        <w:r>
          <w:rPr>
            <w:rStyle w:val="Hipercze"/>
          </w:rPr>
          <w:tab/>
        </w:r>
      </w:hyperlink>
      <w:r>
        <w:fldChar w:fldCharType="begin"/>
      </w:r>
      <w:r>
        <w:instrText>PAGEREF _Toc1990701142</w:instrText>
      </w:r>
      <w:r>
        <w:fldChar w:fldCharType="separate"/>
      </w:r>
      <w:r w:rsidR="00F461D1">
        <w:rPr>
          <w:noProof/>
        </w:rPr>
        <w:t>10</w:t>
      </w:r>
      <w:r>
        <w:fldChar w:fldCharType="end"/>
      </w:r>
    </w:p>
    <w:p w14:paraId="1BEF0EDE" w14:textId="3906F0E8" w:rsidR="007533FD" w:rsidRDefault="00000000">
      <w:pPr>
        <w:pStyle w:val="Spistreci3"/>
        <w:tabs>
          <w:tab w:val="left" w:pos="870"/>
          <w:tab w:val="right" w:leader="dot" w:pos="9866"/>
        </w:tabs>
      </w:pPr>
      <w:hyperlink w:anchor="_Toc1507222369">
        <w:r>
          <w:rPr>
            <w:rStyle w:val="Hipercze"/>
          </w:rPr>
          <w:t>2.4.4.</w:t>
        </w:r>
        <w:r>
          <w:rPr>
            <w:rStyle w:val="Hipercze"/>
          </w:rPr>
          <w:tab/>
          <w:t>Wpływy z podatków i opłat lokalnych</w:t>
        </w:r>
        <w:r>
          <w:rPr>
            <w:rStyle w:val="Hipercze"/>
          </w:rPr>
          <w:tab/>
        </w:r>
      </w:hyperlink>
      <w:r>
        <w:fldChar w:fldCharType="begin"/>
      </w:r>
      <w:r>
        <w:instrText>PAGEREF _Toc1507222369</w:instrText>
      </w:r>
      <w:r>
        <w:fldChar w:fldCharType="separate"/>
      </w:r>
      <w:r w:rsidR="00F461D1">
        <w:rPr>
          <w:noProof/>
        </w:rPr>
        <w:t>11</w:t>
      </w:r>
      <w:r>
        <w:fldChar w:fldCharType="end"/>
      </w:r>
    </w:p>
    <w:p w14:paraId="3D1A0ECD" w14:textId="013AFB09" w:rsidR="007533FD" w:rsidRDefault="00000000">
      <w:pPr>
        <w:pStyle w:val="Spistreci3"/>
        <w:tabs>
          <w:tab w:val="left" w:pos="870"/>
          <w:tab w:val="right" w:leader="dot" w:pos="9866"/>
        </w:tabs>
      </w:pPr>
      <w:hyperlink w:anchor="_Toc875556030">
        <w:r>
          <w:rPr>
            <w:rStyle w:val="Hipercze"/>
          </w:rPr>
          <w:t>2.4.5.</w:t>
        </w:r>
        <w:r>
          <w:rPr>
            <w:rStyle w:val="Hipercze"/>
          </w:rPr>
          <w:tab/>
          <w:t>Pozostałe dochody bieżące</w:t>
        </w:r>
        <w:r>
          <w:rPr>
            <w:rStyle w:val="Hipercze"/>
          </w:rPr>
          <w:tab/>
        </w:r>
      </w:hyperlink>
      <w:r>
        <w:fldChar w:fldCharType="begin"/>
      </w:r>
      <w:r>
        <w:instrText>PAGEREF _Toc875556030</w:instrText>
      </w:r>
      <w:r>
        <w:fldChar w:fldCharType="separate"/>
      </w:r>
      <w:r w:rsidR="00F461D1">
        <w:rPr>
          <w:noProof/>
        </w:rPr>
        <w:t>13</w:t>
      </w:r>
      <w:r>
        <w:fldChar w:fldCharType="end"/>
      </w:r>
    </w:p>
    <w:p w14:paraId="2BB69222" w14:textId="4AEC541B" w:rsidR="007533FD" w:rsidRDefault="00000000">
      <w:pPr>
        <w:pStyle w:val="Spistreci2"/>
        <w:tabs>
          <w:tab w:val="left" w:pos="520"/>
          <w:tab w:val="right" w:leader="dot" w:pos="9866"/>
        </w:tabs>
      </w:pPr>
      <w:hyperlink w:anchor="_Toc1697619307">
        <w:r>
          <w:rPr>
            <w:rStyle w:val="Hipercze"/>
          </w:rPr>
          <w:t>2.5.</w:t>
        </w:r>
        <w:r>
          <w:rPr>
            <w:rStyle w:val="Hipercze"/>
          </w:rPr>
          <w:tab/>
          <w:t>Dochody majątkowe</w:t>
        </w:r>
        <w:r>
          <w:rPr>
            <w:rStyle w:val="Hipercze"/>
          </w:rPr>
          <w:tab/>
        </w:r>
      </w:hyperlink>
      <w:r>
        <w:fldChar w:fldCharType="begin"/>
      </w:r>
      <w:r>
        <w:instrText>PAGEREF _Toc1697619307</w:instrText>
      </w:r>
      <w:r>
        <w:fldChar w:fldCharType="separate"/>
      </w:r>
      <w:r w:rsidR="00F461D1">
        <w:rPr>
          <w:noProof/>
        </w:rPr>
        <w:t>14</w:t>
      </w:r>
      <w:r>
        <w:fldChar w:fldCharType="end"/>
      </w:r>
    </w:p>
    <w:p w14:paraId="1610FD05" w14:textId="6B7CDB1D" w:rsidR="007533FD" w:rsidRDefault="00000000">
      <w:pPr>
        <w:pStyle w:val="Spistreci3"/>
        <w:tabs>
          <w:tab w:val="left" w:pos="870"/>
          <w:tab w:val="right" w:leader="dot" w:pos="9866"/>
        </w:tabs>
      </w:pPr>
      <w:hyperlink w:anchor="_Toc604083220">
        <w:r>
          <w:rPr>
            <w:rStyle w:val="Hipercze"/>
          </w:rPr>
          <w:t>2.5.1.</w:t>
        </w:r>
        <w:r>
          <w:rPr>
            <w:rStyle w:val="Hipercze"/>
          </w:rPr>
          <w:tab/>
          <w:t>Dochody z majątku</w:t>
        </w:r>
        <w:r>
          <w:rPr>
            <w:rStyle w:val="Hipercze"/>
          </w:rPr>
          <w:tab/>
        </w:r>
      </w:hyperlink>
      <w:r>
        <w:fldChar w:fldCharType="begin"/>
      </w:r>
      <w:r>
        <w:instrText>PAGEREF _Toc604083220</w:instrText>
      </w:r>
      <w:r>
        <w:fldChar w:fldCharType="separate"/>
      </w:r>
      <w:r w:rsidR="00F461D1">
        <w:rPr>
          <w:noProof/>
        </w:rPr>
        <w:t>15</w:t>
      </w:r>
      <w:r>
        <w:fldChar w:fldCharType="end"/>
      </w:r>
    </w:p>
    <w:p w14:paraId="24C7540D" w14:textId="77EFF56D" w:rsidR="007533FD" w:rsidRDefault="00000000">
      <w:pPr>
        <w:pStyle w:val="Spistreci3"/>
        <w:tabs>
          <w:tab w:val="left" w:pos="870"/>
          <w:tab w:val="right" w:leader="dot" w:pos="9866"/>
        </w:tabs>
      </w:pPr>
      <w:hyperlink w:anchor="_Toc1203251965">
        <w:r>
          <w:rPr>
            <w:rStyle w:val="Hipercze"/>
          </w:rPr>
          <w:t>2.5.2.</w:t>
        </w:r>
        <w:r>
          <w:rPr>
            <w:rStyle w:val="Hipercze"/>
          </w:rPr>
          <w:tab/>
          <w:t>Dotacje i środki na inwestycje</w:t>
        </w:r>
        <w:r>
          <w:rPr>
            <w:rStyle w:val="Hipercze"/>
          </w:rPr>
          <w:tab/>
        </w:r>
      </w:hyperlink>
      <w:r>
        <w:fldChar w:fldCharType="begin"/>
      </w:r>
      <w:r>
        <w:instrText>PAGEREF _Toc1203251965</w:instrText>
      </w:r>
      <w:r>
        <w:fldChar w:fldCharType="separate"/>
      </w:r>
      <w:r w:rsidR="00F461D1">
        <w:rPr>
          <w:noProof/>
        </w:rPr>
        <w:t>15</w:t>
      </w:r>
      <w:r>
        <w:fldChar w:fldCharType="end"/>
      </w:r>
    </w:p>
    <w:p w14:paraId="0DF04926" w14:textId="6C4CB891" w:rsidR="007533FD" w:rsidRDefault="00000000">
      <w:pPr>
        <w:pStyle w:val="Spistreci2"/>
        <w:tabs>
          <w:tab w:val="left" w:pos="520"/>
          <w:tab w:val="right" w:leader="dot" w:pos="9866"/>
        </w:tabs>
      </w:pPr>
      <w:hyperlink w:anchor="_Toc1932628774">
        <w:r>
          <w:rPr>
            <w:rStyle w:val="Hipercze"/>
          </w:rPr>
          <w:t>2.6.</w:t>
        </w:r>
        <w:r>
          <w:rPr>
            <w:rStyle w:val="Hipercze"/>
          </w:rPr>
          <w:tab/>
          <w:t>Wydatki ogółem</w:t>
        </w:r>
        <w:r>
          <w:rPr>
            <w:rStyle w:val="Hipercze"/>
          </w:rPr>
          <w:tab/>
        </w:r>
      </w:hyperlink>
      <w:r>
        <w:fldChar w:fldCharType="begin"/>
      </w:r>
      <w:r>
        <w:instrText>PAGEREF _Toc1932628774</w:instrText>
      </w:r>
      <w:r>
        <w:fldChar w:fldCharType="separate"/>
      </w:r>
      <w:r w:rsidR="00F461D1">
        <w:rPr>
          <w:noProof/>
        </w:rPr>
        <w:t>16</w:t>
      </w:r>
      <w:r>
        <w:fldChar w:fldCharType="end"/>
      </w:r>
    </w:p>
    <w:p w14:paraId="5632E2C9" w14:textId="105D4C01" w:rsidR="007533FD" w:rsidRDefault="00000000">
      <w:pPr>
        <w:pStyle w:val="Spistreci2"/>
        <w:tabs>
          <w:tab w:val="left" w:pos="520"/>
          <w:tab w:val="right" w:leader="dot" w:pos="9866"/>
        </w:tabs>
      </w:pPr>
      <w:hyperlink w:anchor="_Toc136180792">
        <w:r>
          <w:rPr>
            <w:rStyle w:val="Hipercze"/>
          </w:rPr>
          <w:t>2.7.</w:t>
        </w:r>
        <w:r>
          <w:rPr>
            <w:rStyle w:val="Hipercze"/>
          </w:rPr>
          <w:tab/>
          <w:t>Wydatki bieżące</w:t>
        </w:r>
        <w:r>
          <w:rPr>
            <w:rStyle w:val="Hipercze"/>
          </w:rPr>
          <w:tab/>
        </w:r>
      </w:hyperlink>
      <w:r>
        <w:fldChar w:fldCharType="begin"/>
      </w:r>
      <w:r>
        <w:instrText>PAGEREF _Toc136180792</w:instrText>
      </w:r>
      <w:r>
        <w:fldChar w:fldCharType="separate"/>
      </w:r>
      <w:r w:rsidR="00F461D1">
        <w:rPr>
          <w:noProof/>
        </w:rPr>
        <w:t>16</w:t>
      </w:r>
      <w:r>
        <w:fldChar w:fldCharType="end"/>
      </w:r>
    </w:p>
    <w:p w14:paraId="79332AC2" w14:textId="492D7F74" w:rsidR="007533FD" w:rsidRDefault="00000000">
      <w:pPr>
        <w:pStyle w:val="Spistreci3"/>
        <w:tabs>
          <w:tab w:val="left" w:pos="870"/>
          <w:tab w:val="right" w:leader="dot" w:pos="9866"/>
        </w:tabs>
      </w:pPr>
      <w:hyperlink w:anchor="_Toc1778576641">
        <w:r>
          <w:rPr>
            <w:rStyle w:val="Hipercze"/>
          </w:rPr>
          <w:t>2.7.1.</w:t>
        </w:r>
        <w:r>
          <w:rPr>
            <w:rStyle w:val="Hipercze"/>
          </w:rPr>
          <w:tab/>
          <w:t>Dział 010 – Rolnictwo i łowiectwo</w:t>
        </w:r>
        <w:r>
          <w:rPr>
            <w:rStyle w:val="Hipercze"/>
          </w:rPr>
          <w:tab/>
        </w:r>
      </w:hyperlink>
      <w:r>
        <w:fldChar w:fldCharType="begin"/>
      </w:r>
      <w:r>
        <w:instrText>PAGEREF _Toc1778576641</w:instrText>
      </w:r>
      <w:r>
        <w:fldChar w:fldCharType="separate"/>
      </w:r>
      <w:r w:rsidR="00F461D1">
        <w:rPr>
          <w:noProof/>
        </w:rPr>
        <w:t>18</w:t>
      </w:r>
      <w:r>
        <w:fldChar w:fldCharType="end"/>
      </w:r>
    </w:p>
    <w:p w14:paraId="3AFC4A57" w14:textId="3E6E74BA" w:rsidR="007533FD" w:rsidRDefault="00000000">
      <w:pPr>
        <w:pStyle w:val="Spistreci3"/>
        <w:tabs>
          <w:tab w:val="left" w:pos="870"/>
          <w:tab w:val="right" w:leader="dot" w:pos="9866"/>
        </w:tabs>
      </w:pPr>
      <w:hyperlink w:anchor="_Toc1551884473">
        <w:r>
          <w:rPr>
            <w:rStyle w:val="Hipercze"/>
          </w:rPr>
          <w:t>2.7.2.</w:t>
        </w:r>
        <w:r>
          <w:rPr>
            <w:rStyle w:val="Hipercze"/>
          </w:rPr>
          <w:tab/>
          <w:t>Dział 020 – Leśnictwo</w:t>
        </w:r>
        <w:r>
          <w:rPr>
            <w:rStyle w:val="Hipercze"/>
          </w:rPr>
          <w:tab/>
        </w:r>
      </w:hyperlink>
      <w:r>
        <w:fldChar w:fldCharType="begin"/>
      </w:r>
      <w:r>
        <w:instrText>PAGEREF _Toc1551884473</w:instrText>
      </w:r>
      <w:r>
        <w:fldChar w:fldCharType="separate"/>
      </w:r>
      <w:r w:rsidR="00F461D1">
        <w:rPr>
          <w:noProof/>
        </w:rPr>
        <w:t>18</w:t>
      </w:r>
      <w:r>
        <w:fldChar w:fldCharType="end"/>
      </w:r>
    </w:p>
    <w:p w14:paraId="7BBCBACD" w14:textId="200E5E94" w:rsidR="007533FD" w:rsidRDefault="00000000">
      <w:pPr>
        <w:pStyle w:val="Spistreci3"/>
        <w:tabs>
          <w:tab w:val="left" w:pos="870"/>
          <w:tab w:val="right" w:leader="dot" w:pos="9866"/>
        </w:tabs>
      </w:pPr>
      <w:hyperlink w:anchor="_Toc1510733354">
        <w:r>
          <w:rPr>
            <w:rStyle w:val="Hipercze"/>
          </w:rPr>
          <w:t>2.7.3.</w:t>
        </w:r>
        <w:r>
          <w:rPr>
            <w:rStyle w:val="Hipercze"/>
          </w:rPr>
          <w:tab/>
          <w:t>Dział 400 – Wytwarzanie i zaopatrywanie w energię elektryczną, gaz i wodę</w:t>
        </w:r>
        <w:r>
          <w:rPr>
            <w:rStyle w:val="Hipercze"/>
          </w:rPr>
          <w:tab/>
        </w:r>
      </w:hyperlink>
      <w:r>
        <w:fldChar w:fldCharType="begin"/>
      </w:r>
      <w:r>
        <w:instrText>PAGEREF _Toc1510733354</w:instrText>
      </w:r>
      <w:r>
        <w:fldChar w:fldCharType="separate"/>
      </w:r>
      <w:r w:rsidR="00F461D1">
        <w:rPr>
          <w:noProof/>
        </w:rPr>
        <w:t>18</w:t>
      </w:r>
      <w:r>
        <w:fldChar w:fldCharType="end"/>
      </w:r>
    </w:p>
    <w:p w14:paraId="12574A74" w14:textId="0F53CA7D" w:rsidR="007533FD" w:rsidRDefault="00000000">
      <w:pPr>
        <w:pStyle w:val="Spistreci3"/>
        <w:tabs>
          <w:tab w:val="left" w:pos="870"/>
          <w:tab w:val="right" w:leader="dot" w:pos="9866"/>
        </w:tabs>
      </w:pPr>
      <w:hyperlink w:anchor="_Toc1724638135">
        <w:r>
          <w:rPr>
            <w:rStyle w:val="Hipercze"/>
          </w:rPr>
          <w:t>2.7.4.</w:t>
        </w:r>
        <w:r>
          <w:rPr>
            <w:rStyle w:val="Hipercze"/>
          </w:rPr>
          <w:tab/>
          <w:t>Dział 500 – Handel</w:t>
        </w:r>
        <w:r>
          <w:rPr>
            <w:rStyle w:val="Hipercze"/>
          </w:rPr>
          <w:tab/>
        </w:r>
      </w:hyperlink>
      <w:r>
        <w:fldChar w:fldCharType="begin"/>
      </w:r>
      <w:r>
        <w:instrText>PAGEREF _Toc1724638135</w:instrText>
      </w:r>
      <w:r>
        <w:fldChar w:fldCharType="separate"/>
      </w:r>
      <w:r w:rsidR="00F461D1">
        <w:rPr>
          <w:noProof/>
        </w:rPr>
        <w:t>19</w:t>
      </w:r>
      <w:r>
        <w:fldChar w:fldCharType="end"/>
      </w:r>
    </w:p>
    <w:p w14:paraId="39D000E8" w14:textId="3BA85CD3" w:rsidR="007533FD" w:rsidRDefault="00000000">
      <w:pPr>
        <w:pStyle w:val="Spistreci3"/>
        <w:tabs>
          <w:tab w:val="left" w:pos="870"/>
          <w:tab w:val="right" w:leader="dot" w:pos="9866"/>
        </w:tabs>
      </w:pPr>
      <w:hyperlink w:anchor="_Toc1587171025">
        <w:r>
          <w:rPr>
            <w:rStyle w:val="Hipercze"/>
          </w:rPr>
          <w:t>2.7.5.</w:t>
        </w:r>
        <w:r>
          <w:rPr>
            <w:rStyle w:val="Hipercze"/>
          </w:rPr>
          <w:tab/>
          <w:t>Dział 600 – Transport i łączność</w:t>
        </w:r>
        <w:r>
          <w:rPr>
            <w:rStyle w:val="Hipercze"/>
          </w:rPr>
          <w:tab/>
        </w:r>
      </w:hyperlink>
      <w:r>
        <w:fldChar w:fldCharType="begin"/>
      </w:r>
      <w:r>
        <w:instrText>PAGEREF _Toc1587171025</w:instrText>
      </w:r>
      <w:r>
        <w:fldChar w:fldCharType="separate"/>
      </w:r>
      <w:r w:rsidR="00F461D1">
        <w:rPr>
          <w:noProof/>
        </w:rPr>
        <w:t>19</w:t>
      </w:r>
      <w:r>
        <w:fldChar w:fldCharType="end"/>
      </w:r>
    </w:p>
    <w:p w14:paraId="7BBFAA08" w14:textId="5CA936A2" w:rsidR="007533FD" w:rsidRDefault="00000000">
      <w:pPr>
        <w:pStyle w:val="Spistreci3"/>
        <w:tabs>
          <w:tab w:val="left" w:pos="870"/>
          <w:tab w:val="right" w:leader="dot" w:pos="9866"/>
        </w:tabs>
      </w:pPr>
      <w:hyperlink w:anchor="_Toc2034690794">
        <w:r>
          <w:rPr>
            <w:rStyle w:val="Hipercze"/>
          </w:rPr>
          <w:t>2.7.6.</w:t>
        </w:r>
        <w:r>
          <w:rPr>
            <w:rStyle w:val="Hipercze"/>
          </w:rPr>
          <w:tab/>
          <w:t>Dział 630 – Turystyka</w:t>
        </w:r>
        <w:r>
          <w:rPr>
            <w:rStyle w:val="Hipercze"/>
          </w:rPr>
          <w:tab/>
        </w:r>
      </w:hyperlink>
      <w:r>
        <w:fldChar w:fldCharType="begin"/>
      </w:r>
      <w:r>
        <w:instrText>PAGEREF _Toc2034690794</w:instrText>
      </w:r>
      <w:r>
        <w:fldChar w:fldCharType="separate"/>
      </w:r>
      <w:r w:rsidR="00F461D1">
        <w:rPr>
          <w:noProof/>
        </w:rPr>
        <w:t>20</w:t>
      </w:r>
      <w:r>
        <w:fldChar w:fldCharType="end"/>
      </w:r>
    </w:p>
    <w:p w14:paraId="02EAE860" w14:textId="723FDC6B" w:rsidR="007533FD" w:rsidRDefault="00000000">
      <w:pPr>
        <w:pStyle w:val="Spistreci3"/>
        <w:tabs>
          <w:tab w:val="left" w:pos="870"/>
          <w:tab w:val="right" w:leader="dot" w:pos="9866"/>
        </w:tabs>
      </w:pPr>
      <w:hyperlink w:anchor="_Toc299104138">
        <w:r>
          <w:rPr>
            <w:rStyle w:val="Hipercze"/>
          </w:rPr>
          <w:t>2.7.7.</w:t>
        </w:r>
        <w:r>
          <w:rPr>
            <w:rStyle w:val="Hipercze"/>
          </w:rPr>
          <w:tab/>
          <w:t>Dział 700 – Gospodarka mieszkaniowa</w:t>
        </w:r>
        <w:r>
          <w:rPr>
            <w:rStyle w:val="Hipercze"/>
          </w:rPr>
          <w:tab/>
        </w:r>
      </w:hyperlink>
      <w:r>
        <w:fldChar w:fldCharType="begin"/>
      </w:r>
      <w:r>
        <w:instrText>PAGEREF _Toc299104138</w:instrText>
      </w:r>
      <w:r>
        <w:fldChar w:fldCharType="separate"/>
      </w:r>
      <w:r w:rsidR="00F461D1">
        <w:rPr>
          <w:noProof/>
        </w:rPr>
        <w:t>20</w:t>
      </w:r>
      <w:r>
        <w:fldChar w:fldCharType="end"/>
      </w:r>
    </w:p>
    <w:p w14:paraId="08E15AE8" w14:textId="3FC6FF91" w:rsidR="007533FD" w:rsidRDefault="00000000">
      <w:pPr>
        <w:pStyle w:val="Spistreci3"/>
        <w:tabs>
          <w:tab w:val="left" w:pos="870"/>
          <w:tab w:val="right" w:leader="dot" w:pos="9866"/>
        </w:tabs>
      </w:pPr>
      <w:hyperlink w:anchor="_Toc1165779944">
        <w:r>
          <w:rPr>
            <w:rStyle w:val="Hipercze"/>
          </w:rPr>
          <w:t>2.7.8.</w:t>
        </w:r>
        <w:r>
          <w:rPr>
            <w:rStyle w:val="Hipercze"/>
          </w:rPr>
          <w:tab/>
          <w:t>Dział 710 – Działalność usługowa</w:t>
        </w:r>
        <w:r>
          <w:rPr>
            <w:rStyle w:val="Hipercze"/>
          </w:rPr>
          <w:tab/>
        </w:r>
      </w:hyperlink>
      <w:r>
        <w:fldChar w:fldCharType="begin"/>
      </w:r>
      <w:r>
        <w:instrText>PAGEREF _Toc1165779944</w:instrText>
      </w:r>
      <w:r>
        <w:fldChar w:fldCharType="separate"/>
      </w:r>
      <w:r w:rsidR="00F461D1">
        <w:rPr>
          <w:noProof/>
        </w:rPr>
        <w:t>21</w:t>
      </w:r>
      <w:r>
        <w:fldChar w:fldCharType="end"/>
      </w:r>
    </w:p>
    <w:p w14:paraId="48693A51" w14:textId="558307A3" w:rsidR="007533FD" w:rsidRDefault="00000000">
      <w:pPr>
        <w:pStyle w:val="Spistreci3"/>
        <w:tabs>
          <w:tab w:val="left" w:pos="870"/>
          <w:tab w:val="right" w:leader="dot" w:pos="9866"/>
        </w:tabs>
      </w:pPr>
      <w:hyperlink w:anchor="_Toc1657912242">
        <w:r>
          <w:rPr>
            <w:rStyle w:val="Hipercze"/>
          </w:rPr>
          <w:t>2.7.9.</w:t>
        </w:r>
        <w:r>
          <w:rPr>
            <w:rStyle w:val="Hipercze"/>
          </w:rPr>
          <w:tab/>
          <w:t>Dział 750 – Administracja publiczna</w:t>
        </w:r>
        <w:r>
          <w:rPr>
            <w:rStyle w:val="Hipercze"/>
          </w:rPr>
          <w:tab/>
        </w:r>
      </w:hyperlink>
      <w:r>
        <w:fldChar w:fldCharType="begin"/>
      </w:r>
      <w:r>
        <w:instrText>PAGEREF _Toc1657912242</w:instrText>
      </w:r>
      <w:r>
        <w:fldChar w:fldCharType="separate"/>
      </w:r>
      <w:r w:rsidR="00F461D1">
        <w:rPr>
          <w:noProof/>
        </w:rPr>
        <w:t>21</w:t>
      </w:r>
      <w:r>
        <w:fldChar w:fldCharType="end"/>
      </w:r>
    </w:p>
    <w:p w14:paraId="07EF2391" w14:textId="17EA6360" w:rsidR="007533FD" w:rsidRDefault="00000000">
      <w:pPr>
        <w:pStyle w:val="Spistreci3"/>
        <w:tabs>
          <w:tab w:val="left" w:pos="970"/>
          <w:tab w:val="right" w:leader="dot" w:pos="9866"/>
        </w:tabs>
      </w:pPr>
      <w:hyperlink w:anchor="_Toc1877009138">
        <w:r>
          <w:rPr>
            <w:rStyle w:val="Hipercze"/>
          </w:rPr>
          <w:t>2.7.10.</w:t>
        </w:r>
        <w:r>
          <w:rPr>
            <w:rStyle w:val="Hipercze"/>
          </w:rPr>
          <w:tab/>
          <w:t>Dział 751 – Urzędy naczelnych organów władzy państwowej, kontroli i ochrony prawa oraz sądownictwa</w:t>
        </w:r>
        <w:r>
          <w:rPr>
            <w:rStyle w:val="Hipercze"/>
          </w:rPr>
          <w:tab/>
        </w:r>
      </w:hyperlink>
      <w:r>
        <w:fldChar w:fldCharType="begin"/>
      </w:r>
      <w:r>
        <w:instrText>PAGEREF _Toc1877009138</w:instrText>
      </w:r>
      <w:r>
        <w:fldChar w:fldCharType="separate"/>
      </w:r>
      <w:r w:rsidR="00F461D1">
        <w:rPr>
          <w:noProof/>
        </w:rPr>
        <w:t>23</w:t>
      </w:r>
      <w:r>
        <w:fldChar w:fldCharType="end"/>
      </w:r>
    </w:p>
    <w:p w14:paraId="7C341650" w14:textId="290EDEF6" w:rsidR="007533FD" w:rsidRDefault="00000000">
      <w:pPr>
        <w:pStyle w:val="Spistreci3"/>
        <w:tabs>
          <w:tab w:val="left" w:pos="963"/>
          <w:tab w:val="right" w:leader="dot" w:pos="9866"/>
        </w:tabs>
      </w:pPr>
      <w:hyperlink w:anchor="_Toc1140205170">
        <w:r>
          <w:rPr>
            <w:rStyle w:val="Hipercze"/>
          </w:rPr>
          <w:t>2.7.11.</w:t>
        </w:r>
        <w:r>
          <w:rPr>
            <w:rStyle w:val="Hipercze"/>
          </w:rPr>
          <w:tab/>
          <w:t>Dział 752 – Obrona narodowa</w:t>
        </w:r>
        <w:r>
          <w:rPr>
            <w:rStyle w:val="Hipercze"/>
          </w:rPr>
          <w:tab/>
        </w:r>
      </w:hyperlink>
      <w:r>
        <w:fldChar w:fldCharType="begin"/>
      </w:r>
      <w:r>
        <w:instrText>PAGEREF _Toc1140205170</w:instrText>
      </w:r>
      <w:r>
        <w:fldChar w:fldCharType="separate"/>
      </w:r>
      <w:r w:rsidR="00F461D1">
        <w:rPr>
          <w:noProof/>
        </w:rPr>
        <w:t>24</w:t>
      </w:r>
      <w:r>
        <w:fldChar w:fldCharType="end"/>
      </w:r>
    </w:p>
    <w:p w14:paraId="7548F472" w14:textId="35E92B8A" w:rsidR="007533FD" w:rsidRDefault="00000000">
      <w:pPr>
        <w:pStyle w:val="Spistreci3"/>
        <w:tabs>
          <w:tab w:val="left" w:pos="970"/>
          <w:tab w:val="right" w:leader="dot" w:pos="9866"/>
        </w:tabs>
      </w:pPr>
      <w:hyperlink w:anchor="_Toc622834324">
        <w:r>
          <w:rPr>
            <w:rStyle w:val="Hipercze"/>
          </w:rPr>
          <w:t>2.7.12.</w:t>
        </w:r>
        <w:r>
          <w:rPr>
            <w:rStyle w:val="Hipercze"/>
          </w:rPr>
          <w:tab/>
          <w:t>Dział 754 – Bezpieczeństwo publiczne i ochrona przeciwpożarowa</w:t>
        </w:r>
        <w:r>
          <w:rPr>
            <w:rStyle w:val="Hipercze"/>
          </w:rPr>
          <w:tab/>
        </w:r>
      </w:hyperlink>
      <w:r>
        <w:fldChar w:fldCharType="begin"/>
      </w:r>
      <w:r>
        <w:instrText>PAGEREF _Toc622834324</w:instrText>
      </w:r>
      <w:r>
        <w:fldChar w:fldCharType="separate"/>
      </w:r>
      <w:r w:rsidR="00F461D1">
        <w:rPr>
          <w:noProof/>
        </w:rPr>
        <w:t>24</w:t>
      </w:r>
      <w:r>
        <w:fldChar w:fldCharType="end"/>
      </w:r>
    </w:p>
    <w:p w14:paraId="0AD69D26" w14:textId="7C50663E" w:rsidR="007533FD" w:rsidRDefault="00000000">
      <w:pPr>
        <w:pStyle w:val="Spistreci3"/>
        <w:tabs>
          <w:tab w:val="left" w:pos="970"/>
          <w:tab w:val="right" w:leader="dot" w:pos="9866"/>
        </w:tabs>
      </w:pPr>
      <w:hyperlink w:anchor="_Toc1043552953">
        <w:r>
          <w:rPr>
            <w:rStyle w:val="Hipercze"/>
          </w:rPr>
          <w:t>2.7.13.</w:t>
        </w:r>
        <w:r>
          <w:rPr>
            <w:rStyle w:val="Hipercze"/>
          </w:rPr>
          <w:tab/>
          <w:t>Dział 757 – Obsługa długu publicznego</w:t>
        </w:r>
        <w:r>
          <w:rPr>
            <w:rStyle w:val="Hipercze"/>
          </w:rPr>
          <w:tab/>
        </w:r>
      </w:hyperlink>
      <w:r>
        <w:fldChar w:fldCharType="begin"/>
      </w:r>
      <w:r>
        <w:instrText>PAGEREF _Toc1043552953</w:instrText>
      </w:r>
      <w:r>
        <w:fldChar w:fldCharType="separate"/>
      </w:r>
      <w:r w:rsidR="00F461D1">
        <w:rPr>
          <w:noProof/>
        </w:rPr>
        <w:t>25</w:t>
      </w:r>
      <w:r>
        <w:fldChar w:fldCharType="end"/>
      </w:r>
    </w:p>
    <w:p w14:paraId="66576549" w14:textId="4DF9F3F1" w:rsidR="007533FD" w:rsidRDefault="00000000">
      <w:pPr>
        <w:pStyle w:val="Spistreci3"/>
        <w:tabs>
          <w:tab w:val="left" w:pos="970"/>
          <w:tab w:val="right" w:leader="dot" w:pos="9866"/>
        </w:tabs>
      </w:pPr>
      <w:hyperlink w:anchor="_Toc2113581197">
        <w:r>
          <w:rPr>
            <w:rStyle w:val="Hipercze"/>
          </w:rPr>
          <w:t>2.7.14.</w:t>
        </w:r>
        <w:r>
          <w:rPr>
            <w:rStyle w:val="Hipercze"/>
          </w:rPr>
          <w:tab/>
          <w:t>Dział 758 – Różne rozliczenia</w:t>
        </w:r>
        <w:r>
          <w:rPr>
            <w:rStyle w:val="Hipercze"/>
          </w:rPr>
          <w:tab/>
        </w:r>
      </w:hyperlink>
      <w:r>
        <w:fldChar w:fldCharType="begin"/>
      </w:r>
      <w:r>
        <w:instrText>PAGEREF _Toc2113581197</w:instrText>
      </w:r>
      <w:r>
        <w:fldChar w:fldCharType="separate"/>
      </w:r>
      <w:r w:rsidR="00F461D1">
        <w:rPr>
          <w:noProof/>
        </w:rPr>
        <w:t>25</w:t>
      </w:r>
      <w:r>
        <w:fldChar w:fldCharType="end"/>
      </w:r>
    </w:p>
    <w:p w14:paraId="41D5A159" w14:textId="4D73084E" w:rsidR="007533FD" w:rsidRDefault="00000000">
      <w:pPr>
        <w:pStyle w:val="Spistreci3"/>
        <w:tabs>
          <w:tab w:val="left" w:pos="970"/>
          <w:tab w:val="right" w:leader="dot" w:pos="9866"/>
        </w:tabs>
      </w:pPr>
      <w:hyperlink w:anchor="_Toc843207161">
        <w:r>
          <w:rPr>
            <w:rStyle w:val="Hipercze"/>
          </w:rPr>
          <w:t>2.7.15.</w:t>
        </w:r>
        <w:r>
          <w:rPr>
            <w:rStyle w:val="Hipercze"/>
          </w:rPr>
          <w:tab/>
          <w:t>Dział 801 – Oświata i wychowanie</w:t>
        </w:r>
        <w:r>
          <w:rPr>
            <w:rStyle w:val="Hipercze"/>
          </w:rPr>
          <w:tab/>
        </w:r>
      </w:hyperlink>
      <w:r>
        <w:fldChar w:fldCharType="begin"/>
      </w:r>
      <w:r>
        <w:instrText>PAGEREF _Toc843207161</w:instrText>
      </w:r>
      <w:r>
        <w:fldChar w:fldCharType="separate"/>
      </w:r>
      <w:r w:rsidR="00F461D1">
        <w:rPr>
          <w:noProof/>
        </w:rPr>
        <w:t>25</w:t>
      </w:r>
      <w:r>
        <w:fldChar w:fldCharType="end"/>
      </w:r>
    </w:p>
    <w:p w14:paraId="3B9BA887" w14:textId="4ADB63B8" w:rsidR="007533FD" w:rsidRDefault="00000000">
      <w:pPr>
        <w:pStyle w:val="Spistreci3"/>
        <w:tabs>
          <w:tab w:val="left" w:pos="970"/>
          <w:tab w:val="right" w:leader="dot" w:pos="9866"/>
        </w:tabs>
      </w:pPr>
      <w:hyperlink w:anchor="_Toc1081509925">
        <w:r>
          <w:rPr>
            <w:rStyle w:val="Hipercze"/>
          </w:rPr>
          <w:t>2.7.16.</w:t>
        </w:r>
        <w:r>
          <w:rPr>
            <w:rStyle w:val="Hipercze"/>
          </w:rPr>
          <w:tab/>
          <w:t>Dział 851 – Ochrona zdrowia</w:t>
        </w:r>
        <w:r>
          <w:rPr>
            <w:rStyle w:val="Hipercze"/>
          </w:rPr>
          <w:tab/>
        </w:r>
      </w:hyperlink>
      <w:r>
        <w:fldChar w:fldCharType="begin"/>
      </w:r>
      <w:r>
        <w:instrText>PAGEREF _Toc1081509925</w:instrText>
      </w:r>
      <w:r>
        <w:fldChar w:fldCharType="separate"/>
      </w:r>
      <w:r w:rsidR="00F461D1">
        <w:rPr>
          <w:noProof/>
        </w:rPr>
        <w:t>31</w:t>
      </w:r>
      <w:r>
        <w:fldChar w:fldCharType="end"/>
      </w:r>
    </w:p>
    <w:p w14:paraId="5D9D0AAC" w14:textId="14781F46" w:rsidR="007533FD" w:rsidRDefault="00000000">
      <w:pPr>
        <w:pStyle w:val="Spistreci3"/>
        <w:tabs>
          <w:tab w:val="left" w:pos="970"/>
          <w:tab w:val="right" w:leader="dot" w:pos="9866"/>
        </w:tabs>
      </w:pPr>
      <w:hyperlink w:anchor="_Toc724609693">
        <w:r>
          <w:rPr>
            <w:rStyle w:val="Hipercze"/>
          </w:rPr>
          <w:t>2.7.17.</w:t>
        </w:r>
        <w:r>
          <w:rPr>
            <w:rStyle w:val="Hipercze"/>
          </w:rPr>
          <w:tab/>
          <w:t>Dział 852 – Pomoc społeczna</w:t>
        </w:r>
        <w:r>
          <w:rPr>
            <w:rStyle w:val="Hipercze"/>
          </w:rPr>
          <w:tab/>
        </w:r>
      </w:hyperlink>
      <w:r>
        <w:fldChar w:fldCharType="begin"/>
      </w:r>
      <w:r>
        <w:instrText>PAGEREF _Toc724609693</w:instrText>
      </w:r>
      <w:r>
        <w:fldChar w:fldCharType="separate"/>
      </w:r>
      <w:r w:rsidR="00F461D1">
        <w:rPr>
          <w:noProof/>
        </w:rPr>
        <w:t>32</w:t>
      </w:r>
      <w:r>
        <w:fldChar w:fldCharType="end"/>
      </w:r>
    </w:p>
    <w:p w14:paraId="6CAF5B32" w14:textId="48E91AAE" w:rsidR="007533FD" w:rsidRDefault="00000000">
      <w:pPr>
        <w:pStyle w:val="Spistreci3"/>
        <w:tabs>
          <w:tab w:val="left" w:pos="970"/>
          <w:tab w:val="right" w:leader="dot" w:pos="9866"/>
        </w:tabs>
      </w:pPr>
      <w:hyperlink w:anchor="_Toc212430962">
        <w:r>
          <w:rPr>
            <w:rStyle w:val="Hipercze"/>
          </w:rPr>
          <w:t>2.7.18.</w:t>
        </w:r>
        <w:r>
          <w:rPr>
            <w:rStyle w:val="Hipercze"/>
          </w:rPr>
          <w:tab/>
          <w:t>Dział 853 – Pozostałe zadania w zakresie polityki społecznej</w:t>
        </w:r>
        <w:r>
          <w:rPr>
            <w:rStyle w:val="Hipercze"/>
          </w:rPr>
          <w:tab/>
        </w:r>
      </w:hyperlink>
      <w:r>
        <w:fldChar w:fldCharType="begin"/>
      </w:r>
      <w:r>
        <w:instrText>PAGEREF _Toc212430962</w:instrText>
      </w:r>
      <w:r>
        <w:fldChar w:fldCharType="separate"/>
      </w:r>
      <w:r w:rsidR="00F461D1">
        <w:rPr>
          <w:noProof/>
        </w:rPr>
        <w:t>34</w:t>
      </w:r>
      <w:r>
        <w:fldChar w:fldCharType="end"/>
      </w:r>
    </w:p>
    <w:p w14:paraId="1E4A90E4" w14:textId="7F97C4DC" w:rsidR="007533FD" w:rsidRDefault="00000000">
      <w:pPr>
        <w:pStyle w:val="Spistreci3"/>
        <w:tabs>
          <w:tab w:val="left" w:pos="970"/>
          <w:tab w:val="right" w:leader="dot" w:pos="9866"/>
        </w:tabs>
      </w:pPr>
      <w:hyperlink w:anchor="_Toc717014421">
        <w:r>
          <w:rPr>
            <w:rStyle w:val="Hipercze"/>
          </w:rPr>
          <w:t>2.7.19.</w:t>
        </w:r>
        <w:r>
          <w:rPr>
            <w:rStyle w:val="Hipercze"/>
          </w:rPr>
          <w:tab/>
          <w:t>Dział 854 – Edukacyjna opieka wychowawcza</w:t>
        </w:r>
        <w:r>
          <w:rPr>
            <w:rStyle w:val="Hipercze"/>
          </w:rPr>
          <w:tab/>
        </w:r>
      </w:hyperlink>
      <w:r>
        <w:fldChar w:fldCharType="begin"/>
      </w:r>
      <w:r>
        <w:instrText>PAGEREF _Toc717014421</w:instrText>
      </w:r>
      <w:r>
        <w:fldChar w:fldCharType="separate"/>
      </w:r>
      <w:r w:rsidR="00F461D1">
        <w:rPr>
          <w:noProof/>
        </w:rPr>
        <w:t>35</w:t>
      </w:r>
      <w:r>
        <w:fldChar w:fldCharType="end"/>
      </w:r>
    </w:p>
    <w:p w14:paraId="2DA53AE5" w14:textId="4534E4FE" w:rsidR="007533FD" w:rsidRDefault="00000000">
      <w:pPr>
        <w:pStyle w:val="Spistreci3"/>
        <w:tabs>
          <w:tab w:val="left" w:pos="970"/>
          <w:tab w:val="right" w:leader="dot" w:pos="9866"/>
        </w:tabs>
      </w:pPr>
      <w:hyperlink w:anchor="_Toc1667555057">
        <w:r>
          <w:rPr>
            <w:rStyle w:val="Hipercze"/>
          </w:rPr>
          <w:t>2.7.20.</w:t>
        </w:r>
        <w:r>
          <w:rPr>
            <w:rStyle w:val="Hipercze"/>
          </w:rPr>
          <w:tab/>
          <w:t>Dział 855 – Rodzina</w:t>
        </w:r>
        <w:r>
          <w:rPr>
            <w:rStyle w:val="Hipercze"/>
          </w:rPr>
          <w:tab/>
        </w:r>
      </w:hyperlink>
      <w:r>
        <w:fldChar w:fldCharType="begin"/>
      </w:r>
      <w:r>
        <w:instrText>PAGEREF _Toc1667555057</w:instrText>
      </w:r>
      <w:r>
        <w:fldChar w:fldCharType="separate"/>
      </w:r>
      <w:r w:rsidR="00F461D1">
        <w:rPr>
          <w:noProof/>
        </w:rPr>
        <w:t>36</w:t>
      </w:r>
      <w:r>
        <w:fldChar w:fldCharType="end"/>
      </w:r>
    </w:p>
    <w:p w14:paraId="36D12248" w14:textId="0ADF27EF" w:rsidR="007533FD" w:rsidRDefault="00000000">
      <w:pPr>
        <w:pStyle w:val="Spistreci3"/>
        <w:tabs>
          <w:tab w:val="left" w:pos="970"/>
          <w:tab w:val="right" w:leader="dot" w:pos="9866"/>
        </w:tabs>
      </w:pPr>
      <w:hyperlink w:anchor="_Toc1838578014">
        <w:r>
          <w:rPr>
            <w:rStyle w:val="Hipercze"/>
          </w:rPr>
          <w:t>2.7.21.</w:t>
        </w:r>
        <w:r>
          <w:rPr>
            <w:rStyle w:val="Hipercze"/>
          </w:rPr>
          <w:tab/>
          <w:t>Dział 900 – Gospodarka komunalna i ochrona środowiska</w:t>
        </w:r>
        <w:r>
          <w:rPr>
            <w:rStyle w:val="Hipercze"/>
          </w:rPr>
          <w:tab/>
        </w:r>
      </w:hyperlink>
      <w:r>
        <w:fldChar w:fldCharType="begin"/>
      </w:r>
      <w:r>
        <w:instrText>PAGEREF _Toc1838578014</w:instrText>
      </w:r>
      <w:r>
        <w:fldChar w:fldCharType="separate"/>
      </w:r>
      <w:r w:rsidR="00F461D1">
        <w:rPr>
          <w:noProof/>
        </w:rPr>
        <w:t>38</w:t>
      </w:r>
      <w:r>
        <w:fldChar w:fldCharType="end"/>
      </w:r>
    </w:p>
    <w:p w14:paraId="101CFBC0" w14:textId="11F7A726" w:rsidR="007533FD" w:rsidRDefault="00000000">
      <w:pPr>
        <w:pStyle w:val="Spistreci3"/>
        <w:tabs>
          <w:tab w:val="left" w:pos="970"/>
          <w:tab w:val="right" w:leader="dot" w:pos="9866"/>
        </w:tabs>
      </w:pPr>
      <w:hyperlink w:anchor="_Toc22587938">
        <w:r>
          <w:rPr>
            <w:rStyle w:val="Hipercze"/>
          </w:rPr>
          <w:t>2.7.22.</w:t>
        </w:r>
        <w:r>
          <w:rPr>
            <w:rStyle w:val="Hipercze"/>
          </w:rPr>
          <w:tab/>
          <w:t>Dział 921 – Kultura i ochrona dziedzictwa narodowego</w:t>
        </w:r>
        <w:r>
          <w:rPr>
            <w:rStyle w:val="Hipercze"/>
          </w:rPr>
          <w:tab/>
        </w:r>
      </w:hyperlink>
      <w:r>
        <w:fldChar w:fldCharType="begin"/>
      </w:r>
      <w:r>
        <w:instrText>PAGEREF _Toc22587938</w:instrText>
      </w:r>
      <w:r>
        <w:fldChar w:fldCharType="separate"/>
      </w:r>
      <w:r w:rsidR="00F461D1">
        <w:rPr>
          <w:noProof/>
        </w:rPr>
        <w:t>40</w:t>
      </w:r>
      <w:r>
        <w:fldChar w:fldCharType="end"/>
      </w:r>
    </w:p>
    <w:p w14:paraId="42F2B530" w14:textId="351CFBDE" w:rsidR="007533FD" w:rsidRDefault="00000000">
      <w:pPr>
        <w:pStyle w:val="Spistreci3"/>
        <w:tabs>
          <w:tab w:val="left" w:pos="970"/>
          <w:tab w:val="right" w:leader="dot" w:pos="9866"/>
        </w:tabs>
      </w:pPr>
      <w:hyperlink w:anchor="_Toc1303059553">
        <w:r>
          <w:rPr>
            <w:rStyle w:val="Hipercze"/>
          </w:rPr>
          <w:t>2.7.23.</w:t>
        </w:r>
        <w:r>
          <w:rPr>
            <w:rStyle w:val="Hipercze"/>
          </w:rPr>
          <w:tab/>
          <w:t>Dział 926 – Kultura fizyczna</w:t>
        </w:r>
        <w:r>
          <w:rPr>
            <w:rStyle w:val="Hipercze"/>
          </w:rPr>
          <w:tab/>
        </w:r>
      </w:hyperlink>
      <w:r>
        <w:fldChar w:fldCharType="begin"/>
      </w:r>
      <w:r>
        <w:instrText>PAGEREF _Toc1303059553</w:instrText>
      </w:r>
      <w:r>
        <w:fldChar w:fldCharType="separate"/>
      </w:r>
      <w:r w:rsidR="00F461D1">
        <w:rPr>
          <w:noProof/>
        </w:rPr>
        <w:t>41</w:t>
      </w:r>
      <w:r>
        <w:fldChar w:fldCharType="end"/>
      </w:r>
    </w:p>
    <w:p w14:paraId="741DD45E" w14:textId="2D6AF3DD" w:rsidR="007533FD" w:rsidRDefault="00000000">
      <w:pPr>
        <w:pStyle w:val="Spistreci2"/>
        <w:tabs>
          <w:tab w:val="left" w:pos="520"/>
          <w:tab w:val="right" w:leader="dot" w:pos="9866"/>
        </w:tabs>
      </w:pPr>
      <w:hyperlink w:anchor="_Toc503831667">
        <w:r>
          <w:rPr>
            <w:rStyle w:val="Hipercze"/>
          </w:rPr>
          <w:t>2.8.</w:t>
        </w:r>
        <w:r>
          <w:rPr>
            <w:rStyle w:val="Hipercze"/>
          </w:rPr>
          <w:tab/>
          <w:t>Wydatki majątkowe</w:t>
        </w:r>
        <w:r>
          <w:rPr>
            <w:rStyle w:val="Hipercze"/>
          </w:rPr>
          <w:tab/>
        </w:r>
      </w:hyperlink>
      <w:r>
        <w:fldChar w:fldCharType="begin"/>
      </w:r>
      <w:r>
        <w:instrText>PAGEREF _Toc503831667</w:instrText>
      </w:r>
      <w:r>
        <w:fldChar w:fldCharType="separate"/>
      </w:r>
      <w:r w:rsidR="00F461D1">
        <w:rPr>
          <w:noProof/>
        </w:rPr>
        <w:t>42</w:t>
      </w:r>
      <w:r>
        <w:fldChar w:fldCharType="end"/>
      </w:r>
    </w:p>
    <w:p w14:paraId="37690380" w14:textId="390B7F43" w:rsidR="007533FD" w:rsidRDefault="00000000">
      <w:pPr>
        <w:pStyle w:val="Spistreci2"/>
        <w:tabs>
          <w:tab w:val="left" w:pos="520"/>
          <w:tab w:val="right" w:leader="dot" w:pos="9866"/>
        </w:tabs>
      </w:pPr>
      <w:hyperlink w:anchor="_Toc478593119">
        <w:r>
          <w:rPr>
            <w:rStyle w:val="Hipercze"/>
          </w:rPr>
          <w:t>2.9.</w:t>
        </w:r>
        <w:r>
          <w:rPr>
            <w:rStyle w:val="Hipercze"/>
          </w:rPr>
          <w:tab/>
          <w:t>Przychody</w:t>
        </w:r>
        <w:r>
          <w:rPr>
            <w:rStyle w:val="Hipercze"/>
          </w:rPr>
          <w:tab/>
        </w:r>
      </w:hyperlink>
      <w:r>
        <w:fldChar w:fldCharType="begin"/>
      </w:r>
      <w:r>
        <w:instrText>PAGEREF _Toc478593119</w:instrText>
      </w:r>
      <w:r>
        <w:fldChar w:fldCharType="separate"/>
      </w:r>
      <w:r w:rsidR="00F461D1">
        <w:rPr>
          <w:noProof/>
        </w:rPr>
        <w:t>45</w:t>
      </w:r>
      <w:r>
        <w:fldChar w:fldCharType="end"/>
      </w:r>
    </w:p>
    <w:p w14:paraId="52B807F6" w14:textId="60C9B896" w:rsidR="007533FD" w:rsidRDefault="00000000">
      <w:pPr>
        <w:pStyle w:val="Spistreci2"/>
        <w:tabs>
          <w:tab w:val="left" w:pos="620"/>
          <w:tab w:val="right" w:leader="dot" w:pos="9866"/>
        </w:tabs>
      </w:pPr>
      <w:hyperlink w:anchor="_Toc1400601910">
        <w:r>
          <w:rPr>
            <w:rStyle w:val="Hipercze"/>
          </w:rPr>
          <w:t>2.10.</w:t>
        </w:r>
        <w:r>
          <w:rPr>
            <w:rStyle w:val="Hipercze"/>
          </w:rPr>
          <w:tab/>
          <w:t>Rozchody</w:t>
        </w:r>
        <w:r>
          <w:rPr>
            <w:rStyle w:val="Hipercze"/>
          </w:rPr>
          <w:tab/>
        </w:r>
      </w:hyperlink>
      <w:r>
        <w:fldChar w:fldCharType="begin"/>
      </w:r>
      <w:r>
        <w:instrText>PAGEREF _Toc1400601910</w:instrText>
      </w:r>
      <w:r>
        <w:fldChar w:fldCharType="separate"/>
      </w:r>
      <w:r w:rsidR="00F461D1">
        <w:rPr>
          <w:noProof/>
        </w:rPr>
        <w:t>45</w:t>
      </w:r>
      <w:r>
        <w:fldChar w:fldCharType="end"/>
      </w:r>
    </w:p>
    <w:p w14:paraId="791646A0" w14:textId="7CCEB5CD" w:rsidR="007533FD" w:rsidRDefault="00000000">
      <w:pPr>
        <w:pStyle w:val="Spistreci1"/>
        <w:tabs>
          <w:tab w:val="left" w:pos="400"/>
          <w:tab w:val="right" w:leader="dot" w:pos="9866"/>
        </w:tabs>
      </w:pPr>
      <w:hyperlink w:anchor="_Toc1325558718">
        <w:r>
          <w:rPr>
            <w:rStyle w:val="Hipercze"/>
          </w:rPr>
          <w:t>3.</w:t>
        </w:r>
        <w:r>
          <w:rPr>
            <w:rStyle w:val="Hipercze"/>
          </w:rPr>
          <w:tab/>
        </w:r>
        <w:r w:rsidR="005775FC">
          <w:rPr>
            <w:rStyle w:val="Hipercze"/>
          </w:rPr>
          <w:t>zobowiązania</w:t>
        </w:r>
        <w:r>
          <w:rPr>
            <w:rStyle w:val="Hipercze"/>
          </w:rPr>
          <w:tab/>
        </w:r>
      </w:hyperlink>
      <w:r>
        <w:fldChar w:fldCharType="begin"/>
      </w:r>
      <w:r>
        <w:instrText>PAGEREF _Toc1325558718</w:instrText>
      </w:r>
      <w:r>
        <w:fldChar w:fldCharType="separate"/>
      </w:r>
      <w:r w:rsidR="00F461D1">
        <w:rPr>
          <w:noProof/>
        </w:rPr>
        <w:t>45</w:t>
      </w:r>
      <w:r>
        <w:fldChar w:fldCharType="end"/>
      </w:r>
    </w:p>
    <w:p w14:paraId="66A0554B" w14:textId="20672568" w:rsidR="007533FD" w:rsidRDefault="00000000">
      <w:pPr>
        <w:pStyle w:val="Spistreci2"/>
        <w:tabs>
          <w:tab w:val="left" w:pos="520"/>
          <w:tab w:val="right" w:leader="dot" w:pos="9866"/>
        </w:tabs>
      </w:pPr>
      <w:hyperlink w:anchor="_Toc428284136">
        <w:r>
          <w:rPr>
            <w:rStyle w:val="Hipercze"/>
          </w:rPr>
          <w:t>3.1.</w:t>
        </w:r>
        <w:r>
          <w:rPr>
            <w:rStyle w:val="Hipercze"/>
          </w:rPr>
          <w:tab/>
        </w:r>
        <w:r w:rsidR="005775FC">
          <w:rPr>
            <w:rStyle w:val="Hipercze"/>
          </w:rPr>
          <w:t>Zestawienie spraw sądowych</w:t>
        </w:r>
        <w:r>
          <w:rPr>
            <w:rStyle w:val="Hipercze"/>
          </w:rPr>
          <w:tab/>
        </w:r>
      </w:hyperlink>
      <w:r w:rsidR="005775FC">
        <w:t>49</w:t>
      </w:r>
    </w:p>
    <w:p w14:paraId="3F19EB16" w14:textId="77777777" w:rsidR="00B43A62" w:rsidRPr="00B43A62" w:rsidRDefault="00B43A62" w:rsidP="00B43A62"/>
    <w:p w14:paraId="1816BBB2" w14:textId="56610812" w:rsidR="00B43A62" w:rsidRDefault="00B43A62" w:rsidP="00B43A62">
      <w:pPr>
        <w:rPr>
          <w:b/>
          <w:bCs/>
        </w:rPr>
      </w:pPr>
      <w:r w:rsidRPr="00935477">
        <w:rPr>
          <w:b/>
          <w:bCs/>
        </w:rPr>
        <w:t>4</w:t>
      </w:r>
      <w:r w:rsidRPr="00B43A62">
        <w:rPr>
          <w:b/>
          <w:bCs/>
        </w:rPr>
        <w:t>. NALEŻNOŚCI ……………………………………………………………………………………………….………</w:t>
      </w:r>
      <w:r>
        <w:rPr>
          <w:b/>
          <w:bCs/>
        </w:rPr>
        <w:t>..</w:t>
      </w:r>
      <w:r w:rsidRPr="00B43A62">
        <w:rPr>
          <w:b/>
          <w:bCs/>
        </w:rPr>
        <w:t>..50</w:t>
      </w:r>
    </w:p>
    <w:p w14:paraId="3A011EB5" w14:textId="563C82BC" w:rsidR="00935477" w:rsidRDefault="00935477" w:rsidP="00B43A62">
      <w:pPr>
        <w:rPr>
          <w:b/>
          <w:bCs/>
        </w:rPr>
      </w:pPr>
      <w:r>
        <w:rPr>
          <w:b/>
          <w:bCs/>
        </w:rPr>
        <w:t>5. REALIZACJA ZADAŃ WIELOLETNICH…………………………………………………………………………..55</w:t>
      </w:r>
    </w:p>
    <w:p w14:paraId="6E707ADC" w14:textId="18E600AA" w:rsidR="00935477" w:rsidRDefault="00935477" w:rsidP="00B43A62">
      <w:pPr>
        <w:rPr>
          <w:b/>
          <w:bCs/>
        </w:rPr>
      </w:pPr>
      <w:r>
        <w:rPr>
          <w:b/>
          <w:bCs/>
        </w:rPr>
        <w:t>5.1 Zmiany w planie wydatków środków z art. 5 ust. 1 pkt. 2 i 3 ………………………………………………………56</w:t>
      </w:r>
    </w:p>
    <w:p w14:paraId="014E7966" w14:textId="7845B076" w:rsidR="00935477" w:rsidRDefault="00935477" w:rsidP="00B43A62">
      <w:pPr>
        <w:rPr>
          <w:b/>
          <w:bCs/>
        </w:rPr>
      </w:pPr>
      <w:r>
        <w:rPr>
          <w:b/>
          <w:bCs/>
        </w:rPr>
        <w:t>6. WYKONANIE DOCHODÓW I WYDATKÓW DOTYCZĄCYCH ZADAŃ ZWIĄZANYCH Z POMOCĄ OBYWATELOM UKRAINY…………………………………………………………………………………………….58</w:t>
      </w:r>
    </w:p>
    <w:p w14:paraId="363AB740" w14:textId="25FB0A16" w:rsidR="00935477" w:rsidRPr="00B43A62" w:rsidRDefault="00935477" w:rsidP="00B43A62">
      <w:pPr>
        <w:rPr>
          <w:b/>
          <w:bCs/>
        </w:rPr>
      </w:pPr>
      <w:r>
        <w:rPr>
          <w:b/>
          <w:bCs/>
        </w:rPr>
        <w:t>7. ZAKOŃCZENIE……………………………………………………………………………………………………….60</w:t>
      </w:r>
    </w:p>
    <w:p w14:paraId="1B9D9B99" w14:textId="1F2EDFD9" w:rsidR="007533FD" w:rsidRDefault="007533FD" w:rsidP="008B798A">
      <w:pPr>
        <w:pStyle w:val="Spistreci2"/>
        <w:tabs>
          <w:tab w:val="left" w:pos="520"/>
          <w:tab w:val="right" w:leader="dot" w:pos="9866"/>
        </w:tabs>
      </w:pPr>
    </w:p>
    <w:p w14:paraId="0866F53B" w14:textId="77777777" w:rsidR="007533FD" w:rsidRDefault="00000000">
      <w:pPr>
        <w:pStyle w:val="Nagwekspisutreci"/>
        <w:numPr>
          <w:ilvl w:val="255"/>
          <w:numId w:val="0"/>
        </w:numPr>
        <w:jc w:val="both"/>
        <w:sectPr w:rsidR="007533FD" w:rsidSect="00921BDD">
          <w:pgSz w:w="11906" w:h="16838"/>
          <w:pgMar w:top="992" w:right="1020" w:bottom="992" w:left="1020" w:header="709" w:footer="567" w:gutter="0"/>
          <w:cols w:space="708"/>
        </w:sectPr>
      </w:pPr>
      <w:r>
        <w:fldChar w:fldCharType="end"/>
      </w:r>
    </w:p>
    <w:p w14:paraId="70DA9832" w14:textId="77777777" w:rsidR="007533FD" w:rsidRDefault="00000000" w:rsidP="0077255D">
      <w:pPr>
        <w:pStyle w:val="Nagwek1"/>
        <w:spacing w:after="240"/>
        <w:jc w:val="both"/>
      </w:pPr>
      <w:bookmarkStart w:id="0" w:name="_Toc1914382009"/>
      <w:r>
        <w:lastRenderedPageBreak/>
        <w:t>Wprowadzenie</w:t>
      </w:r>
      <w:bookmarkEnd w:id="0"/>
    </w:p>
    <w:p w14:paraId="0D0DA61C" w14:textId="77777777" w:rsidR="007533FD" w:rsidRDefault="00000000">
      <w:pPr>
        <w:jc w:val="both"/>
      </w:pPr>
      <w:r>
        <w:t>Budżet Gminy Szprotawa w 2023 roku uchwalony został uchwałą Rady Gminy Szprotawa nr LII/411/2022 z dnia 16.12.2022 roku.</w:t>
      </w:r>
    </w:p>
    <w:p w14:paraId="5FAA4208" w14:textId="77777777" w:rsidR="007533FD" w:rsidRDefault="00000000">
      <w:pPr>
        <w:jc w:val="both"/>
      </w:pPr>
      <w:r>
        <w:t>Sprawozdanie z wykonania budżetu Gminy Szprotawa zostało sporządzone zgodnie z ustawą o finansach publicznych i obejmuje:</w:t>
      </w:r>
    </w:p>
    <w:p w14:paraId="21B42026" w14:textId="77777777" w:rsidR="007533FD" w:rsidRDefault="00000000" w:rsidP="00DC0469">
      <w:pPr>
        <w:pStyle w:val="Akapitzlist"/>
      </w:pPr>
      <w:r>
        <w:t>informację opisową dotyczącą wykonania budżetu Gminy;</w:t>
      </w:r>
    </w:p>
    <w:p w14:paraId="16421338" w14:textId="77777777" w:rsidR="007533FD" w:rsidRDefault="00000000" w:rsidP="00DC0469">
      <w:pPr>
        <w:pStyle w:val="Akapitzlist"/>
      </w:pPr>
      <w:r>
        <w:t>informację liczbową - dane ze sprawozdawczości budżetowej w szczegółowości nie mniejszej niż w uchwale budżetowej, w tej części zawarto m.in.:</w:t>
      </w:r>
    </w:p>
    <w:p w14:paraId="7FE814C5" w14:textId="77777777" w:rsidR="007533FD" w:rsidRDefault="00000000" w:rsidP="00DC0469">
      <w:pPr>
        <w:pStyle w:val="Akapitzlist"/>
      </w:pPr>
      <w:r>
        <w:t>dochody i wydatki budżetu jednostki samorządu terytorialnego w szczegółowości określonej jak w uchwale budżetowej;</w:t>
      </w:r>
    </w:p>
    <w:p w14:paraId="0571CA13" w14:textId="77777777" w:rsidR="007533FD" w:rsidRDefault="00000000" w:rsidP="00DC0469">
      <w:pPr>
        <w:pStyle w:val="Akapitzlist"/>
      </w:pPr>
      <w:r>
        <w:t>zmiany w planie wydatków na realizację programów finansowanych z udziałem środków, o których mowa w art. 5 ust. 1 pkt 2 i 3, dokonane w trakcie roku budżetowego;</w:t>
      </w:r>
    </w:p>
    <w:p w14:paraId="7961DBCB" w14:textId="77777777" w:rsidR="007533FD" w:rsidRDefault="00000000" w:rsidP="00DC0469">
      <w:pPr>
        <w:pStyle w:val="Akapitzlist"/>
      </w:pPr>
      <w:r>
        <w:t>stopień zaawansowania realizacji programów wieloletnich.</w:t>
      </w:r>
    </w:p>
    <w:p w14:paraId="3A39F0FC" w14:textId="77777777" w:rsidR="007533FD" w:rsidRDefault="00000000" w:rsidP="0077255D">
      <w:pPr>
        <w:pStyle w:val="Nagwek1"/>
        <w:spacing w:after="240"/>
        <w:jc w:val="both"/>
      </w:pPr>
      <w:bookmarkStart w:id="1" w:name="_Toc1748214941"/>
      <w:r>
        <w:t>Informacja opisowa dotycząca wykonania budżetu Gminy Szprotawa za 2023 rok</w:t>
      </w:r>
      <w:bookmarkEnd w:id="1"/>
    </w:p>
    <w:p w14:paraId="5BDEBF4C" w14:textId="77777777" w:rsidR="007533FD" w:rsidRDefault="00000000">
      <w:pPr>
        <w:pStyle w:val="Nagwek2"/>
        <w:jc w:val="both"/>
      </w:pPr>
      <w:bookmarkStart w:id="2" w:name="_Toc1491260223"/>
      <w:r>
        <w:t>Planowanie budżetu</w:t>
      </w:r>
      <w:bookmarkEnd w:id="2"/>
    </w:p>
    <w:p w14:paraId="0B5DB8F4" w14:textId="77777777" w:rsidR="007533FD" w:rsidRDefault="00000000">
      <w:pPr>
        <w:jc w:val="both"/>
      </w:pPr>
      <w:r>
        <w:t>Budżet Gminy Szprotawa w 2023 roku, który został przyjęty uchwałą Rady Gminy Szprotawa nr LII/411/2022 z dnia 16.12.2022 roku, zakładał:</w:t>
      </w:r>
    </w:p>
    <w:p w14:paraId="258D2329" w14:textId="77777777" w:rsidR="007533FD" w:rsidRPr="00784A56" w:rsidRDefault="00000000" w:rsidP="00DC0469">
      <w:pPr>
        <w:pStyle w:val="Akapitzlist"/>
        <w:numPr>
          <w:ilvl w:val="0"/>
          <w:numId w:val="3"/>
        </w:numPr>
      </w:pPr>
      <w:r w:rsidRPr="00784A56">
        <w:t>uzyskanie dochodów w kwocie 158 739 837,00 zł;</w:t>
      </w:r>
    </w:p>
    <w:p w14:paraId="328AB06A" w14:textId="77777777" w:rsidR="007533FD" w:rsidRPr="00784A56" w:rsidRDefault="00000000" w:rsidP="00DC0469">
      <w:pPr>
        <w:pStyle w:val="Akapitzlist"/>
        <w:numPr>
          <w:ilvl w:val="0"/>
          <w:numId w:val="3"/>
        </w:numPr>
      </w:pPr>
      <w:r w:rsidRPr="00784A56">
        <w:t>realizację wydatków na poziomie 154 326 669,85 zł;</w:t>
      </w:r>
    </w:p>
    <w:p w14:paraId="0D9EA827" w14:textId="77777777" w:rsidR="007533FD" w:rsidRPr="00784A56" w:rsidRDefault="00000000" w:rsidP="00DC0469">
      <w:pPr>
        <w:pStyle w:val="Akapitzlist"/>
        <w:numPr>
          <w:ilvl w:val="0"/>
          <w:numId w:val="3"/>
        </w:numPr>
      </w:pPr>
      <w:r w:rsidRPr="00784A56">
        <w:t>pozyskanie przychodów w kwocie 0,00 zł;</w:t>
      </w:r>
    </w:p>
    <w:p w14:paraId="1AA5AB40" w14:textId="77777777" w:rsidR="007533FD" w:rsidRPr="00784A56" w:rsidRDefault="00000000" w:rsidP="00DC0469">
      <w:pPr>
        <w:pStyle w:val="Akapitzlist"/>
        <w:numPr>
          <w:ilvl w:val="0"/>
          <w:numId w:val="3"/>
        </w:numPr>
      </w:pPr>
      <w:r w:rsidRPr="00784A56">
        <w:t>realizację rozchodów na poziomie 4 413 167,15 zł.</w:t>
      </w:r>
    </w:p>
    <w:p w14:paraId="60A769E0" w14:textId="77777777" w:rsidR="007533FD" w:rsidRDefault="00000000">
      <w:pPr>
        <w:jc w:val="both"/>
      </w:pPr>
      <w:r>
        <w:t>Różnica między planem dochodów a planem wydatków wynosiła 4 413 167,15 zł i stanowiła planowaną nadwyżkę budżetu Gminy Szprotawa na 2023 rok. Powstała planowana nadwyżka budżetu została przeznaczona na rozchody. Z uwagi, iż planowana nadwyżka budżetu Gminy nie pokrywa w pełni rozchodów, Gmina zaplanowała w budżecie przychody, pozwalające na zbilansowanie się budżetu.</w:t>
      </w:r>
    </w:p>
    <w:p w14:paraId="119595FD" w14:textId="77777777" w:rsidR="007533FD" w:rsidRDefault="00000000">
      <w:pPr>
        <w:jc w:val="both"/>
        <w:sectPr w:rsidR="007533FD" w:rsidSect="00921BDD">
          <w:pgSz w:w="11906" w:h="16838"/>
          <w:pgMar w:top="992" w:right="1020" w:bottom="992" w:left="1020" w:header="709" w:footer="567" w:gutter="0"/>
          <w:cols w:space="708"/>
        </w:sectPr>
      </w:pPr>
      <w:r>
        <w:t>W 2023 roku dokonano łącznie 46 zmian budżetu, z czego 10 uchwałami Rady Gminy Szprotawa i 36 zarządzeniami Burmistrza Gminy Szprotawa, co przedstawia tabela poniżej.</w:t>
      </w:r>
    </w:p>
    <w:p w14:paraId="32A7B5B2" w14:textId="33AD1C46" w:rsidR="007533FD" w:rsidRDefault="00000000">
      <w:pPr>
        <w:pStyle w:val="Legenda"/>
        <w:keepNext/>
        <w:jc w:val="both"/>
      </w:pPr>
      <w:r>
        <w:lastRenderedPageBreak/>
        <w:t xml:space="preserve"> Wprowadzone zmiany w budżecie na 2023 rok.</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847"/>
        <w:gridCol w:w="1368"/>
        <w:gridCol w:w="1368"/>
        <w:gridCol w:w="1369"/>
        <w:gridCol w:w="1369"/>
        <w:gridCol w:w="1369"/>
        <w:gridCol w:w="1369"/>
        <w:gridCol w:w="1369"/>
        <w:gridCol w:w="995"/>
      </w:tblGrid>
      <w:tr w:rsidR="007533FD" w14:paraId="3D1F6757" w14:textId="77777777" w:rsidTr="006023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66F23CA3" w14:textId="77777777" w:rsidR="007533FD" w:rsidRDefault="00000000">
            <w:pPr>
              <w:rPr>
                <w:color w:val="000000"/>
                <w:sz w:val="15"/>
                <w:szCs w:val="15"/>
              </w:rPr>
            </w:pPr>
            <w:r>
              <w:rPr>
                <w:color w:val="000000"/>
                <w:sz w:val="15"/>
                <w:szCs w:val="15"/>
              </w:rPr>
              <w:t>Lp.</w:t>
            </w:r>
          </w:p>
        </w:tc>
        <w:tc>
          <w:tcPr>
            <w:tcW w:w="49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760D2449"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Numer uchwały / zarządzenia</w:t>
            </w:r>
          </w:p>
        </w:tc>
        <w:tc>
          <w:tcPr>
            <w:tcW w:w="99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7135F403"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Dochody (w zł)</w:t>
            </w:r>
          </w:p>
        </w:tc>
        <w:tc>
          <w:tcPr>
            <w:tcW w:w="99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3DDEFBB8"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Wydatki (w zł)</w:t>
            </w:r>
          </w:p>
        </w:tc>
        <w:tc>
          <w:tcPr>
            <w:tcW w:w="1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2E6B9996"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Przychody (w zł)</w:t>
            </w:r>
          </w:p>
        </w:tc>
        <w:tc>
          <w:tcPr>
            <w:tcW w:w="1000"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cMar>
              <w:top w:w="11" w:type="dxa"/>
              <w:left w:w="85" w:type="dxa"/>
              <w:bottom w:w="6" w:type="dxa"/>
              <w:right w:w="85" w:type="dxa"/>
            </w:tcMar>
          </w:tcPr>
          <w:p w14:paraId="70EFDDDD"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Rozchody (w zł)</w:t>
            </w:r>
          </w:p>
        </w:tc>
      </w:tr>
      <w:tr w:rsidR="005775FC" w14:paraId="639D75C9" w14:textId="77777777" w:rsidTr="007725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shd w:val="clear" w:color="auto" w:fill="FFFFFF"/>
          </w:tcPr>
          <w:p w14:paraId="78CC386A" w14:textId="77777777" w:rsidR="007533FD" w:rsidRDefault="007533FD">
            <w:pPr>
              <w:rPr>
                <w:color w:val="000000"/>
              </w:rPr>
            </w:pPr>
          </w:p>
        </w:tc>
        <w:tc>
          <w:tcPr>
            <w:tcW w:w="499" w:type="pct"/>
            <w:vMerge/>
            <w:shd w:val="clear" w:color="auto" w:fill="FFFFFF"/>
          </w:tcPr>
          <w:p w14:paraId="4D9D231B"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shd w:val="clear" w:color="auto" w:fill="FFFFFF"/>
            <w:tcMar>
              <w:top w:w="11" w:type="dxa"/>
              <w:left w:w="85" w:type="dxa"/>
              <w:bottom w:w="6" w:type="dxa"/>
              <w:right w:w="85" w:type="dxa"/>
            </w:tcMar>
          </w:tcPr>
          <w:p w14:paraId="2058B287"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05C5B838"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c>
          <w:tcPr>
            <w:tcW w:w="500" w:type="pct"/>
            <w:shd w:val="clear" w:color="auto" w:fill="FFFFFF"/>
            <w:tcMar>
              <w:top w:w="11" w:type="dxa"/>
              <w:left w:w="85" w:type="dxa"/>
              <w:bottom w:w="6" w:type="dxa"/>
              <w:right w:w="85" w:type="dxa"/>
            </w:tcMar>
          </w:tcPr>
          <w:p w14:paraId="0D38E149"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5A27760D"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c>
          <w:tcPr>
            <w:tcW w:w="500" w:type="pct"/>
            <w:shd w:val="clear" w:color="auto" w:fill="FFFFFF"/>
            <w:tcMar>
              <w:top w:w="11" w:type="dxa"/>
              <w:left w:w="85" w:type="dxa"/>
              <w:bottom w:w="6" w:type="dxa"/>
              <w:right w:w="85" w:type="dxa"/>
            </w:tcMar>
          </w:tcPr>
          <w:p w14:paraId="36E8A3F8"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15E7335E"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c>
          <w:tcPr>
            <w:tcW w:w="500" w:type="pct"/>
            <w:shd w:val="clear" w:color="auto" w:fill="FFFFFF"/>
            <w:tcMar>
              <w:top w:w="11" w:type="dxa"/>
              <w:left w:w="85" w:type="dxa"/>
              <w:bottom w:w="6" w:type="dxa"/>
              <w:right w:w="85" w:type="dxa"/>
            </w:tcMar>
          </w:tcPr>
          <w:p w14:paraId="61AA618E"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606D7E91"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r>
      <w:tr w:rsidR="007533FD" w14:paraId="5020D3A8"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2ABC9C8D" w14:textId="77777777" w:rsidR="007533FD" w:rsidRDefault="00000000" w:rsidP="00602329">
            <w:pPr>
              <w:jc w:val="center"/>
              <w:rPr>
                <w:sz w:val="15"/>
                <w:szCs w:val="15"/>
              </w:rPr>
            </w:pPr>
            <w:r>
              <w:rPr>
                <w:sz w:val="15"/>
                <w:szCs w:val="15"/>
              </w:rPr>
              <w:t>1</w:t>
            </w:r>
          </w:p>
        </w:tc>
        <w:tc>
          <w:tcPr>
            <w:tcW w:w="1000" w:type="pct"/>
            <w:tcMar>
              <w:top w:w="11" w:type="dxa"/>
              <w:left w:w="85" w:type="dxa"/>
              <w:bottom w:w="6" w:type="dxa"/>
              <w:right w:w="85" w:type="dxa"/>
            </w:tcMar>
          </w:tcPr>
          <w:p w14:paraId="20CEA2B8"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0050/2/2023</w:t>
            </w:r>
          </w:p>
        </w:tc>
        <w:tc>
          <w:tcPr>
            <w:tcW w:w="400" w:type="pct"/>
            <w:tcMar>
              <w:top w:w="11" w:type="dxa"/>
              <w:left w:w="85" w:type="dxa"/>
              <w:bottom w:w="6" w:type="dxa"/>
              <w:right w:w="85" w:type="dxa"/>
            </w:tcMar>
          </w:tcPr>
          <w:p w14:paraId="324529F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1 065 015,95</w:t>
            </w:r>
          </w:p>
        </w:tc>
        <w:tc>
          <w:tcPr>
            <w:tcW w:w="400" w:type="pct"/>
            <w:tcMar>
              <w:top w:w="11" w:type="dxa"/>
              <w:left w:w="85" w:type="dxa"/>
              <w:bottom w:w="6" w:type="dxa"/>
              <w:right w:w="85" w:type="dxa"/>
            </w:tcMar>
          </w:tcPr>
          <w:p w14:paraId="22688A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FA0D32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2 174 509,90</w:t>
            </w:r>
          </w:p>
        </w:tc>
        <w:tc>
          <w:tcPr>
            <w:tcW w:w="400" w:type="pct"/>
            <w:tcMar>
              <w:top w:w="11" w:type="dxa"/>
              <w:left w:w="85" w:type="dxa"/>
              <w:bottom w:w="6" w:type="dxa"/>
              <w:right w:w="85" w:type="dxa"/>
            </w:tcMar>
          </w:tcPr>
          <w:p w14:paraId="77D1575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1 109 493,95</w:t>
            </w:r>
          </w:p>
        </w:tc>
        <w:tc>
          <w:tcPr>
            <w:tcW w:w="400" w:type="pct"/>
            <w:tcMar>
              <w:top w:w="11" w:type="dxa"/>
              <w:left w:w="85" w:type="dxa"/>
              <w:bottom w:w="6" w:type="dxa"/>
              <w:right w:w="85" w:type="dxa"/>
            </w:tcMar>
          </w:tcPr>
          <w:p w14:paraId="3511363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05ACFD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6E4A42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C7B455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BF33422"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664A9FA" w14:textId="77777777" w:rsidR="007533FD" w:rsidRDefault="00000000" w:rsidP="00602329">
            <w:pPr>
              <w:jc w:val="center"/>
              <w:rPr>
                <w:sz w:val="15"/>
                <w:szCs w:val="15"/>
              </w:rPr>
            </w:pPr>
            <w:r>
              <w:rPr>
                <w:sz w:val="15"/>
                <w:szCs w:val="15"/>
              </w:rPr>
              <w:t>2</w:t>
            </w:r>
          </w:p>
        </w:tc>
        <w:tc>
          <w:tcPr>
            <w:tcW w:w="1000" w:type="pct"/>
            <w:tcMar>
              <w:top w:w="11" w:type="dxa"/>
              <w:left w:w="85" w:type="dxa"/>
              <w:bottom w:w="6" w:type="dxa"/>
              <w:right w:w="85" w:type="dxa"/>
            </w:tcMar>
          </w:tcPr>
          <w:p w14:paraId="2ED99C69"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0050/11/2023</w:t>
            </w:r>
          </w:p>
        </w:tc>
        <w:tc>
          <w:tcPr>
            <w:tcW w:w="400" w:type="pct"/>
            <w:tcMar>
              <w:top w:w="11" w:type="dxa"/>
              <w:left w:w="85" w:type="dxa"/>
              <w:bottom w:w="6" w:type="dxa"/>
              <w:right w:w="85" w:type="dxa"/>
            </w:tcMar>
          </w:tcPr>
          <w:p w14:paraId="6D5231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1 114 740,58</w:t>
            </w:r>
          </w:p>
        </w:tc>
        <w:tc>
          <w:tcPr>
            <w:tcW w:w="400" w:type="pct"/>
            <w:tcMar>
              <w:top w:w="11" w:type="dxa"/>
              <w:left w:w="85" w:type="dxa"/>
              <w:bottom w:w="6" w:type="dxa"/>
              <w:right w:w="85" w:type="dxa"/>
            </w:tcMar>
          </w:tcPr>
          <w:p w14:paraId="05478E6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52F3B9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3 680 856,91</w:t>
            </w:r>
          </w:p>
        </w:tc>
        <w:tc>
          <w:tcPr>
            <w:tcW w:w="400" w:type="pct"/>
            <w:tcMar>
              <w:top w:w="11" w:type="dxa"/>
              <w:left w:w="85" w:type="dxa"/>
              <w:bottom w:w="6" w:type="dxa"/>
              <w:right w:w="85" w:type="dxa"/>
            </w:tcMar>
          </w:tcPr>
          <w:p w14:paraId="200D195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2 566 116,33</w:t>
            </w:r>
          </w:p>
        </w:tc>
        <w:tc>
          <w:tcPr>
            <w:tcW w:w="400" w:type="pct"/>
            <w:tcMar>
              <w:top w:w="11" w:type="dxa"/>
              <w:left w:w="85" w:type="dxa"/>
              <w:bottom w:w="6" w:type="dxa"/>
              <w:right w:w="85" w:type="dxa"/>
            </w:tcMar>
          </w:tcPr>
          <w:p w14:paraId="31912AF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92B21B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6B8982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2B319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4058101"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C23CCD3" w14:textId="77777777" w:rsidR="007533FD" w:rsidRDefault="00000000" w:rsidP="00602329">
            <w:pPr>
              <w:jc w:val="center"/>
              <w:rPr>
                <w:sz w:val="15"/>
                <w:szCs w:val="15"/>
              </w:rPr>
            </w:pPr>
            <w:r>
              <w:rPr>
                <w:sz w:val="15"/>
                <w:szCs w:val="15"/>
              </w:rPr>
              <w:t>3</w:t>
            </w:r>
          </w:p>
        </w:tc>
        <w:tc>
          <w:tcPr>
            <w:tcW w:w="1000" w:type="pct"/>
            <w:tcMar>
              <w:top w:w="11" w:type="dxa"/>
              <w:left w:w="85" w:type="dxa"/>
              <w:bottom w:w="6" w:type="dxa"/>
              <w:right w:w="85" w:type="dxa"/>
            </w:tcMar>
          </w:tcPr>
          <w:p w14:paraId="147597A4"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0050/17/2023</w:t>
            </w:r>
          </w:p>
        </w:tc>
        <w:tc>
          <w:tcPr>
            <w:tcW w:w="400" w:type="pct"/>
            <w:tcMar>
              <w:top w:w="11" w:type="dxa"/>
              <w:left w:w="85" w:type="dxa"/>
              <w:bottom w:w="6" w:type="dxa"/>
              <w:right w:w="85" w:type="dxa"/>
            </w:tcMar>
          </w:tcPr>
          <w:p w14:paraId="7E4732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C56893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EDABA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125 734,68</w:t>
            </w:r>
          </w:p>
        </w:tc>
        <w:tc>
          <w:tcPr>
            <w:tcW w:w="400" w:type="pct"/>
            <w:tcMar>
              <w:top w:w="11" w:type="dxa"/>
              <w:left w:w="85" w:type="dxa"/>
              <w:bottom w:w="6" w:type="dxa"/>
              <w:right w:w="85" w:type="dxa"/>
            </w:tcMar>
          </w:tcPr>
          <w:p w14:paraId="583770E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125 734,68</w:t>
            </w:r>
          </w:p>
        </w:tc>
        <w:tc>
          <w:tcPr>
            <w:tcW w:w="400" w:type="pct"/>
            <w:tcMar>
              <w:top w:w="11" w:type="dxa"/>
              <w:left w:w="85" w:type="dxa"/>
              <w:bottom w:w="6" w:type="dxa"/>
              <w:right w:w="85" w:type="dxa"/>
            </w:tcMar>
          </w:tcPr>
          <w:p w14:paraId="61F459C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6247E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12847A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1520E9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C3B41E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232E345" w14:textId="77777777" w:rsidR="007533FD" w:rsidRDefault="00000000" w:rsidP="00602329">
            <w:pPr>
              <w:jc w:val="center"/>
              <w:rPr>
                <w:sz w:val="15"/>
                <w:szCs w:val="15"/>
              </w:rPr>
            </w:pPr>
            <w:r>
              <w:rPr>
                <w:sz w:val="15"/>
                <w:szCs w:val="15"/>
              </w:rPr>
              <w:t>4</w:t>
            </w:r>
          </w:p>
        </w:tc>
        <w:tc>
          <w:tcPr>
            <w:tcW w:w="1000" w:type="pct"/>
            <w:tcMar>
              <w:top w:w="11" w:type="dxa"/>
              <w:left w:w="85" w:type="dxa"/>
              <w:bottom w:w="6" w:type="dxa"/>
              <w:right w:w="85" w:type="dxa"/>
            </w:tcMar>
          </w:tcPr>
          <w:p w14:paraId="0545BB17"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0050/20/2023</w:t>
            </w:r>
          </w:p>
        </w:tc>
        <w:tc>
          <w:tcPr>
            <w:tcW w:w="400" w:type="pct"/>
            <w:tcMar>
              <w:top w:w="11" w:type="dxa"/>
              <w:left w:w="85" w:type="dxa"/>
              <w:bottom w:w="6" w:type="dxa"/>
              <w:right w:w="85" w:type="dxa"/>
            </w:tcMar>
          </w:tcPr>
          <w:p w14:paraId="5F271F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185 000,00</w:t>
            </w:r>
          </w:p>
        </w:tc>
        <w:tc>
          <w:tcPr>
            <w:tcW w:w="400" w:type="pct"/>
            <w:tcMar>
              <w:top w:w="11" w:type="dxa"/>
              <w:left w:w="85" w:type="dxa"/>
              <w:bottom w:w="6" w:type="dxa"/>
              <w:right w:w="85" w:type="dxa"/>
            </w:tcMar>
          </w:tcPr>
          <w:p w14:paraId="7AFD8E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C3EF70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335 000,00</w:t>
            </w:r>
          </w:p>
        </w:tc>
        <w:tc>
          <w:tcPr>
            <w:tcW w:w="400" w:type="pct"/>
            <w:tcMar>
              <w:top w:w="11" w:type="dxa"/>
              <w:left w:w="85" w:type="dxa"/>
              <w:bottom w:w="6" w:type="dxa"/>
              <w:right w:w="85" w:type="dxa"/>
            </w:tcMar>
          </w:tcPr>
          <w:p w14:paraId="4698199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400" w:type="pct"/>
            <w:tcMar>
              <w:top w:w="11" w:type="dxa"/>
              <w:left w:w="85" w:type="dxa"/>
              <w:bottom w:w="6" w:type="dxa"/>
              <w:right w:w="85" w:type="dxa"/>
            </w:tcMar>
          </w:tcPr>
          <w:p w14:paraId="5419AE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857F54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16AE1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C5F39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CDAEBF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85C0F5D" w14:textId="77777777" w:rsidR="007533FD" w:rsidRDefault="00000000" w:rsidP="00602329">
            <w:pPr>
              <w:jc w:val="center"/>
              <w:rPr>
                <w:sz w:val="15"/>
                <w:szCs w:val="15"/>
              </w:rPr>
            </w:pPr>
            <w:r>
              <w:rPr>
                <w:sz w:val="15"/>
                <w:szCs w:val="15"/>
              </w:rPr>
              <w:t>5</w:t>
            </w:r>
          </w:p>
        </w:tc>
        <w:tc>
          <w:tcPr>
            <w:tcW w:w="1000" w:type="pct"/>
            <w:tcMar>
              <w:top w:w="11" w:type="dxa"/>
              <w:left w:w="85" w:type="dxa"/>
              <w:bottom w:w="6" w:type="dxa"/>
              <w:right w:w="85" w:type="dxa"/>
            </w:tcMar>
          </w:tcPr>
          <w:p w14:paraId="1EC6317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0050/22A/2023</w:t>
            </w:r>
          </w:p>
        </w:tc>
        <w:tc>
          <w:tcPr>
            <w:tcW w:w="400" w:type="pct"/>
            <w:tcMar>
              <w:top w:w="11" w:type="dxa"/>
              <w:left w:w="85" w:type="dxa"/>
              <w:bottom w:w="6" w:type="dxa"/>
              <w:right w:w="85" w:type="dxa"/>
            </w:tcMar>
          </w:tcPr>
          <w:p w14:paraId="34644B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4 838 900,12</w:t>
            </w:r>
          </w:p>
        </w:tc>
        <w:tc>
          <w:tcPr>
            <w:tcW w:w="400" w:type="pct"/>
            <w:tcMar>
              <w:top w:w="11" w:type="dxa"/>
              <w:left w:w="85" w:type="dxa"/>
              <w:bottom w:w="6" w:type="dxa"/>
              <w:right w:w="85" w:type="dxa"/>
            </w:tcMar>
          </w:tcPr>
          <w:p w14:paraId="06A0A4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BDEBC8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4 969 464,82</w:t>
            </w:r>
          </w:p>
        </w:tc>
        <w:tc>
          <w:tcPr>
            <w:tcW w:w="400" w:type="pct"/>
            <w:tcMar>
              <w:top w:w="11" w:type="dxa"/>
              <w:left w:w="85" w:type="dxa"/>
              <w:bottom w:w="6" w:type="dxa"/>
              <w:right w:w="85" w:type="dxa"/>
            </w:tcMar>
          </w:tcPr>
          <w:p w14:paraId="0AF2D35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130 564,70</w:t>
            </w:r>
          </w:p>
        </w:tc>
        <w:tc>
          <w:tcPr>
            <w:tcW w:w="400" w:type="pct"/>
            <w:tcMar>
              <w:top w:w="11" w:type="dxa"/>
              <w:left w:w="85" w:type="dxa"/>
              <w:bottom w:w="6" w:type="dxa"/>
              <w:right w:w="85" w:type="dxa"/>
            </w:tcMar>
          </w:tcPr>
          <w:p w14:paraId="20A2A41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A7D1CD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CC8E0F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16C252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12AF594"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59B3A8C" w14:textId="77777777" w:rsidR="007533FD" w:rsidRDefault="00000000" w:rsidP="00602329">
            <w:pPr>
              <w:jc w:val="center"/>
              <w:rPr>
                <w:sz w:val="15"/>
                <w:szCs w:val="15"/>
              </w:rPr>
            </w:pPr>
            <w:r>
              <w:rPr>
                <w:sz w:val="15"/>
                <w:szCs w:val="15"/>
              </w:rPr>
              <w:t>6</w:t>
            </w:r>
          </w:p>
        </w:tc>
        <w:tc>
          <w:tcPr>
            <w:tcW w:w="1000" w:type="pct"/>
            <w:tcMar>
              <w:top w:w="11" w:type="dxa"/>
              <w:left w:w="85" w:type="dxa"/>
              <w:bottom w:w="6" w:type="dxa"/>
              <w:right w:w="85" w:type="dxa"/>
            </w:tcMar>
          </w:tcPr>
          <w:p w14:paraId="1F21E234"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0050/25/2023</w:t>
            </w:r>
          </w:p>
        </w:tc>
        <w:tc>
          <w:tcPr>
            <w:tcW w:w="400" w:type="pct"/>
            <w:tcMar>
              <w:top w:w="11" w:type="dxa"/>
              <w:left w:w="85" w:type="dxa"/>
              <w:bottom w:w="6" w:type="dxa"/>
              <w:right w:w="85" w:type="dxa"/>
            </w:tcMar>
          </w:tcPr>
          <w:p w14:paraId="71EFBA7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5 857 923,18</w:t>
            </w:r>
          </w:p>
        </w:tc>
        <w:tc>
          <w:tcPr>
            <w:tcW w:w="400" w:type="pct"/>
            <w:tcMar>
              <w:top w:w="11" w:type="dxa"/>
              <w:left w:w="85" w:type="dxa"/>
              <w:bottom w:w="6" w:type="dxa"/>
              <w:right w:w="85" w:type="dxa"/>
            </w:tcMar>
          </w:tcPr>
          <w:p w14:paraId="14D104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38 500,00</w:t>
            </w:r>
          </w:p>
        </w:tc>
        <w:tc>
          <w:tcPr>
            <w:tcW w:w="400" w:type="pct"/>
            <w:tcMar>
              <w:top w:w="11" w:type="dxa"/>
              <w:left w:w="85" w:type="dxa"/>
              <w:bottom w:w="6" w:type="dxa"/>
              <w:right w:w="85" w:type="dxa"/>
            </w:tcMar>
          </w:tcPr>
          <w:p w14:paraId="31B8C9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12 625 708,02</w:t>
            </w:r>
          </w:p>
        </w:tc>
        <w:tc>
          <w:tcPr>
            <w:tcW w:w="400" w:type="pct"/>
            <w:tcMar>
              <w:top w:w="11" w:type="dxa"/>
              <w:left w:w="85" w:type="dxa"/>
              <w:bottom w:w="6" w:type="dxa"/>
              <w:right w:w="85" w:type="dxa"/>
            </w:tcMar>
          </w:tcPr>
          <w:p w14:paraId="1904119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6 806 284,84</w:t>
            </w:r>
          </w:p>
        </w:tc>
        <w:tc>
          <w:tcPr>
            <w:tcW w:w="400" w:type="pct"/>
            <w:tcMar>
              <w:top w:w="11" w:type="dxa"/>
              <w:left w:w="85" w:type="dxa"/>
              <w:bottom w:w="6" w:type="dxa"/>
              <w:right w:w="85" w:type="dxa"/>
            </w:tcMar>
          </w:tcPr>
          <w:p w14:paraId="4C22B83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B0246A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15DA71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0DF4A1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0AA3320"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81C0DB3" w14:textId="77777777" w:rsidR="007533FD" w:rsidRDefault="00000000" w:rsidP="00602329">
            <w:pPr>
              <w:jc w:val="center"/>
              <w:rPr>
                <w:sz w:val="15"/>
                <w:szCs w:val="15"/>
              </w:rPr>
            </w:pPr>
            <w:r>
              <w:rPr>
                <w:sz w:val="15"/>
                <w:szCs w:val="15"/>
              </w:rPr>
              <w:t>7</w:t>
            </w:r>
          </w:p>
        </w:tc>
        <w:tc>
          <w:tcPr>
            <w:tcW w:w="1000" w:type="pct"/>
            <w:tcMar>
              <w:top w:w="11" w:type="dxa"/>
              <w:left w:w="85" w:type="dxa"/>
              <w:bottom w:w="6" w:type="dxa"/>
              <w:right w:w="85" w:type="dxa"/>
            </w:tcMar>
          </w:tcPr>
          <w:p w14:paraId="77466B2F"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0050/41/2023</w:t>
            </w:r>
          </w:p>
        </w:tc>
        <w:tc>
          <w:tcPr>
            <w:tcW w:w="400" w:type="pct"/>
            <w:tcMar>
              <w:top w:w="11" w:type="dxa"/>
              <w:left w:w="85" w:type="dxa"/>
              <w:bottom w:w="6" w:type="dxa"/>
              <w:right w:w="85" w:type="dxa"/>
            </w:tcMar>
          </w:tcPr>
          <w:p w14:paraId="638ADE2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435 060,00</w:t>
            </w:r>
          </w:p>
        </w:tc>
        <w:tc>
          <w:tcPr>
            <w:tcW w:w="400" w:type="pct"/>
            <w:tcMar>
              <w:top w:w="11" w:type="dxa"/>
              <w:left w:w="85" w:type="dxa"/>
              <w:bottom w:w="6" w:type="dxa"/>
              <w:right w:w="85" w:type="dxa"/>
            </w:tcMar>
          </w:tcPr>
          <w:p w14:paraId="6178CC7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249C7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4 164 140,97</w:t>
            </w:r>
          </w:p>
        </w:tc>
        <w:tc>
          <w:tcPr>
            <w:tcW w:w="400" w:type="pct"/>
            <w:tcMar>
              <w:top w:w="11" w:type="dxa"/>
              <w:left w:w="85" w:type="dxa"/>
              <w:bottom w:w="6" w:type="dxa"/>
              <w:right w:w="85" w:type="dxa"/>
            </w:tcMar>
          </w:tcPr>
          <w:p w14:paraId="136BF00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3 729 080,97</w:t>
            </w:r>
          </w:p>
        </w:tc>
        <w:tc>
          <w:tcPr>
            <w:tcW w:w="400" w:type="pct"/>
            <w:tcMar>
              <w:top w:w="11" w:type="dxa"/>
              <w:left w:w="85" w:type="dxa"/>
              <w:bottom w:w="6" w:type="dxa"/>
              <w:right w:w="85" w:type="dxa"/>
            </w:tcMar>
          </w:tcPr>
          <w:p w14:paraId="2EE42A2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2325D2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12BACF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396F10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055EE53"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C781D55" w14:textId="77777777" w:rsidR="007533FD" w:rsidRDefault="00000000" w:rsidP="00602329">
            <w:pPr>
              <w:jc w:val="center"/>
              <w:rPr>
                <w:sz w:val="15"/>
                <w:szCs w:val="15"/>
              </w:rPr>
            </w:pPr>
            <w:r>
              <w:rPr>
                <w:sz w:val="15"/>
                <w:szCs w:val="15"/>
              </w:rPr>
              <w:t>8</w:t>
            </w:r>
          </w:p>
        </w:tc>
        <w:tc>
          <w:tcPr>
            <w:tcW w:w="1000" w:type="pct"/>
            <w:tcMar>
              <w:top w:w="11" w:type="dxa"/>
              <w:left w:w="85" w:type="dxa"/>
              <w:bottom w:w="6" w:type="dxa"/>
              <w:right w:w="85" w:type="dxa"/>
            </w:tcMar>
          </w:tcPr>
          <w:p w14:paraId="7709FD0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LVII/436/2023</w:t>
            </w:r>
          </w:p>
        </w:tc>
        <w:tc>
          <w:tcPr>
            <w:tcW w:w="400" w:type="pct"/>
            <w:tcMar>
              <w:top w:w="11" w:type="dxa"/>
              <w:left w:w="85" w:type="dxa"/>
              <w:bottom w:w="6" w:type="dxa"/>
              <w:right w:w="85" w:type="dxa"/>
            </w:tcMar>
          </w:tcPr>
          <w:p w14:paraId="553CC36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389 499,00</w:t>
            </w:r>
          </w:p>
        </w:tc>
        <w:tc>
          <w:tcPr>
            <w:tcW w:w="400" w:type="pct"/>
            <w:tcMar>
              <w:top w:w="11" w:type="dxa"/>
              <w:left w:w="85" w:type="dxa"/>
              <w:bottom w:w="6" w:type="dxa"/>
              <w:right w:w="85" w:type="dxa"/>
            </w:tcMar>
          </w:tcPr>
          <w:p w14:paraId="1720C90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57 384,00</w:t>
            </w:r>
          </w:p>
        </w:tc>
        <w:tc>
          <w:tcPr>
            <w:tcW w:w="400" w:type="pct"/>
            <w:tcMar>
              <w:top w:w="11" w:type="dxa"/>
              <w:left w:w="85" w:type="dxa"/>
              <w:bottom w:w="6" w:type="dxa"/>
              <w:right w:w="85" w:type="dxa"/>
            </w:tcMar>
          </w:tcPr>
          <w:p w14:paraId="5FCD6C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1 750 856,62</w:t>
            </w:r>
          </w:p>
        </w:tc>
        <w:tc>
          <w:tcPr>
            <w:tcW w:w="400" w:type="pct"/>
            <w:tcMar>
              <w:top w:w="11" w:type="dxa"/>
              <w:left w:w="85" w:type="dxa"/>
              <w:bottom w:w="6" w:type="dxa"/>
              <w:right w:w="85" w:type="dxa"/>
            </w:tcMar>
          </w:tcPr>
          <w:p w14:paraId="66BC21F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68 741,62</w:t>
            </w:r>
          </w:p>
        </w:tc>
        <w:tc>
          <w:tcPr>
            <w:tcW w:w="400" w:type="pct"/>
            <w:tcMar>
              <w:top w:w="11" w:type="dxa"/>
              <w:left w:w="85" w:type="dxa"/>
              <w:bottom w:w="6" w:type="dxa"/>
              <w:right w:w="85" w:type="dxa"/>
            </w:tcMar>
          </w:tcPr>
          <w:p w14:paraId="5A6FC0D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C46F1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89B13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0351A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1 350 000,00</w:t>
            </w:r>
          </w:p>
        </w:tc>
      </w:tr>
      <w:tr w:rsidR="007533FD" w14:paraId="635282BE"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BA4E142" w14:textId="77777777" w:rsidR="007533FD" w:rsidRDefault="00000000" w:rsidP="00602329">
            <w:pPr>
              <w:jc w:val="center"/>
              <w:rPr>
                <w:sz w:val="15"/>
                <w:szCs w:val="15"/>
              </w:rPr>
            </w:pPr>
            <w:r>
              <w:rPr>
                <w:sz w:val="15"/>
                <w:szCs w:val="15"/>
              </w:rPr>
              <w:t>9</w:t>
            </w:r>
          </w:p>
        </w:tc>
        <w:tc>
          <w:tcPr>
            <w:tcW w:w="1000" w:type="pct"/>
            <w:tcMar>
              <w:top w:w="11" w:type="dxa"/>
              <w:left w:w="85" w:type="dxa"/>
              <w:bottom w:w="6" w:type="dxa"/>
              <w:right w:w="85" w:type="dxa"/>
            </w:tcMar>
          </w:tcPr>
          <w:p w14:paraId="5F628B8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0050/46/2023</w:t>
            </w:r>
          </w:p>
        </w:tc>
        <w:tc>
          <w:tcPr>
            <w:tcW w:w="400" w:type="pct"/>
            <w:tcMar>
              <w:top w:w="11" w:type="dxa"/>
              <w:left w:w="85" w:type="dxa"/>
              <w:bottom w:w="6" w:type="dxa"/>
              <w:right w:w="85" w:type="dxa"/>
            </w:tcMar>
          </w:tcPr>
          <w:p w14:paraId="628F78C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5 295 498,00</w:t>
            </w:r>
          </w:p>
        </w:tc>
        <w:tc>
          <w:tcPr>
            <w:tcW w:w="400" w:type="pct"/>
            <w:tcMar>
              <w:top w:w="11" w:type="dxa"/>
              <w:left w:w="85" w:type="dxa"/>
              <w:bottom w:w="6" w:type="dxa"/>
              <w:right w:w="85" w:type="dxa"/>
            </w:tcMar>
          </w:tcPr>
          <w:p w14:paraId="3518859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8C9C6E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5 836 873,28</w:t>
            </w:r>
          </w:p>
        </w:tc>
        <w:tc>
          <w:tcPr>
            <w:tcW w:w="400" w:type="pct"/>
            <w:tcMar>
              <w:top w:w="11" w:type="dxa"/>
              <w:left w:w="85" w:type="dxa"/>
              <w:bottom w:w="6" w:type="dxa"/>
              <w:right w:w="85" w:type="dxa"/>
            </w:tcMar>
          </w:tcPr>
          <w:p w14:paraId="3FE0459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541 375,28</w:t>
            </w:r>
          </w:p>
        </w:tc>
        <w:tc>
          <w:tcPr>
            <w:tcW w:w="400" w:type="pct"/>
            <w:tcMar>
              <w:top w:w="11" w:type="dxa"/>
              <w:left w:w="85" w:type="dxa"/>
              <w:bottom w:w="6" w:type="dxa"/>
              <w:right w:w="85" w:type="dxa"/>
            </w:tcMar>
          </w:tcPr>
          <w:p w14:paraId="19DB6CA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1E3391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512616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D2F86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90667CF"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6F6E95ED" w14:textId="77777777" w:rsidR="007533FD" w:rsidRDefault="00000000" w:rsidP="00602329">
            <w:pPr>
              <w:jc w:val="center"/>
              <w:rPr>
                <w:sz w:val="15"/>
                <w:szCs w:val="15"/>
              </w:rPr>
            </w:pPr>
            <w:r>
              <w:rPr>
                <w:sz w:val="15"/>
                <w:szCs w:val="15"/>
              </w:rPr>
              <w:t>10</w:t>
            </w:r>
          </w:p>
        </w:tc>
        <w:tc>
          <w:tcPr>
            <w:tcW w:w="1000" w:type="pct"/>
            <w:tcMar>
              <w:top w:w="11" w:type="dxa"/>
              <w:left w:w="85" w:type="dxa"/>
              <w:bottom w:w="6" w:type="dxa"/>
              <w:right w:w="85" w:type="dxa"/>
            </w:tcMar>
          </w:tcPr>
          <w:p w14:paraId="007A9C50"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0050/47/2023</w:t>
            </w:r>
          </w:p>
        </w:tc>
        <w:tc>
          <w:tcPr>
            <w:tcW w:w="400" w:type="pct"/>
            <w:tcMar>
              <w:top w:w="11" w:type="dxa"/>
              <w:left w:w="85" w:type="dxa"/>
              <w:bottom w:w="6" w:type="dxa"/>
              <w:right w:w="85" w:type="dxa"/>
            </w:tcMar>
          </w:tcPr>
          <w:p w14:paraId="7ACB5C3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125 722,00</w:t>
            </w:r>
          </w:p>
        </w:tc>
        <w:tc>
          <w:tcPr>
            <w:tcW w:w="400" w:type="pct"/>
            <w:tcMar>
              <w:top w:w="11" w:type="dxa"/>
              <w:left w:w="85" w:type="dxa"/>
              <w:bottom w:w="6" w:type="dxa"/>
              <w:right w:w="85" w:type="dxa"/>
            </w:tcMar>
          </w:tcPr>
          <w:p w14:paraId="669E6C5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95 980,00</w:t>
            </w:r>
          </w:p>
        </w:tc>
        <w:tc>
          <w:tcPr>
            <w:tcW w:w="400" w:type="pct"/>
            <w:tcMar>
              <w:top w:w="11" w:type="dxa"/>
              <w:left w:w="85" w:type="dxa"/>
              <w:bottom w:w="6" w:type="dxa"/>
              <w:right w:w="85" w:type="dxa"/>
            </w:tcMar>
          </w:tcPr>
          <w:p w14:paraId="66AE7B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277 108,00</w:t>
            </w:r>
          </w:p>
        </w:tc>
        <w:tc>
          <w:tcPr>
            <w:tcW w:w="400" w:type="pct"/>
            <w:tcMar>
              <w:top w:w="11" w:type="dxa"/>
              <w:left w:w="85" w:type="dxa"/>
              <w:bottom w:w="6" w:type="dxa"/>
              <w:right w:w="85" w:type="dxa"/>
            </w:tcMar>
          </w:tcPr>
          <w:p w14:paraId="4EB9459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247 366,00</w:t>
            </w:r>
          </w:p>
        </w:tc>
        <w:tc>
          <w:tcPr>
            <w:tcW w:w="400" w:type="pct"/>
            <w:tcMar>
              <w:top w:w="11" w:type="dxa"/>
              <w:left w:w="85" w:type="dxa"/>
              <w:bottom w:w="6" w:type="dxa"/>
              <w:right w:w="85" w:type="dxa"/>
            </w:tcMar>
          </w:tcPr>
          <w:p w14:paraId="34AEB70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DB12C5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0FFBFE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E72E6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2FE40BE6"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5C953EF" w14:textId="77777777" w:rsidR="007533FD" w:rsidRDefault="00000000" w:rsidP="00602329">
            <w:pPr>
              <w:jc w:val="center"/>
              <w:rPr>
                <w:sz w:val="15"/>
                <w:szCs w:val="15"/>
              </w:rPr>
            </w:pPr>
            <w:r>
              <w:rPr>
                <w:sz w:val="15"/>
                <w:szCs w:val="15"/>
              </w:rPr>
              <w:t>11</w:t>
            </w:r>
          </w:p>
        </w:tc>
        <w:tc>
          <w:tcPr>
            <w:tcW w:w="1000" w:type="pct"/>
            <w:tcMar>
              <w:top w:w="11" w:type="dxa"/>
              <w:left w:w="85" w:type="dxa"/>
              <w:bottom w:w="6" w:type="dxa"/>
              <w:right w:w="85" w:type="dxa"/>
            </w:tcMar>
          </w:tcPr>
          <w:p w14:paraId="67A5A23B"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0050/53/2023</w:t>
            </w:r>
          </w:p>
        </w:tc>
        <w:tc>
          <w:tcPr>
            <w:tcW w:w="400" w:type="pct"/>
            <w:tcMar>
              <w:top w:w="11" w:type="dxa"/>
              <w:left w:w="85" w:type="dxa"/>
              <w:bottom w:w="6" w:type="dxa"/>
              <w:right w:w="85" w:type="dxa"/>
            </w:tcMar>
          </w:tcPr>
          <w:p w14:paraId="584DAA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55 374,00</w:t>
            </w:r>
          </w:p>
        </w:tc>
        <w:tc>
          <w:tcPr>
            <w:tcW w:w="400" w:type="pct"/>
            <w:tcMar>
              <w:top w:w="11" w:type="dxa"/>
              <w:left w:w="85" w:type="dxa"/>
              <w:bottom w:w="6" w:type="dxa"/>
              <w:right w:w="85" w:type="dxa"/>
            </w:tcMar>
          </w:tcPr>
          <w:p w14:paraId="368AD89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23 000,00</w:t>
            </w:r>
          </w:p>
        </w:tc>
        <w:tc>
          <w:tcPr>
            <w:tcW w:w="400" w:type="pct"/>
            <w:tcMar>
              <w:top w:w="11" w:type="dxa"/>
              <w:left w:w="85" w:type="dxa"/>
              <w:bottom w:w="6" w:type="dxa"/>
              <w:right w:w="85" w:type="dxa"/>
            </w:tcMar>
          </w:tcPr>
          <w:p w14:paraId="07A2D39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244 895,00</w:t>
            </w:r>
          </w:p>
        </w:tc>
        <w:tc>
          <w:tcPr>
            <w:tcW w:w="400" w:type="pct"/>
            <w:tcMar>
              <w:top w:w="11" w:type="dxa"/>
              <w:left w:w="85" w:type="dxa"/>
              <w:bottom w:w="6" w:type="dxa"/>
              <w:right w:w="85" w:type="dxa"/>
            </w:tcMar>
          </w:tcPr>
          <w:p w14:paraId="0C9B57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212 521,00</w:t>
            </w:r>
          </w:p>
        </w:tc>
        <w:tc>
          <w:tcPr>
            <w:tcW w:w="400" w:type="pct"/>
            <w:tcMar>
              <w:top w:w="11" w:type="dxa"/>
              <w:left w:w="85" w:type="dxa"/>
              <w:bottom w:w="6" w:type="dxa"/>
              <w:right w:w="85" w:type="dxa"/>
            </w:tcMar>
          </w:tcPr>
          <w:p w14:paraId="3E8877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46180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B7B420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2A0DA5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4C7866D"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AA9526A" w14:textId="77777777" w:rsidR="007533FD" w:rsidRDefault="00000000" w:rsidP="00602329">
            <w:pPr>
              <w:jc w:val="center"/>
              <w:rPr>
                <w:sz w:val="15"/>
                <w:szCs w:val="15"/>
              </w:rPr>
            </w:pPr>
            <w:r>
              <w:rPr>
                <w:sz w:val="15"/>
                <w:szCs w:val="15"/>
              </w:rPr>
              <w:t>12</w:t>
            </w:r>
          </w:p>
        </w:tc>
        <w:tc>
          <w:tcPr>
            <w:tcW w:w="1000" w:type="pct"/>
            <w:tcMar>
              <w:top w:w="11" w:type="dxa"/>
              <w:left w:w="85" w:type="dxa"/>
              <w:bottom w:w="6" w:type="dxa"/>
              <w:right w:w="85" w:type="dxa"/>
            </w:tcMar>
          </w:tcPr>
          <w:p w14:paraId="2CCBA0DF"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LVIII/444/2023</w:t>
            </w:r>
          </w:p>
        </w:tc>
        <w:tc>
          <w:tcPr>
            <w:tcW w:w="400" w:type="pct"/>
            <w:tcMar>
              <w:top w:w="11" w:type="dxa"/>
              <w:left w:w="85" w:type="dxa"/>
              <w:bottom w:w="6" w:type="dxa"/>
              <w:right w:w="85" w:type="dxa"/>
            </w:tcMar>
          </w:tcPr>
          <w:p w14:paraId="1AE7683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A962B0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1 300 000,00</w:t>
            </w:r>
          </w:p>
        </w:tc>
        <w:tc>
          <w:tcPr>
            <w:tcW w:w="400" w:type="pct"/>
            <w:tcMar>
              <w:top w:w="11" w:type="dxa"/>
              <w:left w:w="85" w:type="dxa"/>
              <w:bottom w:w="6" w:type="dxa"/>
              <w:right w:w="85" w:type="dxa"/>
            </w:tcMar>
          </w:tcPr>
          <w:p w14:paraId="2DFE4B1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1 560 000,00</w:t>
            </w:r>
          </w:p>
        </w:tc>
        <w:tc>
          <w:tcPr>
            <w:tcW w:w="400" w:type="pct"/>
            <w:tcMar>
              <w:top w:w="11" w:type="dxa"/>
              <w:left w:w="85" w:type="dxa"/>
              <w:bottom w:w="6" w:type="dxa"/>
              <w:right w:w="85" w:type="dxa"/>
            </w:tcMar>
          </w:tcPr>
          <w:p w14:paraId="0F949CF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357364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8 260 000,00</w:t>
            </w:r>
          </w:p>
        </w:tc>
        <w:tc>
          <w:tcPr>
            <w:tcW w:w="400" w:type="pct"/>
            <w:tcMar>
              <w:top w:w="11" w:type="dxa"/>
              <w:left w:w="85" w:type="dxa"/>
              <w:bottom w:w="6" w:type="dxa"/>
              <w:right w:w="85" w:type="dxa"/>
            </w:tcMar>
          </w:tcPr>
          <w:p w14:paraId="53CA2D9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E44C87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5 400 000,00</w:t>
            </w:r>
          </w:p>
        </w:tc>
        <w:tc>
          <w:tcPr>
            <w:tcW w:w="400" w:type="pct"/>
            <w:tcMar>
              <w:top w:w="11" w:type="dxa"/>
              <w:left w:w="85" w:type="dxa"/>
              <w:bottom w:w="6" w:type="dxa"/>
              <w:right w:w="85" w:type="dxa"/>
            </w:tcMar>
          </w:tcPr>
          <w:p w14:paraId="7FCC1ED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75283AA"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57CF485" w14:textId="77777777" w:rsidR="007533FD" w:rsidRDefault="00000000" w:rsidP="00602329">
            <w:pPr>
              <w:jc w:val="center"/>
              <w:rPr>
                <w:sz w:val="15"/>
                <w:szCs w:val="15"/>
              </w:rPr>
            </w:pPr>
            <w:r>
              <w:rPr>
                <w:sz w:val="15"/>
                <w:szCs w:val="15"/>
              </w:rPr>
              <w:t>13</w:t>
            </w:r>
          </w:p>
        </w:tc>
        <w:tc>
          <w:tcPr>
            <w:tcW w:w="1000" w:type="pct"/>
            <w:tcMar>
              <w:top w:w="11" w:type="dxa"/>
              <w:left w:w="85" w:type="dxa"/>
              <w:bottom w:w="6" w:type="dxa"/>
              <w:right w:w="85" w:type="dxa"/>
            </w:tcMar>
          </w:tcPr>
          <w:p w14:paraId="25BD3B87"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0050/62/2023</w:t>
            </w:r>
          </w:p>
        </w:tc>
        <w:tc>
          <w:tcPr>
            <w:tcW w:w="400" w:type="pct"/>
            <w:tcMar>
              <w:top w:w="11" w:type="dxa"/>
              <w:left w:w="85" w:type="dxa"/>
              <w:bottom w:w="6" w:type="dxa"/>
              <w:right w:w="85" w:type="dxa"/>
            </w:tcMar>
          </w:tcPr>
          <w:p w14:paraId="67A1802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705 955,82</w:t>
            </w:r>
          </w:p>
        </w:tc>
        <w:tc>
          <w:tcPr>
            <w:tcW w:w="400" w:type="pct"/>
            <w:tcMar>
              <w:top w:w="11" w:type="dxa"/>
              <w:left w:w="85" w:type="dxa"/>
              <w:bottom w:w="6" w:type="dxa"/>
              <w:right w:w="85" w:type="dxa"/>
            </w:tcMar>
          </w:tcPr>
          <w:p w14:paraId="39BD8D3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7E044C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1 665 615,98</w:t>
            </w:r>
          </w:p>
        </w:tc>
        <w:tc>
          <w:tcPr>
            <w:tcW w:w="400" w:type="pct"/>
            <w:tcMar>
              <w:top w:w="11" w:type="dxa"/>
              <w:left w:w="85" w:type="dxa"/>
              <w:bottom w:w="6" w:type="dxa"/>
              <w:right w:w="85" w:type="dxa"/>
            </w:tcMar>
          </w:tcPr>
          <w:p w14:paraId="31BBB4E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959 660,16</w:t>
            </w:r>
          </w:p>
        </w:tc>
        <w:tc>
          <w:tcPr>
            <w:tcW w:w="400" w:type="pct"/>
            <w:tcMar>
              <w:top w:w="11" w:type="dxa"/>
              <w:left w:w="85" w:type="dxa"/>
              <w:bottom w:w="6" w:type="dxa"/>
              <w:right w:w="85" w:type="dxa"/>
            </w:tcMar>
          </w:tcPr>
          <w:p w14:paraId="0916D7C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C5FF3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81D019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BD2F6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36A82F0"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391FA43" w14:textId="77777777" w:rsidR="007533FD" w:rsidRDefault="00000000" w:rsidP="00602329">
            <w:pPr>
              <w:jc w:val="center"/>
              <w:rPr>
                <w:sz w:val="15"/>
                <w:szCs w:val="15"/>
              </w:rPr>
            </w:pPr>
            <w:r>
              <w:rPr>
                <w:sz w:val="15"/>
                <w:szCs w:val="15"/>
              </w:rPr>
              <w:t>14</w:t>
            </w:r>
          </w:p>
        </w:tc>
        <w:tc>
          <w:tcPr>
            <w:tcW w:w="1000" w:type="pct"/>
            <w:tcMar>
              <w:top w:w="11" w:type="dxa"/>
              <w:left w:w="85" w:type="dxa"/>
              <w:bottom w:w="6" w:type="dxa"/>
              <w:right w:w="85" w:type="dxa"/>
            </w:tcMar>
          </w:tcPr>
          <w:p w14:paraId="623A8639"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0050/63/2023</w:t>
            </w:r>
          </w:p>
        </w:tc>
        <w:tc>
          <w:tcPr>
            <w:tcW w:w="400" w:type="pct"/>
            <w:tcMar>
              <w:top w:w="11" w:type="dxa"/>
              <w:left w:w="85" w:type="dxa"/>
              <w:bottom w:w="6" w:type="dxa"/>
              <w:right w:w="85" w:type="dxa"/>
            </w:tcMar>
          </w:tcPr>
          <w:p w14:paraId="7A3C272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645 905,64</w:t>
            </w:r>
          </w:p>
        </w:tc>
        <w:tc>
          <w:tcPr>
            <w:tcW w:w="400" w:type="pct"/>
            <w:tcMar>
              <w:top w:w="11" w:type="dxa"/>
              <w:left w:w="85" w:type="dxa"/>
              <w:bottom w:w="6" w:type="dxa"/>
              <w:right w:w="85" w:type="dxa"/>
            </w:tcMar>
          </w:tcPr>
          <w:p w14:paraId="70B6D2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44 805,00</w:t>
            </w:r>
          </w:p>
        </w:tc>
        <w:tc>
          <w:tcPr>
            <w:tcW w:w="400" w:type="pct"/>
            <w:tcMar>
              <w:top w:w="11" w:type="dxa"/>
              <w:left w:w="85" w:type="dxa"/>
              <w:bottom w:w="6" w:type="dxa"/>
              <w:right w:w="85" w:type="dxa"/>
            </w:tcMar>
          </w:tcPr>
          <w:p w14:paraId="30C838C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1 021 308,88</w:t>
            </w:r>
          </w:p>
        </w:tc>
        <w:tc>
          <w:tcPr>
            <w:tcW w:w="400" w:type="pct"/>
            <w:tcMar>
              <w:top w:w="11" w:type="dxa"/>
              <w:left w:w="85" w:type="dxa"/>
              <w:bottom w:w="6" w:type="dxa"/>
              <w:right w:w="85" w:type="dxa"/>
            </w:tcMar>
          </w:tcPr>
          <w:p w14:paraId="0C38000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420 208,24</w:t>
            </w:r>
          </w:p>
        </w:tc>
        <w:tc>
          <w:tcPr>
            <w:tcW w:w="400" w:type="pct"/>
            <w:tcMar>
              <w:top w:w="11" w:type="dxa"/>
              <w:left w:w="85" w:type="dxa"/>
              <w:bottom w:w="6" w:type="dxa"/>
              <w:right w:w="85" w:type="dxa"/>
            </w:tcMar>
          </w:tcPr>
          <w:p w14:paraId="5B666B3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32C89F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EB629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D74C30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D86E3D0"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82E0F26" w14:textId="77777777" w:rsidR="007533FD" w:rsidRDefault="00000000" w:rsidP="00602329">
            <w:pPr>
              <w:jc w:val="center"/>
              <w:rPr>
                <w:sz w:val="15"/>
                <w:szCs w:val="15"/>
              </w:rPr>
            </w:pPr>
            <w:r>
              <w:rPr>
                <w:sz w:val="15"/>
                <w:szCs w:val="15"/>
              </w:rPr>
              <w:t>15</w:t>
            </w:r>
          </w:p>
        </w:tc>
        <w:tc>
          <w:tcPr>
            <w:tcW w:w="1000" w:type="pct"/>
            <w:tcMar>
              <w:top w:w="11" w:type="dxa"/>
              <w:left w:w="85" w:type="dxa"/>
              <w:bottom w:w="6" w:type="dxa"/>
              <w:right w:w="85" w:type="dxa"/>
            </w:tcMar>
          </w:tcPr>
          <w:p w14:paraId="5A07F61A"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LIX/451/2023</w:t>
            </w:r>
          </w:p>
        </w:tc>
        <w:tc>
          <w:tcPr>
            <w:tcW w:w="400" w:type="pct"/>
            <w:tcMar>
              <w:top w:w="11" w:type="dxa"/>
              <w:left w:w="85" w:type="dxa"/>
              <w:bottom w:w="6" w:type="dxa"/>
              <w:right w:w="85" w:type="dxa"/>
            </w:tcMar>
          </w:tcPr>
          <w:p w14:paraId="7E79205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320 000,00</w:t>
            </w:r>
          </w:p>
        </w:tc>
        <w:tc>
          <w:tcPr>
            <w:tcW w:w="400" w:type="pct"/>
            <w:tcMar>
              <w:top w:w="11" w:type="dxa"/>
              <w:left w:w="85" w:type="dxa"/>
              <w:bottom w:w="6" w:type="dxa"/>
              <w:right w:w="85" w:type="dxa"/>
            </w:tcMar>
          </w:tcPr>
          <w:p w14:paraId="07DB25E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D4965C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320 000,00</w:t>
            </w:r>
          </w:p>
        </w:tc>
        <w:tc>
          <w:tcPr>
            <w:tcW w:w="400" w:type="pct"/>
            <w:tcMar>
              <w:top w:w="11" w:type="dxa"/>
              <w:left w:w="85" w:type="dxa"/>
              <w:bottom w:w="6" w:type="dxa"/>
              <w:right w:w="85" w:type="dxa"/>
            </w:tcMar>
          </w:tcPr>
          <w:p w14:paraId="03D28E3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FA67E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14E74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9DFA5D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3EAB0A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2FD54AE4"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ADE5570" w14:textId="77777777" w:rsidR="007533FD" w:rsidRDefault="00000000" w:rsidP="00602329">
            <w:pPr>
              <w:jc w:val="center"/>
              <w:rPr>
                <w:sz w:val="15"/>
                <w:szCs w:val="15"/>
              </w:rPr>
            </w:pPr>
            <w:r>
              <w:rPr>
                <w:sz w:val="15"/>
                <w:szCs w:val="15"/>
              </w:rPr>
              <w:t>16</w:t>
            </w:r>
          </w:p>
        </w:tc>
        <w:tc>
          <w:tcPr>
            <w:tcW w:w="1000" w:type="pct"/>
            <w:tcMar>
              <w:top w:w="11" w:type="dxa"/>
              <w:left w:w="85" w:type="dxa"/>
              <w:bottom w:w="6" w:type="dxa"/>
              <w:right w:w="85" w:type="dxa"/>
            </w:tcMar>
          </w:tcPr>
          <w:p w14:paraId="1E809057"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0050/70/2023</w:t>
            </w:r>
          </w:p>
        </w:tc>
        <w:tc>
          <w:tcPr>
            <w:tcW w:w="400" w:type="pct"/>
            <w:tcMar>
              <w:top w:w="11" w:type="dxa"/>
              <w:left w:w="85" w:type="dxa"/>
              <w:bottom w:w="6" w:type="dxa"/>
              <w:right w:w="85" w:type="dxa"/>
            </w:tcMar>
          </w:tcPr>
          <w:p w14:paraId="452E2D9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1 629 520,73</w:t>
            </w:r>
          </w:p>
        </w:tc>
        <w:tc>
          <w:tcPr>
            <w:tcW w:w="400" w:type="pct"/>
            <w:tcMar>
              <w:top w:w="11" w:type="dxa"/>
              <w:left w:w="85" w:type="dxa"/>
              <w:bottom w:w="6" w:type="dxa"/>
              <w:right w:w="85" w:type="dxa"/>
            </w:tcMar>
          </w:tcPr>
          <w:p w14:paraId="1798382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5AFD7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2 429 371,19</w:t>
            </w:r>
          </w:p>
        </w:tc>
        <w:tc>
          <w:tcPr>
            <w:tcW w:w="400" w:type="pct"/>
            <w:tcMar>
              <w:top w:w="11" w:type="dxa"/>
              <w:left w:w="85" w:type="dxa"/>
              <w:bottom w:w="6" w:type="dxa"/>
              <w:right w:w="85" w:type="dxa"/>
            </w:tcMar>
          </w:tcPr>
          <w:p w14:paraId="05FADD0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799 850,46</w:t>
            </w:r>
          </w:p>
        </w:tc>
        <w:tc>
          <w:tcPr>
            <w:tcW w:w="400" w:type="pct"/>
            <w:tcMar>
              <w:top w:w="11" w:type="dxa"/>
              <w:left w:w="85" w:type="dxa"/>
              <w:bottom w:w="6" w:type="dxa"/>
              <w:right w:w="85" w:type="dxa"/>
            </w:tcMar>
          </w:tcPr>
          <w:p w14:paraId="03FD8DF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13CEA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90A225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4D3E3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6BBD3C8"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24A6D643" w14:textId="77777777" w:rsidR="007533FD" w:rsidRDefault="00000000" w:rsidP="00602329">
            <w:pPr>
              <w:jc w:val="center"/>
              <w:rPr>
                <w:sz w:val="15"/>
                <w:szCs w:val="15"/>
              </w:rPr>
            </w:pPr>
            <w:r>
              <w:rPr>
                <w:sz w:val="15"/>
                <w:szCs w:val="15"/>
              </w:rPr>
              <w:t>17</w:t>
            </w:r>
          </w:p>
        </w:tc>
        <w:tc>
          <w:tcPr>
            <w:tcW w:w="1000" w:type="pct"/>
            <w:tcMar>
              <w:top w:w="11" w:type="dxa"/>
              <w:left w:w="85" w:type="dxa"/>
              <w:bottom w:w="6" w:type="dxa"/>
              <w:right w:w="85" w:type="dxa"/>
            </w:tcMar>
          </w:tcPr>
          <w:p w14:paraId="2F767C1E"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0050/78/2023</w:t>
            </w:r>
          </w:p>
        </w:tc>
        <w:tc>
          <w:tcPr>
            <w:tcW w:w="400" w:type="pct"/>
            <w:tcMar>
              <w:top w:w="11" w:type="dxa"/>
              <w:left w:w="85" w:type="dxa"/>
              <w:bottom w:w="6" w:type="dxa"/>
              <w:right w:w="85" w:type="dxa"/>
            </w:tcMar>
          </w:tcPr>
          <w:p w14:paraId="6F8452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108 635,00</w:t>
            </w:r>
          </w:p>
        </w:tc>
        <w:tc>
          <w:tcPr>
            <w:tcW w:w="400" w:type="pct"/>
            <w:tcMar>
              <w:top w:w="11" w:type="dxa"/>
              <w:left w:w="85" w:type="dxa"/>
              <w:bottom w:w="6" w:type="dxa"/>
              <w:right w:w="85" w:type="dxa"/>
            </w:tcMar>
          </w:tcPr>
          <w:p w14:paraId="424DB88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AAD2F9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724 586,51</w:t>
            </w:r>
          </w:p>
        </w:tc>
        <w:tc>
          <w:tcPr>
            <w:tcW w:w="400" w:type="pct"/>
            <w:tcMar>
              <w:top w:w="11" w:type="dxa"/>
              <w:left w:w="85" w:type="dxa"/>
              <w:bottom w:w="6" w:type="dxa"/>
              <w:right w:w="85" w:type="dxa"/>
            </w:tcMar>
          </w:tcPr>
          <w:p w14:paraId="2106B8A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615 951,51</w:t>
            </w:r>
          </w:p>
        </w:tc>
        <w:tc>
          <w:tcPr>
            <w:tcW w:w="400" w:type="pct"/>
            <w:tcMar>
              <w:top w:w="11" w:type="dxa"/>
              <w:left w:w="85" w:type="dxa"/>
              <w:bottom w:w="6" w:type="dxa"/>
              <w:right w:w="85" w:type="dxa"/>
            </w:tcMar>
          </w:tcPr>
          <w:p w14:paraId="19E787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233407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33D5F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489D4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8424A06"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EB88782" w14:textId="77777777" w:rsidR="007533FD" w:rsidRDefault="00000000" w:rsidP="00602329">
            <w:pPr>
              <w:jc w:val="center"/>
              <w:rPr>
                <w:sz w:val="15"/>
                <w:szCs w:val="15"/>
              </w:rPr>
            </w:pPr>
            <w:r>
              <w:rPr>
                <w:sz w:val="15"/>
                <w:szCs w:val="15"/>
              </w:rPr>
              <w:t>18</w:t>
            </w:r>
          </w:p>
        </w:tc>
        <w:tc>
          <w:tcPr>
            <w:tcW w:w="1000" w:type="pct"/>
            <w:tcMar>
              <w:top w:w="11" w:type="dxa"/>
              <w:left w:w="85" w:type="dxa"/>
              <w:bottom w:w="6" w:type="dxa"/>
              <w:right w:w="85" w:type="dxa"/>
            </w:tcMar>
          </w:tcPr>
          <w:p w14:paraId="283356C7"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0050/84/2023</w:t>
            </w:r>
          </w:p>
        </w:tc>
        <w:tc>
          <w:tcPr>
            <w:tcW w:w="400" w:type="pct"/>
            <w:tcMar>
              <w:top w:w="11" w:type="dxa"/>
              <w:left w:w="85" w:type="dxa"/>
              <w:bottom w:w="6" w:type="dxa"/>
              <w:right w:w="85" w:type="dxa"/>
            </w:tcMar>
          </w:tcPr>
          <w:p w14:paraId="5494CDE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1 873 339,59</w:t>
            </w:r>
          </w:p>
        </w:tc>
        <w:tc>
          <w:tcPr>
            <w:tcW w:w="400" w:type="pct"/>
            <w:tcMar>
              <w:top w:w="11" w:type="dxa"/>
              <w:left w:w="85" w:type="dxa"/>
              <w:bottom w:w="6" w:type="dxa"/>
              <w:right w:w="85" w:type="dxa"/>
            </w:tcMar>
          </w:tcPr>
          <w:p w14:paraId="6BAB3CC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3478A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7 228 369,93</w:t>
            </w:r>
          </w:p>
        </w:tc>
        <w:tc>
          <w:tcPr>
            <w:tcW w:w="400" w:type="pct"/>
            <w:tcMar>
              <w:top w:w="11" w:type="dxa"/>
              <w:left w:w="85" w:type="dxa"/>
              <w:bottom w:w="6" w:type="dxa"/>
              <w:right w:w="85" w:type="dxa"/>
            </w:tcMar>
          </w:tcPr>
          <w:p w14:paraId="0AA441D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5 355 030,34</w:t>
            </w:r>
          </w:p>
        </w:tc>
        <w:tc>
          <w:tcPr>
            <w:tcW w:w="400" w:type="pct"/>
            <w:tcMar>
              <w:top w:w="11" w:type="dxa"/>
              <w:left w:w="85" w:type="dxa"/>
              <w:bottom w:w="6" w:type="dxa"/>
              <w:right w:w="85" w:type="dxa"/>
            </w:tcMar>
          </w:tcPr>
          <w:p w14:paraId="5A7DF85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DAD26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6B48B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75238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5CAE86E"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21EB80C" w14:textId="77777777" w:rsidR="007533FD" w:rsidRDefault="00000000" w:rsidP="00602329">
            <w:pPr>
              <w:jc w:val="center"/>
              <w:rPr>
                <w:sz w:val="15"/>
                <w:szCs w:val="15"/>
              </w:rPr>
            </w:pPr>
            <w:r>
              <w:rPr>
                <w:sz w:val="15"/>
                <w:szCs w:val="15"/>
              </w:rPr>
              <w:t>19</w:t>
            </w:r>
          </w:p>
        </w:tc>
        <w:tc>
          <w:tcPr>
            <w:tcW w:w="1000" w:type="pct"/>
            <w:tcMar>
              <w:top w:w="11" w:type="dxa"/>
              <w:left w:w="85" w:type="dxa"/>
              <w:bottom w:w="6" w:type="dxa"/>
              <w:right w:w="85" w:type="dxa"/>
            </w:tcMar>
          </w:tcPr>
          <w:p w14:paraId="7F87857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0050/101/2023</w:t>
            </w:r>
          </w:p>
        </w:tc>
        <w:tc>
          <w:tcPr>
            <w:tcW w:w="400" w:type="pct"/>
            <w:tcMar>
              <w:top w:w="11" w:type="dxa"/>
              <w:left w:w="85" w:type="dxa"/>
              <w:bottom w:w="6" w:type="dxa"/>
              <w:right w:w="85" w:type="dxa"/>
            </w:tcMar>
          </w:tcPr>
          <w:p w14:paraId="0D180F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1 116 631,00</w:t>
            </w:r>
          </w:p>
        </w:tc>
        <w:tc>
          <w:tcPr>
            <w:tcW w:w="400" w:type="pct"/>
            <w:tcMar>
              <w:top w:w="11" w:type="dxa"/>
              <w:left w:w="85" w:type="dxa"/>
              <w:bottom w:w="6" w:type="dxa"/>
              <w:right w:w="85" w:type="dxa"/>
            </w:tcMar>
          </w:tcPr>
          <w:p w14:paraId="6F1D696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660CE2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1 291 602,21</w:t>
            </w:r>
          </w:p>
        </w:tc>
        <w:tc>
          <w:tcPr>
            <w:tcW w:w="400" w:type="pct"/>
            <w:tcMar>
              <w:top w:w="11" w:type="dxa"/>
              <w:left w:w="85" w:type="dxa"/>
              <w:bottom w:w="6" w:type="dxa"/>
              <w:right w:w="85" w:type="dxa"/>
            </w:tcMar>
          </w:tcPr>
          <w:p w14:paraId="5AD0E0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174 971,21</w:t>
            </w:r>
          </w:p>
        </w:tc>
        <w:tc>
          <w:tcPr>
            <w:tcW w:w="400" w:type="pct"/>
            <w:tcMar>
              <w:top w:w="11" w:type="dxa"/>
              <w:left w:w="85" w:type="dxa"/>
              <w:bottom w:w="6" w:type="dxa"/>
              <w:right w:w="85" w:type="dxa"/>
            </w:tcMar>
          </w:tcPr>
          <w:p w14:paraId="1A34A81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121455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46EAD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500AB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214BB0D"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4439676" w14:textId="77777777" w:rsidR="007533FD" w:rsidRDefault="00000000" w:rsidP="00602329">
            <w:pPr>
              <w:jc w:val="center"/>
              <w:rPr>
                <w:sz w:val="15"/>
                <w:szCs w:val="15"/>
              </w:rPr>
            </w:pPr>
            <w:r>
              <w:rPr>
                <w:sz w:val="15"/>
                <w:szCs w:val="15"/>
              </w:rPr>
              <w:t>20</w:t>
            </w:r>
          </w:p>
        </w:tc>
        <w:tc>
          <w:tcPr>
            <w:tcW w:w="1000" w:type="pct"/>
            <w:tcMar>
              <w:top w:w="11" w:type="dxa"/>
              <w:left w:w="85" w:type="dxa"/>
              <w:bottom w:w="6" w:type="dxa"/>
              <w:right w:w="85" w:type="dxa"/>
            </w:tcMar>
          </w:tcPr>
          <w:p w14:paraId="7FEFDFD1"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LX/459/2023</w:t>
            </w:r>
          </w:p>
        </w:tc>
        <w:tc>
          <w:tcPr>
            <w:tcW w:w="400" w:type="pct"/>
            <w:tcMar>
              <w:top w:w="11" w:type="dxa"/>
              <w:left w:w="85" w:type="dxa"/>
              <w:bottom w:w="6" w:type="dxa"/>
              <w:right w:w="85" w:type="dxa"/>
            </w:tcMar>
          </w:tcPr>
          <w:p w14:paraId="306A428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304 199,00</w:t>
            </w:r>
          </w:p>
        </w:tc>
        <w:tc>
          <w:tcPr>
            <w:tcW w:w="400" w:type="pct"/>
            <w:tcMar>
              <w:top w:w="11" w:type="dxa"/>
              <w:left w:w="85" w:type="dxa"/>
              <w:bottom w:w="6" w:type="dxa"/>
              <w:right w:w="85" w:type="dxa"/>
            </w:tcMar>
          </w:tcPr>
          <w:p w14:paraId="7787C4C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E960BC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306 207,00</w:t>
            </w:r>
          </w:p>
        </w:tc>
        <w:tc>
          <w:tcPr>
            <w:tcW w:w="400" w:type="pct"/>
            <w:tcMar>
              <w:top w:w="11" w:type="dxa"/>
              <w:left w:w="85" w:type="dxa"/>
              <w:bottom w:w="6" w:type="dxa"/>
              <w:right w:w="85" w:type="dxa"/>
            </w:tcMar>
          </w:tcPr>
          <w:p w14:paraId="4D4E650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2 008,00</w:t>
            </w:r>
          </w:p>
        </w:tc>
        <w:tc>
          <w:tcPr>
            <w:tcW w:w="400" w:type="pct"/>
            <w:tcMar>
              <w:top w:w="11" w:type="dxa"/>
              <w:left w:w="85" w:type="dxa"/>
              <w:bottom w:w="6" w:type="dxa"/>
              <w:right w:w="85" w:type="dxa"/>
            </w:tcMar>
          </w:tcPr>
          <w:p w14:paraId="5385821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3DBDA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469E57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D9542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2D9FD09"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2058CDFF" w14:textId="77777777" w:rsidR="007533FD" w:rsidRDefault="00000000" w:rsidP="00602329">
            <w:pPr>
              <w:jc w:val="center"/>
              <w:rPr>
                <w:sz w:val="15"/>
                <w:szCs w:val="15"/>
              </w:rPr>
            </w:pPr>
            <w:r>
              <w:rPr>
                <w:sz w:val="15"/>
                <w:szCs w:val="15"/>
              </w:rPr>
              <w:t>21</w:t>
            </w:r>
          </w:p>
        </w:tc>
        <w:tc>
          <w:tcPr>
            <w:tcW w:w="1000" w:type="pct"/>
            <w:tcMar>
              <w:top w:w="11" w:type="dxa"/>
              <w:left w:w="85" w:type="dxa"/>
              <w:bottom w:w="6" w:type="dxa"/>
              <w:right w:w="85" w:type="dxa"/>
            </w:tcMar>
          </w:tcPr>
          <w:p w14:paraId="09E37540"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0050/118/2023</w:t>
            </w:r>
          </w:p>
        </w:tc>
        <w:tc>
          <w:tcPr>
            <w:tcW w:w="400" w:type="pct"/>
            <w:tcMar>
              <w:top w:w="11" w:type="dxa"/>
              <w:left w:w="85" w:type="dxa"/>
              <w:bottom w:w="6" w:type="dxa"/>
              <w:right w:w="85" w:type="dxa"/>
            </w:tcMar>
          </w:tcPr>
          <w:p w14:paraId="7615C1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1 983 599,00</w:t>
            </w:r>
          </w:p>
        </w:tc>
        <w:tc>
          <w:tcPr>
            <w:tcW w:w="400" w:type="pct"/>
            <w:tcMar>
              <w:top w:w="11" w:type="dxa"/>
              <w:left w:w="85" w:type="dxa"/>
              <w:bottom w:w="6" w:type="dxa"/>
              <w:right w:w="85" w:type="dxa"/>
            </w:tcMar>
          </w:tcPr>
          <w:p w14:paraId="3BBCE1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7 210,00</w:t>
            </w:r>
          </w:p>
        </w:tc>
        <w:tc>
          <w:tcPr>
            <w:tcW w:w="400" w:type="pct"/>
            <w:tcMar>
              <w:top w:w="11" w:type="dxa"/>
              <w:left w:w="85" w:type="dxa"/>
              <w:bottom w:w="6" w:type="dxa"/>
              <w:right w:w="85" w:type="dxa"/>
            </w:tcMar>
          </w:tcPr>
          <w:p w14:paraId="5817A44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2 268 216,64</w:t>
            </w:r>
          </w:p>
        </w:tc>
        <w:tc>
          <w:tcPr>
            <w:tcW w:w="400" w:type="pct"/>
            <w:tcMar>
              <w:top w:w="11" w:type="dxa"/>
              <w:left w:w="85" w:type="dxa"/>
              <w:bottom w:w="6" w:type="dxa"/>
              <w:right w:w="85" w:type="dxa"/>
            </w:tcMar>
          </w:tcPr>
          <w:p w14:paraId="1E075B8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291 827,64</w:t>
            </w:r>
          </w:p>
        </w:tc>
        <w:tc>
          <w:tcPr>
            <w:tcW w:w="400" w:type="pct"/>
            <w:tcMar>
              <w:top w:w="11" w:type="dxa"/>
              <w:left w:w="85" w:type="dxa"/>
              <w:bottom w:w="6" w:type="dxa"/>
              <w:right w:w="85" w:type="dxa"/>
            </w:tcMar>
          </w:tcPr>
          <w:p w14:paraId="1B4FAC1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A8A3B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41F908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9F90FA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025E8C3B"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2FCD4924" w14:textId="77777777" w:rsidR="007533FD" w:rsidRDefault="00000000" w:rsidP="00602329">
            <w:pPr>
              <w:jc w:val="center"/>
              <w:rPr>
                <w:sz w:val="15"/>
                <w:szCs w:val="15"/>
              </w:rPr>
            </w:pPr>
            <w:r>
              <w:rPr>
                <w:sz w:val="15"/>
                <w:szCs w:val="15"/>
              </w:rPr>
              <w:t>22</w:t>
            </w:r>
          </w:p>
        </w:tc>
        <w:tc>
          <w:tcPr>
            <w:tcW w:w="1000" w:type="pct"/>
            <w:tcMar>
              <w:top w:w="11" w:type="dxa"/>
              <w:left w:w="85" w:type="dxa"/>
              <w:bottom w:w="6" w:type="dxa"/>
              <w:right w:w="85" w:type="dxa"/>
            </w:tcMar>
          </w:tcPr>
          <w:p w14:paraId="717BC21E"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0050/120/2023</w:t>
            </w:r>
          </w:p>
        </w:tc>
        <w:tc>
          <w:tcPr>
            <w:tcW w:w="400" w:type="pct"/>
            <w:tcMar>
              <w:top w:w="11" w:type="dxa"/>
              <w:left w:w="85" w:type="dxa"/>
              <w:bottom w:w="6" w:type="dxa"/>
              <w:right w:w="85" w:type="dxa"/>
            </w:tcMar>
          </w:tcPr>
          <w:p w14:paraId="33D2E32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C60F22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E36E21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152 552,75</w:t>
            </w:r>
          </w:p>
        </w:tc>
        <w:tc>
          <w:tcPr>
            <w:tcW w:w="400" w:type="pct"/>
            <w:tcMar>
              <w:top w:w="11" w:type="dxa"/>
              <w:left w:w="85" w:type="dxa"/>
              <w:bottom w:w="6" w:type="dxa"/>
              <w:right w:w="85" w:type="dxa"/>
            </w:tcMar>
          </w:tcPr>
          <w:p w14:paraId="4A8B717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152 552,75</w:t>
            </w:r>
          </w:p>
        </w:tc>
        <w:tc>
          <w:tcPr>
            <w:tcW w:w="400" w:type="pct"/>
            <w:tcMar>
              <w:top w:w="11" w:type="dxa"/>
              <w:left w:w="85" w:type="dxa"/>
              <w:bottom w:w="6" w:type="dxa"/>
              <w:right w:w="85" w:type="dxa"/>
            </w:tcMar>
          </w:tcPr>
          <w:p w14:paraId="628D444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081A51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8A77E3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CA288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7E1664B"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0366DA8" w14:textId="77777777" w:rsidR="007533FD" w:rsidRDefault="00000000" w:rsidP="00602329">
            <w:pPr>
              <w:jc w:val="center"/>
              <w:rPr>
                <w:sz w:val="15"/>
                <w:szCs w:val="15"/>
              </w:rPr>
            </w:pPr>
            <w:r>
              <w:rPr>
                <w:sz w:val="15"/>
                <w:szCs w:val="15"/>
              </w:rPr>
              <w:t>23</w:t>
            </w:r>
          </w:p>
        </w:tc>
        <w:tc>
          <w:tcPr>
            <w:tcW w:w="1000" w:type="pct"/>
            <w:tcMar>
              <w:top w:w="11" w:type="dxa"/>
              <w:left w:w="85" w:type="dxa"/>
              <w:bottom w:w="6" w:type="dxa"/>
              <w:right w:w="85" w:type="dxa"/>
            </w:tcMar>
          </w:tcPr>
          <w:p w14:paraId="43197EAE"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0050/132/2023</w:t>
            </w:r>
          </w:p>
        </w:tc>
        <w:tc>
          <w:tcPr>
            <w:tcW w:w="400" w:type="pct"/>
            <w:tcMar>
              <w:top w:w="11" w:type="dxa"/>
              <w:left w:w="85" w:type="dxa"/>
              <w:bottom w:w="6" w:type="dxa"/>
              <w:right w:w="85" w:type="dxa"/>
            </w:tcMar>
          </w:tcPr>
          <w:p w14:paraId="441DAFF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221 525,38</w:t>
            </w:r>
          </w:p>
        </w:tc>
        <w:tc>
          <w:tcPr>
            <w:tcW w:w="400" w:type="pct"/>
            <w:tcMar>
              <w:top w:w="11" w:type="dxa"/>
              <w:left w:w="85" w:type="dxa"/>
              <w:bottom w:w="6" w:type="dxa"/>
              <w:right w:w="85" w:type="dxa"/>
            </w:tcMar>
          </w:tcPr>
          <w:p w14:paraId="41F4BA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49343D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337 925,38</w:t>
            </w:r>
          </w:p>
        </w:tc>
        <w:tc>
          <w:tcPr>
            <w:tcW w:w="400" w:type="pct"/>
            <w:tcMar>
              <w:top w:w="11" w:type="dxa"/>
              <w:left w:w="85" w:type="dxa"/>
              <w:bottom w:w="6" w:type="dxa"/>
              <w:right w:w="85" w:type="dxa"/>
            </w:tcMar>
          </w:tcPr>
          <w:p w14:paraId="009E804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116 400,00</w:t>
            </w:r>
          </w:p>
        </w:tc>
        <w:tc>
          <w:tcPr>
            <w:tcW w:w="400" w:type="pct"/>
            <w:tcMar>
              <w:top w:w="11" w:type="dxa"/>
              <w:left w:w="85" w:type="dxa"/>
              <w:bottom w:w="6" w:type="dxa"/>
              <w:right w:w="85" w:type="dxa"/>
            </w:tcMar>
          </w:tcPr>
          <w:p w14:paraId="5BAAD55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3C840E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46DD2D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43ECA3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FE16200"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D1E26CF" w14:textId="77777777" w:rsidR="007533FD" w:rsidRDefault="00000000" w:rsidP="00602329">
            <w:pPr>
              <w:jc w:val="center"/>
              <w:rPr>
                <w:sz w:val="15"/>
                <w:szCs w:val="15"/>
              </w:rPr>
            </w:pPr>
            <w:r>
              <w:rPr>
                <w:sz w:val="15"/>
                <w:szCs w:val="15"/>
              </w:rPr>
              <w:t>24</w:t>
            </w:r>
          </w:p>
        </w:tc>
        <w:tc>
          <w:tcPr>
            <w:tcW w:w="1000" w:type="pct"/>
            <w:tcMar>
              <w:top w:w="11" w:type="dxa"/>
              <w:left w:w="85" w:type="dxa"/>
              <w:bottom w:w="6" w:type="dxa"/>
              <w:right w:w="85" w:type="dxa"/>
            </w:tcMar>
          </w:tcPr>
          <w:p w14:paraId="18C3ABB1"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LXI/466/2023</w:t>
            </w:r>
          </w:p>
        </w:tc>
        <w:tc>
          <w:tcPr>
            <w:tcW w:w="400" w:type="pct"/>
            <w:tcMar>
              <w:top w:w="11" w:type="dxa"/>
              <w:left w:w="85" w:type="dxa"/>
              <w:bottom w:w="6" w:type="dxa"/>
              <w:right w:w="85" w:type="dxa"/>
            </w:tcMar>
          </w:tcPr>
          <w:p w14:paraId="259E6CA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2 252 000,00</w:t>
            </w:r>
          </w:p>
        </w:tc>
        <w:tc>
          <w:tcPr>
            <w:tcW w:w="400" w:type="pct"/>
            <w:tcMar>
              <w:top w:w="11" w:type="dxa"/>
              <w:left w:w="85" w:type="dxa"/>
              <w:bottom w:w="6" w:type="dxa"/>
              <w:right w:w="85" w:type="dxa"/>
            </w:tcMar>
          </w:tcPr>
          <w:p w14:paraId="49BA59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D0FC92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2 423 700,00</w:t>
            </w:r>
          </w:p>
        </w:tc>
        <w:tc>
          <w:tcPr>
            <w:tcW w:w="400" w:type="pct"/>
            <w:tcMar>
              <w:top w:w="11" w:type="dxa"/>
              <w:left w:w="85" w:type="dxa"/>
              <w:bottom w:w="6" w:type="dxa"/>
              <w:right w:w="85" w:type="dxa"/>
            </w:tcMar>
          </w:tcPr>
          <w:p w14:paraId="31A4753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400" w:type="pct"/>
            <w:tcMar>
              <w:top w:w="11" w:type="dxa"/>
              <w:left w:w="85" w:type="dxa"/>
              <w:bottom w:w="6" w:type="dxa"/>
              <w:right w:w="85" w:type="dxa"/>
            </w:tcMar>
          </w:tcPr>
          <w:p w14:paraId="0D31CA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170 000,00</w:t>
            </w:r>
          </w:p>
        </w:tc>
        <w:tc>
          <w:tcPr>
            <w:tcW w:w="400" w:type="pct"/>
            <w:tcMar>
              <w:top w:w="11" w:type="dxa"/>
              <w:left w:w="85" w:type="dxa"/>
              <w:bottom w:w="6" w:type="dxa"/>
              <w:right w:w="85" w:type="dxa"/>
            </w:tcMar>
          </w:tcPr>
          <w:p w14:paraId="4A438B7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C494C9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30CDF5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4288400"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64797FD3" w14:textId="77777777" w:rsidR="007533FD" w:rsidRDefault="00000000" w:rsidP="00602329">
            <w:pPr>
              <w:jc w:val="center"/>
              <w:rPr>
                <w:sz w:val="15"/>
                <w:szCs w:val="15"/>
              </w:rPr>
            </w:pPr>
            <w:r>
              <w:rPr>
                <w:sz w:val="15"/>
                <w:szCs w:val="15"/>
              </w:rPr>
              <w:t>25</w:t>
            </w:r>
          </w:p>
        </w:tc>
        <w:tc>
          <w:tcPr>
            <w:tcW w:w="1000" w:type="pct"/>
            <w:tcMar>
              <w:top w:w="11" w:type="dxa"/>
              <w:left w:w="85" w:type="dxa"/>
              <w:bottom w:w="6" w:type="dxa"/>
              <w:right w:w="85" w:type="dxa"/>
            </w:tcMar>
          </w:tcPr>
          <w:p w14:paraId="2429BC1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0050/146B/2023</w:t>
            </w:r>
          </w:p>
        </w:tc>
        <w:tc>
          <w:tcPr>
            <w:tcW w:w="400" w:type="pct"/>
            <w:tcMar>
              <w:top w:w="11" w:type="dxa"/>
              <w:left w:w="85" w:type="dxa"/>
              <w:bottom w:w="6" w:type="dxa"/>
              <w:right w:w="85" w:type="dxa"/>
            </w:tcMar>
          </w:tcPr>
          <w:p w14:paraId="70216A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1 012 300,73</w:t>
            </w:r>
          </w:p>
        </w:tc>
        <w:tc>
          <w:tcPr>
            <w:tcW w:w="400" w:type="pct"/>
            <w:tcMar>
              <w:top w:w="11" w:type="dxa"/>
              <w:left w:w="85" w:type="dxa"/>
              <w:bottom w:w="6" w:type="dxa"/>
              <w:right w:w="85" w:type="dxa"/>
            </w:tcMar>
          </w:tcPr>
          <w:p w14:paraId="4CF3973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7FDFD4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1 179 585,73</w:t>
            </w:r>
          </w:p>
        </w:tc>
        <w:tc>
          <w:tcPr>
            <w:tcW w:w="400" w:type="pct"/>
            <w:tcMar>
              <w:top w:w="11" w:type="dxa"/>
              <w:left w:w="85" w:type="dxa"/>
              <w:bottom w:w="6" w:type="dxa"/>
              <w:right w:w="85" w:type="dxa"/>
            </w:tcMar>
          </w:tcPr>
          <w:p w14:paraId="25E9E8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167 285,00</w:t>
            </w:r>
          </w:p>
        </w:tc>
        <w:tc>
          <w:tcPr>
            <w:tcW w:w="400" w:type="pct"/>
            <w:tcMar>
              <w:top w:w="11" w:type="dxa"/>
              <w:left w:w="85" w:type="dxa"/>
              <w:bottom w:w="6" w:type="dxa"/>
              <w:right w:w="85" w:type="dxa"/>
            </w:tcMar>
          </w:tcPr>
          <w:p w14:paraId="197920F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6F21AB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0F8A6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E1058B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27280D45"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15CE944" w14:textId="77777777" w:rsidR="007533FD" w:rsidRDefault="00000000" w:rsidP="00602329">
            <w:pPr>
              <w:jc w:val="center"/>
              <w:rPr>
                <w:sz w:val="15"/>
                <w:szCs w:val="15"/>
              </w:rPr>
            </w:pPr>
            <w:r>
              <w:rPr>
                <w:sz w:val="15"/>
                <w:szCs w:val="15"/>
              </w:rPr>
              <w:t>26</w:t>
            </w:r>
          </w:p>
        </w:tc>
        <w:tc>
          <w:tcPr>
            <w:tcW w:w="1000" w:type="pct"/>
            <w:tcMar>
              <w:top w:w="11" w:type="dxa"/>
              <w:left w:w="85" w:type="dxa"/>
              <w:bottom w:w="6" w:type="dxa"/>
              <w:right w:w="85" w:type="dxa"/>
            </w:tcMar>
          </w:tcPr>
          <w:p w14:paraId="546D9371"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0050/152/2023</w:t>
            </w:r>
          </w:p>
        </w:tc>
        <w:tc>
          <w:tcPr>
            <w:tcW w:w="400" w:type="pct"/>
            <w:tcMar>
              <w:top w:w="11" w:type="dxa"/>
              <w:left w:w="85" w:type="dxa"/>
              <w:bottom w:w="6" w:type="dxa"/>
              <w:right w:w="85" w:type="dxa"/>
            </w:tcMar>
          </w:tcPr>
          <w:p w14:paraId="0ABE49A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2 609 396,24</w:t>
            </w:r>
          </w:p>
        </w:tc>
        <w:tc>
          <w:tcPr>
            <w:tcW w:w="400" w:type="pct"/>
            <w:tcMar>
              <w:top w:w="11" w:type="dxa"/>
              <w:left w:w="85" w:type="dxa"/>
              <w:bottom w:w="6" w:type="dxa"/>
              <w:right w:w="85" w:type="dxa"/>
            </w:tcMar>
          </w:tcPr>
          <w:p w14:paraId="411CE3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C3DC54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2 912 121,58</w:t>
            </w:r>
          </w:p>
        </w:tc>
        <w:tc>
          <w:tcPr>
            <w:tcW w:w="400" w:type="pct"/>
            <w:tcMar>
              <w:top w:w="11" w:type="dxa"/>
              <w:left w:w="85" w:type="dxa"/>
              <w:bottom w:w="6" w:type="dxa"/>
              <w:right w:w="85" w:type="dxa"/>
            </w:tcMar>
          </w:tcPr>
          <w:p w14:paraId="38C610C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302 725,34</w:t>
            </w:r>
          </w:p>
        </w:tc>
        <w:tc>
          <w:tcPr>
            <w:tcW w:w="400" w:type="pct"/>
            <w:tcMar>
              <w:top w:w="11" w:type="dxa"/>
              <w:left w:w="85" w:type="dxa"/>
              <w:bottom w:w="6" w:type="dxa"/>
              <w:right w:w="85" w:type="dxa"/>
            </w:tcMar>
          </w:tcPr>
          <w:p w14:paraId="217F8AC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4FBA2E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4A52AA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F61D4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36B96A1"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691DA8C" w14:textId="77777777" w:rsidR="007533FD" w:rsidRDefault="00000000" w:rsidP="00602329">
            <w:pPr>
              <w:jc w:val="center"/>
              <w:rPr>
                <w:sz w:val="15"/>
                <w:szCs w:val="15"/>
              </w:rPr>
            </w:pPr>
            <w:r>
              <w:rPr>
                <w:sz w:val="15"/>
                <w:szCs w:val="15"/>
              </w:rPr>
              <w:t>27</w:t>
            </w:r>
          </w:p>
        </w:tc>
        <w:tc>
          <w:tcPr>
            <w:tcW w:w="1000" w:type="pct"/>
            <w:tcMar>
              <w:top w:w="11" w:type="dxa"/>
              <w:left w:w="85" w:type="dxa"/>
              <w:bottom w:w="6" w:type="dxa"/>
              <w:right w:w="85" w:type="dxa"/>
            </w:tcMar>
          </w:tcPr>
          <w:p w14:paraId="6479F577"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LXII/497/2023</w:t>
            </w:r>
          </w:p>
        </w:tc>
        <w:tc>
          <w:tcPr>
            <w:tcW w:w="400" w:type="pct"/>
            <w:tcMar>
              <w:top w:w="11" w:type="dxa"/>
              <w:left w:w="85" w:type="dxa"/>
              <w:bottom w:w="6" w:type="dxa"/>
              <w:right w:w="85" w:type="dxa"/>
            </w:tcMar>
          </w:tcPr>
          <w:p w14:paraId="35CAB0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4 665 545,00</w:t>
            </w:r>
          </w:p>
        </w:tc>
        <w:tc>
          <w:tcPr>
            <w:tcW w:w="400" w:type="pct"/>
            <w:tcMar>
              <w:top w:w="11" w:type="dxa"/>
              <w:left w:w="85" w:type="dxa"/>
              <w:bottom w:w="6" w:type="dxa"/>
              <w:right w:w="85" w:type="dxa"/>
            </w:tcMar>
          </w:tcPr>
          <w:p w14:paraId="3BDFD39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2 493 045,00</w:t>
            </w:r>
          </w:p>
        </w:tc>
        <w:tc>
          <w:tcPr>
            <w:tcW w:w="400" w:type="pct"/>
            <w:tcMar>
              <w:top w:w="11" w:type="dxa"/>
              <w:left w:w="85" w:type="dxa"/>
              <w:bottom w:w="6" w:type="dxa"/>
              <w:right w:w="85" w:type="dxa"/>
            </w:tcMar>
          </w:tcPr>
          <w:p w14:paraId="14C426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2 172 500,00</w:t>
            </w:r>
          </w:p>
        </w:tc>
        <w:tc>
          <w:tcPr>
            <w:tcW w:w="400" w:type="pct"/>
            <w:tcMar>
              <w:top w:w="11" w:type="dxa"/>
              <w:left w:w="85" w:type="dxa"/>
              <w:bottom w:w="6" w:type="dxa"/>
              <w:right w:w="85" w:type="dxa"/>
            </w:tcMar>
          </w:tcPr>
          <w:p w14:paraId="44044C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409803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B897C3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46E9A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2376D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27853EE8"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217E4C0C" w14:textId="77777777" w:rsidR="007533FD" w:rsidRDefault="00000000" w:rsidP="00602329">
            <w:pPr>
              <w:jc w:val="center"/>
              <w:rPr>
                <w:sz w:val="15"/>
                <w:szCs w:val="15"/>
              </w:rPr>
            </w:pPr>
            <w:r>
              <w:rPr>
                <w:sz w:val="15"/>
                <w:szCs w:val="15"/>
              </w:rPr>
              <w:t>28</w:t>
            </w:r>
          </w:p>
        </w:tc>
        <w:tc>
          <w:tcPr>
            <w:tcW w:w="1000" w:type="pct"/>
            <w:tcMar>
              <w:top w:w="11" w:type="dxa"/>
              <w:left w:w="85" w:type="dxa"/>
              <w:bottom w:w="6" w:type="dxa"/>
              <w:right w:w="85" w:type="dxa"/>
            </w:tcMar>
          </w:tcPr>
          <w:p w14:paraId="05382C9F"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0050/153/2023</w:t>
            </w:r>
          </w:p>
        </w:tc>
        <w:tc>
          <w:tcPr>
            <w:tcW w:w="400" w:type="pct"/>
            <w:tcMar>
              <w:top w:w="11" w:type="dxa"/>
              <w:left w:w="85" w:type="dxa"/>
              <w:bottom w:w="6" w:type="dxa"/>
              <w:right w:w="85" w:type="dxa"/>
            </w:tcMar>
          </w:tcPr>
          <w:p w14:paraId="571495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4 908 949,00</w:t>
            </w:r>
          </w:p>
        </w:tc>
        <w:tc>
          <w:tcPr>
            <w:tcW w:w="400" w:type="pct"/>
            <w:tcMar>
              <w:top w:w="11" w:type="dxa"/>
              <w:left w:w="85" w:type="dxa"/>
              <w:bottom w:w="6" w:type="dxa"/>
              <w:right w:w="85" w:type="dxa"/>
            </w:tcMar>
          </w:tcPr>
          <w:p w14:paraId="4BB60D6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400" w:type="pct"/>
            <w:tcMar>
              <w:top w:w="11" w:type="dxa"/>
              <w:left w:w="85" w:type="dxa"/>
              <w:bottom w:w="6" w:type="dxa"/>
              <w:right w:w="85" w:type="dxa"/>
            </w:tcMar>
          </w:tcPr>
          <w:p w14:paraId="222D243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7 056 813,07</w:t>
            </w:r>
          </w:p>
        </w:tc>
        <w:tc>
          <w:tcPr>
            <w:tcW w:w="400" w:type="pct"/>
            <w:tcMar>
              <w:top w:w="11" w:type="dxa"/>
              <w:left w:w="85" w:type="dxa"/>
              <w:bottom w:w="6" w:type="dxa"/>
              <w:right w:w="85" w:type="dxa"/>
            </w:tcMar>
          </w:tcPr>
          <w:p w14:paraId="38D295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2 149 864,07</w:t>
            </w:r>
          </w:p>
        </w:tc>
        <w:tc>
          <w:tcPr>
            <w:tcW w:w="400" w:type="pct"/>
            <w:tcMar>
              <w:top w:w="11" w:type="dxa"/>
              <w:left w:w="85" w:type="dxa"/>
              <w:bottom w:w="6" w:type="dxa"/>
              <w:right w:w="85" w:type="dxa"/>
            </w:tcMar>
          </w:tcPr>
          <w:p w14:paraId="01AD6D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541C2B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6D8CEB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67FFFC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CF7798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DCAFF42" w14:textId="77777777" w:rsidR="007533FD" w:rsidRDefault="00000000" w:rsidP="00602329">
            <w:pPr>
              <w:jc w:val="center"/>
              <w:rPr>
                <w:sz w:val="15"/>
                <w:szCs w:val="15"/>
              </w:rPr>
            </w:pPr>
            <w:r>
              <w:rPr>
                <w:sz w:val="15"/>
                <w:szCs w:val="15"/>
              </w:rPr>
              <w:t>29</w:t>
            </w:r>
          </w:p>
        </w:tc>
        <w:tc>
          <w:tcPr>
            <w:tcW w:w="1000" w:type="pct"/>
            <w:tcMar>
              <w:top w:w="11" w:type="dxa"/>
              <w:left w:w="85" w:type="dxa"/>
              <w:bottom w:w="6" w:type="dxa"/>
              <w:right w:w="85" w:type="dxa"/>
            </w:tcMar>
          </w:tcPr>
          <w:p w14:paraId="2FAF4A90"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0050/155/2023</w:t>
            </w:r>
          </w:p>
        </w:tc>
        <w:tc>
          <w:tcPr>
            <w:tcW w:w="400" w:type="pct"/>
            <w:tcMar>
              <w:top w:w="11" w:type="dxa"/>
              <w:left w:w="85" w:type="dxa"/>
              <w:bottom w:w="6" w:type="dxa"/>
              <w:right w:w="85" w:type="dxa"/>
            </w:tcMar>
          </w:tcPr>
          <w:p w14:paraId="72CC4A0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272 157,00</w:t>
            </w:r>
          </w:p>
        </w:tc>
        <w:tc>
          <w:tcPr>
            <w:tcW w:w="400" w:type="pct"/>
            <w:tcMar>
              <w:top w:w="11" w:type="dxa"/>
              <w:left w:w="85" w:type="dxa"/>
              <w:bottom w:w="6" w:type="dxa"/>
              <w:right w:w="85" w:type="dxa"/>
            </w:tcMar>
          </w:tcPr>
          <w:p w14:paraId="224004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400" w:type="pct"/>
            <w:tcMar>
              <w:top w:w="11" w:type="dxa"/>
              <w:left w:w="85" w:type="dxa"/>
              <w:bottom w:w="6" w:type="dxa"/>
              <w:right w:w="85" w:type="dxa"/>
            </w:tcMar>
          </w:tcPr>
          <w:p w14:paraId="0CF75B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387 209,00</w:t>
            </w:r>
          </w:p>
        </w:tc>
        <w:tc>
          <w:tcPr>
            <w:tcW w:w="400" w:type="pct"/>
            <w:tcMar>
              <w:top w:w="11" w:type="dxa"/>
              <w:left w:w="85" w:type="dxa"/>
              <w:bottom w:w="6" w:type="dxa"/>
              <w:right w:w="85" w:type="dxa"/>
            </w:tcMar>
          </w:tcPr>
          <w:p w14:paraId="087C93B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265 052,00</w:t>
            </w:r>
          </w:p>
        </w:tc>
        <w:tc>
          <w:tcPr>
            <w:tcW w:w="400" w:type="pct"/>
            <w:tcMar>
              <w:top w:w="11" w:type="dxa"/>
              <w:left w:w="85" w:type="dxa"/>
              <w:bottom w:w="6" w:type="dxa"/>
              <w:right w:w="85" w:type="dxa"/>
            </w:tcMar>
          </w:tcPr>
          <w:p w14:paraId="2E3C734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01F5E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E83FF6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8E965E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2CA13E4"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CFE20BC" w14:textId="77777777" w:rsidR="007533FD" w:rsidRDefault="00000000" w:rsidP="00602329">
            <w:pPr>
              <w:jc w:val="center"/>
              <w:rPr>
                <w:sz w:val="15"/>
                <w:szCs w:val="15"/>
              </w:rPr>
            </w:pPr>
            <w:r>
              <w:rPr>
                <w:sz w:val="15"/>
                <w:szCs w:val="15"/>
              </w:rPr>
              <w:t>30</w:t>
            </w:r>
          </w:p>
        </w:tc>
        <w:tc>
          <w:tcPr>
            <w:tcW w:w="1000" w:type="pct"/>
            <w:tcMar>
              <w:top w:w="11" w:type="dxa"/>
              <w:left w:w="85" w:type="dxa"/>
              <w:bottom w:w="6" w:type="dxa"/>
              <w:right w:w="85" w:type="dxa"/>
            </w:tcMar>
          </w:tcPr>
          <w:p w14:paraId="4C3AAD54"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0050/156/2023</w:t>
            </w:r>
          </w:p>
        </w:tc>
        <w:tc>
          <w:tcPr>
            <w:tcW w:w="400" w:type="pct"/>
            <w:tcMar>
              <w:top w:w="11" w:type="dxa"/>
              <w:left w:w="85" w:type="dxa"/>
              <w:bottom w:w="6" w:type="dxa"/>
              <w:right w:w="85" w:type="dxa"/>
            </w:tcMar>
          </w:tcPr>
          <w:p w14:paraId="021851F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140 000,00</w:t>
            </w:r>
          </w:p>
        </w:tc>
        <w:tc>
          <w:tcPr>
            <w:tcW w:w="400" w:type="pct"/>
            <w:tcMar>
              <w:top w:w="11" w:type="dxa"/>
              <w:left w:w="85" w:type="dxa"/>
              <w:bottom w:w="6" w:type="dxa"/>
              <w:right w:w="85" w:type="dxa"/>
            </w:tcMar>
          </w:tcPr>
          <w:p w14:paraId="7A0D8AD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494E5C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282 871,17</w:t>
            </w:r>
          </w:p>
        </w:tc>
        <w:tc>
          <w:tcPr>
            <w:tcW w:w="400" w:type="pct"/>
            <w:tcMar>
              <w:top w:w="11" w:type="dxa"/>
              <w:left w:w="85" w:type="dxa"/>
              <w:bottom w:w="6" w:type="dxa"/>
              <w:right w:w="85" w:type="dxa"/>
            </w:tcMar>
          </w:tcPr>
          <w:p w14:paraId="0F3EE0C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142 871,17</w:t>
            </w:r>
          </w:p>
        </w:tc>
        <w:tc>
          <w:tcPr>
            <w:tcW w:w="400" w:type="pct"/>
            <w:tcMar>
              <w:top w:w="11" w:type="dxa"/>
              <w:left w:w="85" w:type="dxa"/>
              <w:bottom w:w="6" w:type="dxa"/>
              <w:right w:w="85" w:type="dxa"/>
            </w:tcMar>
          </w:tcPr>
          <w:p w14:paraId="7A41E6A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D3B06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C7C5C6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9F1229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0C3EDA63"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D69DB7C" w14:textId="77777777" w:rsidR="007533FD" w:rsidRDefault="00000000" w:rsidP="00602329">
            <w:pPr>
              <w:jc w:val="center"/>
              <w:rPr>
                <w:sz w:val="15"/>
                <w:szCs w:val="15"/>
              </w:rPr>
            </w:pPr>
            <w:r>
              <w:rPr>
                <w:sz w:val="15"/>
                <w:szCs w:val="15"/>
              </w:rPr>
              <w:t>31</w:t>
            </w:r>
          </w:p>
        </w:tc>
        <w:tc>
          <w:tcPr>
            <w:tcW w:w="1000" w:type="pct"/>
            <w:tcMar>
              <w:top w:w="11" w:type="dxa"/>
              <w:left w:w="85" w:type="dxa"/>
              <w:bottom w:w="6" w:type="dxa"/>
              <w:right w:w="85" w:type="dxa"/>
            </w:tcMar>
          </w:tcPr>
          <w:p w14:paraId="3115ECBB"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0050/159/2023</w:t>
            </w:r>
          </w:p>
        </w:tc>
        <w:tc>
          <w:tcPr>
            <w:tcW w:w="400" w:type="pct"/>
            <w:tcMar>
              <w:top w:w="11" w:type="dxa"/>
              <w:left w:w="85" w:type="dxa"/>
              <w:bottom w:w="6" w:type="dxa"/>
              <w:right w:w="85" w:type="dxa"/>
            </w:tcMar>
          </w:tcPr>
          <w:p w14:paraId="31277C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2E9C22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CC9CA9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224 217,36</w:t>
            </w:r>
          </w:p>
        </w:tc>
        <w:tc>
          <w:tcPr>
            <w:tcW w:w="400" w:type="pct"/>
            <w:tcMar>
              <w:top w:w="11" w:type="dxa"/>
              <w:left w:w="85" w:type="dxa"/>
              <w:bottom w:w="6" w:type="dxa"/>
              <w:right w:w="85" w:type="dxa"/>
            </w:tcMar>
          </w:tcPr>
          <w:p w14:paraId="146E428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224 217,36</w:t>
            </w:r>
          </w:p>
        </w:tc>
        <w:tc>
          <w:tcPr>
            <w:tcW w:w="400" w:type="pct"/>
            <w:tcMar>
              <w:top w:w="11" w:type="dxa"/>
              <w:left w:w="85" w:type="dxa"/>
              <w:bottom w:w="6" w:type="dxa"/>
              <w:right w:w="85" w:type="dxa"/>
            </w:tcMar>
          </w:tcPr>
          <w:p w14:paraId="64FADAB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6A61FC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E1E326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78108E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D59D16A"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624CCD59" w14:textId="77777777" w:rsidR="007533FD" w:rsidRDefault="00000000" w:rsidP="00602329">
            <w:pPr>
              <w:jc w:val="center"/>
              <w:rPr>
                <w:sz w:val="15"/>
                <w:szCs w:val="15"/>
              </w:rPr>
            </w:pPr>
            <w:r>
              <w:rPr>
                <w:sz w:val="15"/>
                <w:szCs w:val="15"/>
              </w:rPr>
              <w:t>32</w:t>
            </w:r>
          </w:p>
        </w:tc>
        <w:tc>
          <w:tcPr>
            <w:tcW w:w="1000" w:type="pct"/>
            <w:tcMar>
              <w:top w:w="11" w:type="dxa"/>
              <w:left w:w="85" w:type="dxa"/>
              <w:bottom w:w="6" w:type="dxa"/>
              <w:right w:w="85" w:type="dxa"/>
            </w:tcMar>
          </w:tcPr>
          <w:p w14:paraId="376EB0D1" w14:textId="4CA7CE82"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LXIII/507/2023</w:t>
            </w:r>
          </w:p>
        </w:tc>
        <w:tc>
          <w:tcPr>
            <w:tcW w:w="400" w:type="pct"/>
            <w:tcMar>
              <w:top w:w="11" w:type="dxa"/>
              <w:left w:w="85" w:type="dxa"/>
              <w:bottom w:w="6" w:type="dxa"/>
              <w:right w:w="85" w:type="dxa"/>
            </w:tcMar>
          </w:tcPr>
          <w:p w14:paraId="2C8201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4 132 639,77</w:t>
            </w:r>
          </w:p>
        </w:tc>
        <w:tc>
          <w:tcPr>
            <w:tcW w:w="400" w:type="pct"/>
            <w:tcMar>
              <w:top w:w="11" w:type="dxa"/>
              <w:left w:w="85" w:type="dxa"/>
              <w:bottom w:w="6" w:type="dxa"/>
              <w:right w:w="85" w:type="dxa"/>
            </w:tcMar>
          </w:tcPr>
          <w:p w14:paraId="127F0D4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F2CDE2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5 434 639,77</w:t>
            </w:r>
          </w:p>
        </w:tc>
        <w:tc>
          <w:tcPr>
            <w:tcW w:w="400" w:type="pct"/>
            <w:tcMar>
              <w:top w:w="11" w:type="dxa"/>
              <w:left w:w="85" w:type="dxa"/>
              <w:bottom w:w="6" w:type="dxa"/>
              <w:right w:w="85" w:type="dxa"/>
            </w:tcMar>
          </w:tcPr>
          <w:p w14:paraId="6752EF4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1 302 000,00</w:t>
            </w:r>
          </w:p>
        </w:tc>
        <w:tc>
          <w:tcPr>
            <w:tcW w:w="400" w:type="pct"/>
            <w:tcMar>
              <w:top w:w="11" w:type="dxa"/>
              <w:left w:w="85" w:type="dxa"/>
              <w:bottom w:w="6" w:type="dxa"/>
              <w:right w:w="85" w:type="dxa"/>
            </w:tcMar>
          </w:tcPr>
          <w:p w14:paraId="73B18B3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D35DD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677884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2B2B86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B6DDE3E"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9C3A29C" w14:textId="77777777" w:rsidR="007533FD" w:rsidRDefault="00000000" w:rsidP="00602329">
            <w:pPr>
              <w:jc w:val="center"/>
              <w:rPr>
                <w:sz w:val="15"/>
                <w:szCs w:val="15"/>
              </w:rPr>
            </w:pPr>
            <w:r>
              <w:rPr>
                <w:sz w:val="15"/>
                <w:szCs w:val="15"/>
              </w:rPr>
              <w:t>33</w:t>
            </w:r>
          </w:p>
        </w:tc>
        <w:tc>
          <w:tcPr>
            <w:tcW w:w="1000" w:type="pct"/>
            <w:tcMar>
              <w:top w:w="11" w:type="dxa"/>
              <w:left w:w="85" w:type="dxa"/>
              <w:bottom w:w="6" w:type="dxa"/>
              <w:right w:w="85" w:type="dxa"/>
            </w:tcMar>
          </w:tcPr>
          <w:p w14:paraId="0141EFA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0050/164/2023</w:t>
            </w:r>
          </w:p>
        </w:tc>
        <w:tc>
          <w:tcPr>
            <w:tcW w:w="400" w:type="pct"/>
            <w:tcMar>
              <w:top w:w="11" w:type="dxa"/>
              <w:left w:w="85" w:type="dxa"/>
              <w:bottom w:w="6" w:type="dxa"/>
              <w:right w:w="85" w:type="dxa"/>
            </w:tcMar>
          </w:tcPr>
          <w:p w14:paraId="599376E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8 351 793,00</w:t>
            </w:r>
          </w:p>
        </w:tc>
        <w:tc>
          <w:tcPr>
            <w:tcW w:w="400" w:type="pct"/>
            <w:tcMar>
              <w:top w:w="11" w:type="dxa"/>
              <w:left w:w="85" w:type="dxa"/>
              <w:bottom w:w="6" w:type="dxa"/>
              <w:right w:w="85" w:type="dxa"/>
            </w:tcMar>
          </w:tcPr>
          <w:p w14:paraId="0944DC8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98 730,00</w:t>
            </w:r>
          </w:p>
        </w:tc>
        <w:tc>
          <w:tcPr>
            <w:tcW w:w="400" w:type="pct"/>
            <w:tcMar>
              <w:top w:w="11" w:type="dxa"/>
              <w:left w:w="85" w:type="dxa"/>
              <w:bottom w:w="6" w:type="dxa"/>
              <w:right w:w="85" w:type="dxa"/>
            </w:tcMar>
          </w:tcPr>
          <w:p w14:paraId="31CCE1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10 380 098,00</w:t>
            </w:r>
          </w:p>
        </w:tc>
        <w:tc>
          <w:tcPr>
            <w:tcW w:w="400" w:type="pct"/>
            <w:tcMar>
              <w:top w:w="11" w:type="dxa"/>
              <w:left w:w="85" w:type="dxa"/>
              <w:bottom w:w="6" w:type="dxa"/>
              <w:right w:w="85" w:type="dxa"/>
            </w:tcMar>
          </w:tcPr>
          <w:p w14:paraId="1C01A55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2 127 035,00</w:t>
            </w:r>
          </w:p>
        </w:tc>
        <w:tc>
          <w:tcPr>
            <w:tcW w:w="400" w:type="pct"/>
            <w:tcMar>
              <w:top w:w="11" w:type="dxa"/>
              <w:left w:w="85" w:type="dxa"/>
              <w:bottom w:w="6" w:type="dxa"/>
              <w:right w:w="85" w:type="dxa"/>
            </w:tcMar>
          </w:tcPr>
          <w:p w14:paraId="062FD99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4BB1C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930AA7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B078B0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0D41693"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60F3C1AB" w14:textId="77777777" w:rsidR="007533FD" w:rsidRDefault="00000000" w:rsidP="00602329">
            <w:pPr>
              <w:jc w:val="center"/>
              <w:rPr>
                <w:sz w:val="15"/>
                <w:szCs w:val="15"/>
              </w:rPr>
            </w:pPr>
            <w:r>
              <w:rPr>
                <w:sz w:val="15"/>
                <w:szCs w:val="15"/>
              </w:rPr>
              <w:t>34</w:t>
            </w:r>
          </w:p>
        </w:tc>
        <w:tc>
          <w:tcPr>
            <w:tcW w:w="1000" w:type="pct"/>
            <w:tcMar>
              <w:top w:w="11" w:type="dxa"/>
              <w:left w:w="85" w:type="dxa"/>
              <w:bottom w:w="6" w:type="dxa"/>
              <w:right w:w="85" w:type="dxa"/>
            </w:tcMar>
          </w:tcPr>
          <w:p w14:paraId="0259B276"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0050/169/2023</w:t>
            </w:r>
          </w:p>
        </w:tc>
        <w:tc>
          <w:tcPr>
            <w:tcW w:w="400" w:type="pct"/>
            <w:tcMar>
              <w:top w:w="11" w:type="dxa"/>
              <w:left w:w="85" w:type="dxa"/>
              <w:bottom w:w="6" w:type="dxa"/>
              <w:right w:w="85" w:type="dxa"/>
            </w:tcMar>
          </w:tcPr>
          <w:p w14:paraId="46201D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382 005,58</w:t>
            </w:r>
          </w:p>
        </w:tc>
        <w:tc>
          <w:tcPr>
            <w:tcW w:w="400" w:type="pct"/>
            <w:tcMar>
              <w:top w:w="11" w:type="dxa"/>
              <w:left w:w="85" w:type="dxa"/>
              <w:bottom w:w="6" w:type="dxa"/>
              <w:right w:w="85" w:type="dxa"/>
            </w:tcMar>
          </w:tcPr>
          <w:p w14:paraId="591B7FE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4 921,00</w:t>
            </w:r>
          </w:p>
        </w:tc>
        <w:tc>
          <w:tcPr>
            <w:tcW w:w="400" w:type="pct"/>
            <w:tcMar>
              <w:top w:w="11" w:type="dxa"/>
              <w:left w:w="85" w:type="dxa"/>
              <w:bottom w:w="6" w:type="dxa"/>
              <w:right w:w="85" w:type="dxa"/>
            </w:tcMar>
          </w:tcPr>
          <w:p w14:paraId="0F066FD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674 862,86</w:t>
            </w:r>
          </w:p>
        </w:tc>
        <w:tc>
          <w:tcPr>
            <w:tcW w:w="400" w:type="pct"/>
            <w:tcMar>
              <w:top w:w="11" w:type="dxa"/>
              <w:left w:w="85" w:type="dxa"/>
              <w:bottom w:w="6" w:type="dxa"/>
              <w:right w:w="85" w:type="dxa"/>
            </w:tcMar>
          </w:tcPr>
          <w:p w14:paraId="04FCC04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297 778,28</w:t>
            </w:r>
          </w:p>
        </w:tc>
        <w:tc>
          <w:tcPr>
            <w:tcW w:w="400" w:type="pct"/>
            <w:tcMar>
              <w:top w:w="11" w:type="dxa"/>
              <w:left w:w="85" w:type="dxa"/>
              <w:bottom w:w="6" w:type="dxa"/>
              <w:right w:w="85" w:type="dxa"/>
            </w:tcMar>
          </w:tcPr>
          <w:p w14:paraId="6F6845D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E4C4D3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03AA6B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51AD11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3BA6CFF"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3730096" w14:textId="77777777" w:rsidR="007533FD" w:rsidRDefault="00000000" w:rsidP="00602329">
            <w:pPr>
              <w:jc w:val="center"/>
              <w:rPr>
                <w:sz w:val="15"/>
                <w:szCs w:val="15"/>
              </w:rPr>
            </w:pPr>
            <w:r>
              <w:rPr>
                <w:sz w:val="15"/>
                <w:szCs w:val="15"/>
              </w:rPr>
              <w:t>35</w:t>
            </w:r>
          </w:p>
        </w:tc>
        <w:tc>
          <w:tcPr>
            <w:tcW w:w="1000" w:type="pct"/>
            <w:tcMar>
              <w:top w:w="11" w:type="dxa"/>
              <w:left w:w="85" w:type="dxa"/>
              <w:bottom w:w="6" w:type="dxa"/>
              <w:right w:w="85" w:type="dxa"/>
            </w:tcMar>
          </w:tcPr>
          <w:p w14:paraId="3DEA45A5"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0050/170/2023</w:t>
            </w:r>
          </w:p>
        </w:tc>
        <w:tc>
          <w:tcPr>
            <w:tcW w:w="400" w:type="pct"/>
            <w:tcMar>
              <w:top w:w="11" w:type="dxa"/>
              <w:left w:w="85" w:type="dxa"/>
              <w:bottom w:w="6" w:type="dxa"/>
              <w:right w:w="85" w:type="dxa"/>
            </w:tcMar>
          </w:tcPr>
          <w:p w14:paraId="5F7EABE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995720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544E18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1 207 840,00</w:t>
            </w:r>
          </w:p>
        </w:tc>
        <w:tc>
          <w:tcPr>
            <w:tcW w:w="400" w:type="pct"/>
            <w:tcMar>
              <w:top w:w="11" w:type="dxa"/>
              <w:left w:w="85" w:type="dxa"/>
              <w:bottom w:w="6" w:type="dxa"/>
              <w:right w:w="85" w:type="dxa"/>
            </w:tcMar>
          </w:tcPr>
          <w:p w14:paraId="0E8C76C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1 207 840,00</w:t>
            </w:r>
          </w:p>
        </w:tc>
        <w:tc>
          <w:tcPr>
            <w:tcW w:w="400" w:type="pct"/>
            <w:tcMar>
              <w:top w:w="11" w:type="dxa"/>
              <w:left w:w="85" w:type="dxa"/>
              <w:bottom w:w="6" w:type="dxa"/>
              <w:right w:w="85" w:type="dxa"/>
            </w:tcMar>
          </w:tcPr>
          <w:p w14:paraId="3DB53A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C80364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DAEEE7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AFE958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598B1D3"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1F46B80" w14:textId="77777777" w:rsidR="007533FD" w:rsidRDefault="00000000" w:rsidP="00602329">
            <w:pPr>
              <w:jc w:val="center"/>
              <w:rPr>
                <w:sz w:val="15"/>
                <w:szCs w:val="15"/>
              </w:rPr>
            </w:pPr>
            <w:r>
              <w:rPr>
                <w:sz w:val="15"/>
                <w:szCs w:val="15"/>
              </w:rPr>
              <w:t>36</w:t>
            </w:r>
          </w:p>
        </w:tc>
        <w:tc>
          <w:tcPr>
            <w:tcW w:w="1000" w:type="pct"/>
            <w:tcMar>
              <w:top w:w="11" w:type="dxa"/>
              <w:left w:w="85" w:type="dxa"/>
              <w:bottom w:w="6" w:type="dxa"/>
              <w:right w:w="85" w:type="dxa"/>
            </w:tcMar>
          </w:tcPr>
          <w:p w14:paraId="18CCC074"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LXIV/516/2023</w:t>
            </w:r>
          </w:p>
        </w:tc>
        <w:tc>
          <w:tcPr>
            <w:tcW w:w="400" w:type="pct"/>
            <w:tcMar>
              <w:top w:w="11" w:type="dxa"/>
              <w:left w:w="85" w:type="dxa"/>
              <w:bottom w:w="6" w:type="dxa"/>
              <w:right w:w="85" w:type="dxa"/>
            </w:tcMar>
          </w:tcPr>
          <w:p w14:paraId="01FFE96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4 399 900,00</w:t>
            </w:r>
          </w:p>
        </w:tc>
        <w:tc>
          <w:tcPr>
            <w:tcW w:w="400" w:type="pct"/>
            <w:tcMar>
              <w:top w:w="11" w:type="dxa"/>
              <w:left w:w="85" w:type="dxa"/>
              <w:bottom w:w="6" w:type="dxa"/>
              <w:right w:w="85" w:type="dxa"/>
            </w:tcMar>
          </w:tcPr>
          <w:p w14:paraId="51A9D4E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B5A975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4 543 183,30</w:t>
            </w:r>
          </w:p>
        </w:tc>
        <w:tc>
          <w:tcPr>
            <w:tcW w:w="400" w:type="pct"/>
            <w:tcMar>
              <w:top w:w="11" w:type="dxa"/>
              <w:left w:w="85" w:type="dxa"/>
              <w:bottom w:w="6" w:type="dxa"/>
              <w:right w:w="85" w:type="dxa"/>
            </w:tcMar>
          </w:tcPr>
          <w:p w14:paraId="5D6DA0A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143 283,30</w:t>
            </w:r>
          </w:p>
        </w:tc>
        <w:tc>
          <w:tcPr>
            <w:tcW w:w="400" w:type="pct"/>
            <w:tcMar>
              <w:top w:w="11" w:type="dxa"/>
              <w:left w:w="85" w:type="dxa"/>
              <w:bottom w:w="6" w:type="dxa"/>
              <w:right w:w="85" w:type="dxa"/>
            </w:tcMar>
          </w:tcPr>
          <w:p w14:paraId="51B906C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246C2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F8EABC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F601F2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2D738E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7DEAD97E" w14:textId="77777777" w:rsidR="007533FD" w:rsidRDefault="00000000" w:rsidP="00602329">
            <w:pPr>
              <w:jc w:val="center"/>
              <w:rPr>
                <w:sz w:val="15"/>
                <w:szCs w:val="15"/>
              </w:rPr>
            </w:pPr>
            <w:r>
              <w:rPr>
                <w:sz w:val="15"/>
                <w:szCs w:val="15"/>
              </w:rPr>
              <w:t>37</w:t>
            </w:r>
          </w:p>
        </w:tc>
        <w:tc>
          <w:tcPr>
            <w:tcW w:w="1000" w:type="pct"/>
            <w:tcMar>
              <w:top w:w="11" w:type="dxa"/>
              <w:left w:w="85" w:type="dxa"/>
              <w:bottom w:w="6" w:type="dxa"/>
              <w:right w:w="85" w:type="dxa"/>
            </w:tcMar>
          </w:tcPr>
          <w:p w14:paraId="35A6C211"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0050/182/2023</w:t>
            </w:r>
          </w:p>
        </w:tc>
        <w:tc>
          <w:tcPr>
            <w:tcW w:w="400" w:type="pct"/>
            <w:tcMar>
              <w:top w:w="11" w:type="dxa"/>
              <w:left w:w="85" w:type="dxa"/>
              <w:bottom w:w="6" w:type="dxa"/>
              <w:right w:w="85" w:type="dxa"/>
            </w:tcMar>
          </w:tcPr>
          <w:p w14:paraId="596FD36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2 525 512,00</w:t>
            </w:r>
          </w:p>
        </w:tc>
        <w:tc>
          <w:tcPr>
            <w:tcW w:w="400" w:type="pct"/>
            <w:tcMar>
              <w:top w:w="11" w:type="dxa"/>
              <w:left w:w="85" w:type="dxa"/>
              <w:bottom w:w="6" w:type="dxa"/>
              <w:right w:w="85" w:type="dxa"/>
            </w:tcMar>
          </w:tcPr>
          <w:p w14:paraId="320EE0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FD4E66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2 845 385,00</w:t>
            </w:r>
          </w:p>
        </w:tc>
        <w:tc>
          <w:tcPr>
            <w:tcW w:w="400" w:type="pct"/>
            <w:tcMar>
              <w:top w:w="11" w:type="dxa"/>
              <w:left w:w="85" w:type="dxa"/>
              <w:bottom w:w="6" w:type="dxa"/>
              <w:right w:w="85" w:type="dxa"/>
            </w:tcMar>
          </w:tcPr>
          <w:p w14:paraId="2597199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319 873,00</w:t>
            </w:r>
          </w:p>
        </w:tc>
        <w:tc>
          <w:tcPr>
            <w:tcW w:w="400" w:type="pct"/>
            <w:tcMar>
              <w:top w:w="11" w:type="dxa"/>
              <w:left w:w="85" w:type="dxa"/>
              <w:bottom w:w="6" w:type="dxa"/>
              <w:right w:w="85" w:type="dxa"/>
            </w:tcMar>
          </w:tcPr>
          <w:p w14:paraId="30BE77F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60D606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A390E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9F54E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406FD3F"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45AEE6C3" w14:textId="77777777" w:rsidR="007533FD" w:rsidRDefault="00000000" w:rsidP="00602329">
            <w:pPr>
              <w:jc w:val="center"/>
              <w:rPr>
                <w:sz w:val="15"/>
                <w:szCs w:val="15"/>
              </w:rPr>
            </w:pPr>
            <w:r>
              <w:rPr>
                <w:sz w:val="15"/>
                <w:szCs w:val="15"/>
              </w:rPr>
              <w:t>38</w:t>
            </w:r>
          </w:p>
        </w:tc>
        <w:tc>
          <w:tcPr>
            <w:tcW w:w="1000" w:type="pct"/>
            <w:tcMar>
              <w:top w:w="11" w:type="dxa"/>
              <w:left w:w="85" w:type="dxa"/>
              <w:bottom w:w="6" w:type="dxa"/>
              <w:right w:w="85" w:type="dxa"/>
            </w:tcMar>
          </w:tcPr>
          <w:p w14:paraId="61D78F98"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0050/183/2023</w:t>
            </w:r>
          </w:p>
        </w:tc>
        <w:tc>
          <w:tcPr>
            <w:tcW w:w="400" w:type="pct"/>
            <w:tcMar>
              <w:top w:w="11" w:type="dxa"/>
              <w:left w:w="85" w:type="dxa"/>
              <w:bottom w:w="6" w:type="dxa"/>
              <w:right w:w="85" w:type="dxa"/>
            </w:tcMar>
          </w:tcPr>
          <w:p w14:paraId="25ACA2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1 645 000,00</w:t>
            </w:r>
          </w:p>
        </w:tc>
        <w:tc>
          <w:tcPr>
            <w:tcW w:w="400" w:type="pct"/>
            <w:tcMar>
              <w:top w:w="11" w:type="dxa"/>
              <w:left w:w="85" w:type="dxa"/>
              <w:bottom w:w="6" w:type="dxa"/>
              <w:right w:w="85" w:type="dxa"/>
            </w:tcMar>
          </w:tcPr>
          <w:p w14:paraId="6ADDDC6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C5DE0C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2 214 760,00</w:t>
            </w:r>
          </w:p>
        </w:tc>
        <w:tc>
          <w:tcPr>
            <w:tcW w:w="400" w:type="pct"/>
            <w:tcMar>
              <w:top w:w="11" w:type="dxa"/>
              <w:left w:w="85" w:type="dxa"/>
              <w:bottom w:w="6" w:type="dxa"/>
              <w:right w:w="85" w:type="dxa"/>
            </w:tcMar>
          </w:tcPr>
          <w:p w14:paraId="1884AE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569 760,00</w:t>
            </w:r>
          </w:p>
        </w:tc>
        <w:tc>
          <w:tcPr>
            <w:tcW w:w="400" w:type="pct"/>
            <w:tcMar>
              <w:top w:w="11" w:type="dxa"/>
              <w:left w:w="85" w:type="dxa"/>
              <w:bottom w:w="6" w:type="dxa"/>
              <w:right w:w="85" w:type="dxa"/>
            </w:tcMar>
          </w:tcPr>
          <w:p w14:paraId="352BE76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059F60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6400B3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1FAF7F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8964B2C" w14:textId="77777777" w:rsidTr="0077255D">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B2E16CF" w14:textId="77777777" w:rsidR="007533FD" w:rsidRDefault="00000000" w:rsidP="00602329">
            <w:pPr>
              <w:jc w:val="center"/>
              <w:rPr>
                <w:sz w:val="15"/>
                <w:szCs w:val="15"/>
              </w:rPr>
            </w:pPr>
            <w:r>
              <w:rPr>
                <w:sz w:val="15"/>
                <w:szCs w:val="15"/>
              </w:rPr>
              <w:t>39</w:t>
            </w:r>
          </w:p>
        </w:tc>
        <w:tc>
          <w:tcPr>
            <w:tcW w:w="1000" w:type="pct"/>
            <w:tcMar>
              <w:top w:w="11" w:type="dxa"/>
              <w:left w:w="85" w:type="dxa"/>
              <w:bottom w:w="6" w:type="dxa"/>
              <w:right w:w="85" w:type="dxa"/>
            </w:tcMar>
          </w:tcPr>
          <w:p w14:paraId="022DAA2B"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0050/185/2023</w:t>
            </w:r>
          </w:p>
        </w:tc>
        <w:tc>
          <w:tcPr>
            <w:tcW w:w="400" w:type="pct"/>
            <w:tcMar>
              <w:top w:w="11" w:type="dxa"/>
              <w:left w:w="85" w:type="dxa"/>
              <w:bottom w:w="6" w:type="dxa"/>
              <w:right w:w="85" w:type="dxa"/>
            </w:tcMar>
          </w:tcPr>
          <w:p w14:paraId="2CE5D21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39 141,28</w:t>
            </w:r>
          </w:p>
        </w:tc>
        <w:tc>
          <w:tcPr>
            <w:tcW w:w="400" w:type="pct"/>
            <w:tcMar>
              <w:top w:w="11" w:type="dxa"/>
              <w:left w:w="85" w:type="dxa"/>
              <w:bottom w:w="6" w:type="dxa"/>
              <w:right w:w="85" w:type="dxa"/>
            </w:tcMar>
          </w:tcPr>
          <w:p w14:paraId="07BA9FF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128 095,00</w:t>
            </w:r>
          </w:p>
        </w:tc>
        <w:tc>
          <w:tcPr>
            <w:tcW w:w="400" w:type="pct"/>
            <w:tcMar>
              <w:top w:w="11" w:type="dxa"/>
              <w:left w:w="85" w:type="dxa"/>
              <w:bottom w:w="6" w:type="dxa"/>
              <w:right w:w="85" w:type="dxa"/>
            </w:tcMar>
          </w:tcPr>
          <w:p w14:paraId="1D97BA1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219 123,24</w:t>
            </w:r>
          </w:p>
        </w:tc>
        <w:tc>
          <w:tcPr>
            <w:tcW w:w="400" w:type="pct"/>
            <w:tcMar>
              <w:top w:w="11" w:type="dxa"/>
              <w:left w:w="85" w:type="dxa"/>
              <w:bottom w:w="6" w:type="dxa"/>
              <w:right w:w="85" w:type="dxa"/>
            </w:tcMar>
          </w:tcPr>
          <w:p w14:paraId="60CC06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308 076,96</w:t>
            </w:r>
          </w:p>
        </w:tc>
        <w:tc>
          <w:tcPr>
            <w:tcW w:w="400" w:type="pct"/>
            <w:tcMar>
              <w:top w:w="11" w:type="dxa"/>
              <w:left w:w="85" w:type="dxa"/>
              <w:bottom w:w="6" w:type="dxa"/>
              <w:right w:w="85" w:type="dxa"/>
            </w:tcMar>
          </w:tcPr>
          <w:p w14:paraId="0E26763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492439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A3804B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219F34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319C9F4"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8CEBE29" w14:textId="77777777" w:rsidR="007533FD" w:rsidRDefault="00000000" w:rsidP="00602329">
            <w:pPr>
              <w:jc w:val="center"/>
              <w:rPr>
                <w:sz w:val="15"/>
                <w:szCs w:val="15"/>
              </w:rPr>
            </w:pPr>
            <w:r>
              <w:rPr>
                <w:sz w:val="15"/>
                <w:szCs w:val="15"/>
              </w:rPr>
              <w:lastRenderedPageBreak/>
              <w:t>40</w:t>
            </w:r>
          </w:p>
        </w:tc>
        <w:tc>
          <w:tcPr>
            <w:tcW w:w="1000" w:type="pct"/>
            <w:tcMar>
              <w:top w:w="11" w:type="dxa"/>
              <w:left w:w="85" w:type="dxa"/>
              <w:bottom w:w="6" w:type="dxa"/>
              <w:right w:w="85" w:type="dxa"/>
            </w:tcMar>
          </w:tcPr>
          <w:p w14:paraId="6E620960"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0050/190/2023</w:t>
            </w:r>
          </w:p>
        </w:tc>
        <w:tc>
          <w:tcPr>
            <w:tcW w:w="400" w:type="pct"/>
            <w:tcMar>
              <w:top w:w="11" w:type="dxa"/>
              <w:left w:w="85" w:type="dxa"/>
              <w:bottom w:w="6" w:type="dxa"/>
              <w:right w:w="85" w:type="dxa"/>
            </w:tcMar>
          </w:tcPr>
          <w:p w14:paraId="420EA9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79AB5B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5399FD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647,68</w:t>
            </w:r>
          </w:p>
        </w:tc>
        <w:tc>
          <w:tcPr>
            <w:tcW w:w="400" w:type="pct"/>
            <w:tcMar>
              <w:top w:w="11" w:type="dxa"/>
              <w:left w:w="85" w:type="dxa"/>
              <w:bottom w:w="6" w:type="dxa"/>
              <w:right w:w="85" w:type="dxa"/>
            </w:tcMar>
          </w:tcPr>
          <w:p w14:paraId="5EB5F9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647,68</w:t>
            </w:r>
          </w:p>
        </w:tc>
        <w:tc>
          <w:tcPr>
            <w:tcW w:w="400" w:type="pct"/>
            <w:tcMar>
              <w:top w:w="11" w:type="dxa"/>
              <w:left w:w="85" w:type="dxa"/>
              <w:bottom w:w="6" w:type="dxa"/>
              <w:right w:w="85" w:type="dxa"/>
            </w:tcMar>
          </w:tcPr>
          <w:p w14:paraId="06209B4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BF0C8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F3C76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D8A061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083B141"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5F653E53" w14:textId="77777777" w:rsidR="007533FD" w:rsidRDefault="00000000" w:rsidP="00602329">
            <w:pPr>
              <w:jc w:val="center"/>
              <w:rPr>
                <w:sz w:val="15"/>
                <w:szCs w:val="15"/>
              </w:rPr>
            </w:pPr>
            <w:r>
              <w:rPr>
                <w:sz w:val="15"/>
                <w:szCs w:val="15"/>
              </w:rPr>
              <w:t>41</w:t>
            </w:r>
          </w:p>
        </w:tc>
        <w:tc>
          <w:tcPr>
            <w:tcW w:w="1000" w:type="pct"/>
            <w:tcMar>
              <w:top w:w="11" w:type="dxa"/>
              <w:left w:w="85" w:type="dxa"/>
              <w:bottom w:w="6" w:type="dxa"/>
              <w:right w:w="85" w:type="dxa"/>
            </w:tcMar>
          </w:tcPr>
          <w:p w14:paraId="4A14E831"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LXV/524/2023</w:t>
            </w:r>
          </w:p>
        </w:tc>
        <w:tc>
          <w:tcPr>
            <w:tcW w:w="400" w:type="pct"/>
            <w:tcMar>
              <w:top w:w="11" w:type="dxa"/>
              <w:left w:w="85" w:type="dxa"/>
              <w:bottom w:w="6" w:type="dxa"/>
              <w:right w:w="85" w:type="dxa"/>
            </w:tcMar>
          </w:tcPr>
          <w:p w14:paraId="1F1C8B2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185 000,00</w:t>
            </w:r>
          </w:p>
        </w:tc>
        <w:tc>
          <w:tcPr>
            <w:tcW w:w="400" w:type="pct"/>
            <w:tcMar>
              <w:top w:w="11" w:type="dxa"/>
              <w:left w:w="85" w:type="dxa"/>
              <w:bottom w:w="6" w:type="dxa"/>
              <w:right w:w="85" w:type="dxa"/>
            </w:tcMar>
          </w:tcPr>
          <w:p w14:paraId="2513FBF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AB6ED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197 787,45</w:t>
            </w:r>
          </w:p>
        </w:tc>
        <w:tc>
          <w:tcPr>
            <w:tcW w:w="400" w:type="pct"/>
            <w:tcMar>
              <w:top w:w="11" w:type="dxa"/>
              <w:left w:w="85" w:type="dxa"/>
              <w:bottom w:w="6" w:type="dxa"/>
              <w:right w:w="85" w:type="dxa"/>
            </w:tcMar>
          </w:tcPr>
          <w:p w14:paraId="26B10B4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12 787,45</w:t>
            </w:r>
          </w:p>
        </w:tc>
        <w:tc>
          <w:tcPr>
            <w:tcW w:w="400" w:type="pct"/>
            <w:tcMar>
              <w:top w:w="11" w:type="dxa"/>
              <w:left w:w="85" w:type="dxa"/>
              <w:bottom w:w="6" w:type="dxa"/>
              <w:right w:w="85" w:type="dxa"/>
            </w:tcMar>
          </w:tcPr>
          <w:p w14:paraId="710975E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2FE29F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B9BCD6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323D3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130EB9B"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07340101" w14:textId="77777777" w:rsidR="007533FD" w:rsidRDefault="00000000" w:rsidP="00602329">
            <w:pPr>
              <w:jc w:val="center"/>
              <w:rPr>
                <w:sz w:val="15"/>
                <w:szCs w:val="15"/>
              </w:rPr>
            </w:pPr>
            <w:r>
              <w:rPr>
                <w:sz w:val="15"/>
                <w:szCs w:val="15"/>
              </w:rPr>
              <w:t>42</w:t>
            </w:r>
          </w:p>
        </w:tc>
        <w:tc>
          <w:tcPr>
            <w:tcW w:w="1000" w:type="pct"/>
            <w:tcMar>
              <w:top w:w="11" w:type="dxa"/>
              <w:left w:w="85" w:type="dxa"/>
              <w:bottom w:w="6" w:type="dxa"/>
              <w:right w:w="85" w:type="dxa"/>
            </w:tcMar>
          </w:tcPr>
          <w:p w14:paraId="71173689"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0050/208/2023</w:t>
            </w:r>
          </w:p>
        </w:tc>
        <w:tc>
          <w:tcPr>
            <w:tcW w:w="400" w:type="pct"/>
            <w:tcMar>
              <w:top w:w="11" w:type="dxa"/>
              <w:left w:w="85" w:type="dxa"/>
              <w:bottom w:w="6" w:type="dxa"/>
              <w:right w:w="85" w:type="dxa"/>
            </w:tcMar>
          </w:tcPr>
          <w:p w14:paraId="2294284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1 965 915,36</w:t>
            </w:r>
          </w:p>
        </w:tc>
        <w:tc>
          <w:tcPr>
            <w:tcW w:w="400" w:type="pct"/>
            <w:tcMar>
              <w:top w:w="11" w:type="dxa"/>
              <w:left w:w="85" w:type="dxa"/>
              <w:bottom w:w="6" w:type="dxa"/>
              <w:right w:w="85" w:type="dxa"/>
            </w:tcMar>
          </w:tcPr>
          <w:p w14:paraId="28DAAF4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9 400,33</w:t>
            </w:r>
          </w:p>
        </w:tc>
        <w:tc>
          <w:tcPr>
            <w:tcW w:w="400" w:type="pct"/>
            <w:tcMar>
              <w:top w:w="11" w:type="dxa"/>
              <w:left w:w="85" w:type="dxa"/>
              <w:bottom w:w="6" w:type="dxa"/>
              <w:right w:w="85" w:type="dxa"/>
            </w:tcMar>
          </w:tcPr>
          <w:p w14:paraId="6882C4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2 933 931,13</w:t>
            </w:r>
          </w:p>
        </w:tc>
        <w:tc>
          <w:tcPr>
            <w:tcW w:w="400" w:type="pct"/>
            <w:tcMar>
              <w:top w:w="11" w:type="dxa"/>
              <w:left w:w="85" w:type="dxa"/>
              <w:bottom w:w="6" w:type="dxa"/>
              <w:right w:w="85" w:type="dxa"/>
            </w:tcMar>
          </w:tcPr>
          <w:p w14:paraId="7BC20B8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977 416,10</w:t>
            </w:r>
          </w:p>
        </w:tc>
        <w:tc>
          <w:tcPr>
            <w:tcW w:w="400" w:type="pct"/>
            <w:tcMar>
              <w:top w:w="11" w:type="dxa"/>
              <w:left w:w="85" w:type="dxa"/>
              <w:bottom w:w="6" w:type="dxa"/>
              <w:right w:w="85" w:type="dxa"/>
            </w:tcMar>
          </w:tcPr>
          <w:p w14:paraId="5E4132D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647C15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9D1D8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25E92C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8FF33D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1CCB4598" w14:textId="77777777" w:rsidR="007533FD" w:rsidRDefault="00000000" w:rsidP="00602329">
            <w:pPr>
              <w:jc w:val="center"/>
              <w:rPr>
                <w:sz w:val="15"/>
                <w:szCs w:val="15"/>
              </w:rPr>
            </w:pPr>
            <w:r>
              <w:rPr>
                <w:sz w:val="15"/>
                <w:szCs w:val="15"/>
              </w:rPr>
              <w:t>43</w:t>
            </w:r>
          </w:p>
        </w:tc>
        <w:tc>
          <w:tcPr>
            <w:tcW w:w="1000" w:type="pct"/>
            <w:tcMar>
              <w:top w:w="11" w:type="dxa"/>
              <w:left w:w="85" w:type="dxa"/>
              <w:bottom w:w="6" w:type="dxa"/>
              <w:right w:w="85" w:type="dxa"/>
            </w:tcMar>
          </w:tcPr>
          <w:p w14:paraId="3D39991B"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0050/209/2023</w:t>
            </w:r>
          </w:p>
        </w:tc>
        <w:tc>
          <w:tcPr>
            <w:tcW w:w="400" w:type="pct"/>
            <w:tcMar>
              <w:top w:w="11" w:type="dxa"/>
              <w:left w:w="85" w:type="dxa"/>
              <w:bottom w:w="6" w:type="dxa"/>
              <w:right w:w="85" w:type="dxa"/>
            </w:tcMar>
          </w:tcPr>
          <w:p w14:paraId="65B386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32FB01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47821A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1 472 573,26</w:t>
            </w:r>
          </w:p>
        </w:tc>
        <w:tc>
          <w:tcPr>
            <w:tcW w:w="400" w:type="pct"/>
            <w:tcMar>
              <w:top w:w="11" w:type="dxa"/>
              <w:left w:w="85" w:type="dxa"/>
              <w:bottom w:w="6" w:type="dxa"/>
              <w:right w:w="85" w:type="dxa"/>
            </w:tcMar>
          </w:tcPr>
          <w:p w14:paraId="653A90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1 472 573,26</w:t>
            </w:r>
          </w:p>
        </w:tc>
        <w:tc>
          <w:tcPr>
            <w:tcW w:w="400" w:type="pct"/>
            <w:tcMar>
              <w:top w:w="11" w:type="dxa"/>
              <w:left w:w="85" w:type="dxa"/>
              <w:bottom w:w="6" w:type="dxa"/>
              <w:right w:w="85" w:type="dxa"/>
            </w:tcMar>
          </w:tcPr>
          <w:p w14:paraId="12B5C90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62EEA84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78BA7A3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24F07D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1D985331"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317488B0" w14:textId="77777777" w:rsidR="007533FD" w:rsidRDefault="00000000" w:rsidP="00602329">
            <w:pPr>
              <w:jc w:val="center"/>
              <w:rPr>
                <w:sz w:val="15"/>
                <w:szCs w:val="15"/>
              </w:rPr>
            </w:pPr>
            <w:r>
              <w:rPr>
                <w:sz w:val="15"/>
                <w:szCs w:val="15"/>
              </w:rPr>
              <w:t>44</w:t>
            </w:r>
          </w:p>
        </w:tc>
        <w:tc>
          <w:tcPr>
            <w:tcW w:w="1000" w:type="pct"/>
            <w:tcMar>
              <w:top w:w="11" w:type="dxa"/>
              <w:left w:w="85" w:type="dxa"/>
              <w:bottom w:w="6" w:type="dxa"/>
              <w:right w:w="85" w:type="dxa"/>
            </w:tcMar>
          </w:tcPr>
          <w:p w14:paraId="5EAC89A6" w14:textId="5CAA3A59"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LXVI/541/2023</w:t>
            </w:r>
          </w:p>
        </w:tc>
        <w:tc>
          <w:tcPr>
            <w:tcW w:w="400" w:type="pct"/>
            <w:tcMar>
              <w:top w:w="11" w:type="dxa"/>
              <w:left w:w="85" w:type="dxa"/>
              <w:bottom w:w="6" w:type="dxa"/>
              <w:right w:w="85" w:type="dxa"/>
            </w:tcMar>
          </w:tcPr>
          <w:p w14:paraId="1C298A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234 072,00</w:t>
            </w:r>
          </w:p>
        </w:tc>
        <w:tc>
          <w:tcPr>
            <w:tcW w:w="400" w:type="pct"/>
            <w:tcMar>
              <w:top w:w="11" w:type="dxa"/>
              <w:left w:w="85" w:type="dxa"/>
              <w:bottom w:w="6" w:type="dxa"/>
              <w:right w:w="85" w:type="dxa"/>
            </w:tcMar>
          </w:tcPr>
          <w:p w14:paraId="00B74C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2F7FB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234 072,00</w:t>
            </w:r>
          </w:p>
        </w:tc>
        <w:tc>
          <w:tcPr>
            <w:tcW w:w="400" w:type="pct"/>
            <w:tcMar>
              <w:top w:w="11" w:type="dxa"/>
              <w:left w:w="85" w:type="dxa"/>
              <w:bottom w:w="6" w:type="dxa"/>
              <w:right w:w="85" w:type="dxa"/>
            </w:tcMar>
          </w:tcPr>
          <w:p w14:paraId="4E6C8E5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59DC1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0230F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C0568C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69141D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28D6FC7"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77BC301A" w14:textId="77777777" w:rsidR="007533FD" w:rsidRDefault="00000000" w:rsidP="00602329">
            <w:pPr>
              <w:jc w:val="center"/>
              <w:rPr>
                <w:sz w:val="15"/>
                <w:szCs w:val="15"/>
              </w:rPr>
            </w:pPr>
            <w:r>
              <w:rPr>
                <w:sz w:val="15"/>
                <w:szCs w:val="15"/>
              </w:rPr>
              <w:t>45</w:t>
            </w:r>
          </w:p>
        </w:tc>
        <w:tc>
          <w:tcPr>
            <w:tcW w:w="1000" w:type="pct"/>
            <w:tcMar>
              <w:top w:w="11" w:type="dxa"/>
              <w:left w:w="85" w:type="dxa"/>
              <w:bottom w:w="6" w:type="dxa"/>
              <w:right w:w="85" w:type="dxa"/>
            </w:tcMar>
          </w:tcPr>
          <w:p w14:paraId="098E4338"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0050/215/2023</w:t>
            </w:r>
          </w:p>
        </w:tc>
        <w:tc>
          <w:tcPr>
            <w:tcW w:w="400" w:type="pct"/>
            <w:tcMar>
              <w:top w:w="11" w:type="dxa"/>
              <w:left w:w="85" w:type="dxa"/>
              <w:bottom w:w="6" w:type="dxa"/>
              <w:right w:w="85" w:type="dxa"/>
            </w:tcMar>
          </w:tcPr>
          <w:p w14:paraId="31B572D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21 686,02</w:t>
            </w:r>
          </w:p>
        </w:tc>
        <w:tc>
          <w:tcPr>
            <w:tcW w:w="400" w:type="pct"/>
            <w:tcMar>
              <w:top w:w="11" w:type="dxa"/>
              <w:left w:w="85" w:type="dxa"/>
              <w:bottom w:w="6" w:type="dxa"/>
              <w:right w:w="85" w:type="dxa"/>
            </w:tcMar>
          </w:tcPr>
          <w:p w14:paraId="190478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BA1EF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668 814,54</w:t>
            </w:r>
          </w:p>
        </w:tc>
        <w:tc>
          <w:tcPr>
            <w:tcW w:w="400" w:type="pct"/>
            <w:tcMar>
              <w:top w:w="11" w:type="dxa"/>
              <w:left w:w="85" w:type="dxa"/>
              <w:bottom w:w="6" w:type="dxa"/>
              <w:right w:w="85" w:type="dxa"/>
            </w:tcMar>
          </w:tcPr>
          <w:p w14:paraId="6E7B60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647 128,52</w:t>
            </w:r>
          </w:p>
        </w:tc>
        <w:tc>
          <w:tcPr>
            <w:tcW w:w="400" w:type="pct"/>
            <w:tcMar>
              <w:top w:w="11" w:type="dxa"/>
              <w:left w:w="85" w:type="dxa"/>
              <w:bottom w:w="6" w:type="dxa"/>
              <w:right w:w="85" w:type="dxa"/>
            </w:tcMar>
          </w:tcPr>
          <w:p w14:paraId="0E37B4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0A03E2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212E2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3999F6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321BEED" w14:textId="77777777" w:rsidTr="00602329">
        <w:tc>
          <w:tcPr>
            <w:cnfStyle w:val="001000000000" w:firstRow="0" w:lastRow="0" w:firstColumn="1" w:lastColumn="0" w:oddVBand="0" w:evenVBand="0" w:oddHBand="0" w:evenHBand="0" w:firstRowFirstColumn="0" w:firstRowLastColumn="0" w:lastRowFirstColumn="0" w:lastRowLastColumn="0"/>
            <w:tcW w:w="150" w:type="pct"/>
            <w:tcMar>
              <w:top w:w="11" w:type="dxa"/>
              <w:left w:w="85" w:type="dxa"/>
              <w:bottom w:w="6" w:type="dxa"/>
              <w:right w:w="85" w:type="dxa"/>
            </w:tcMar>
          </w:tcPr>
          <w:p w14:paraId="67061A41" w14:textId="77777777" w:rsidR="007533FD" w:rsidRDefault="00000000" w:rsidP="00602329">
            <w:pPr>
              <w:jc w:val="center"/>
              <w:rPr>
                <w:sz w:val="15"/>
                <w:szCs w:val="15"/>
              </w:rPr>
            </w:pPr>
            <w:r>
              <w:rPr>
                <w:sz w:val="15"/>
                <w:szCs w:val="15"/>
              </w:rPr>
              <w:t>46</w:t>
            </w:r>
          </w:p>
        </w:tc>
        <w:tc>
          <w:tcPr>
            <w:tcW w:w="1000" w:type="pct"/>
            <w:tcMar>
              <w:top w:w="11" w:type="dxa"/>
              <w:left w:w="85" w:type="dxa"/>
              <w:bottom w:w="6" w:type="dxa"/>
              <w:right w:w="85" w:type="dxa"/>
            </w:tcMar>
          </w:tcPr>
          <w:p w14:paraId="702A1E34"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0050/216/2023</w:t>
            </w:r>
          </w:p>
        </w:tc>
        <w:tc>
          <w:tcPr>
            <w:tcW w:w="400" w:type="pct"/>
            <w:tcMar>
              <w:top w:w="11" w:type="dxa"/>
              <w:left w:w="85" w:type="dxa"/>
              <w:bottom w:w="6" w:type="dxa"/>
              <w:right w:w="85" w:type="dxa"/>
            </w:tcMar>
          </w:tcPr>
          <w:p w14:paraId="1AD5B4F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85 201,00</w:t>
            </w:r>
          </w:p>
        </w:tc>
        <w:tc>
          <w:tcPr>
            <w:tcW w:w="400" w:type="pct"/>
            <w:tcMar>
              <w:top w:w="11" w:type="dxa"/>
              <w:left w:w="85" w:type="dxa"/>
              <w:bottom w:w="6" w:type="dxa"/>
              <w:right w:w="85" w:type="dxa"/>
            </w:tcMar>
          </w:tcPr>
          <w:p w14:paraId="138D30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85 201,00</w:t>
            </w:r>
          </w:p>
        </w:tc>
        <w:tc>
          <w:tcPr>
            <w:tcW w:w="400" w:type="pct"/>
            <w:tcMar>
              <w:top w:w="11" w:type="dxa"/>
              <w:left w:w="85" w:type="dxa"/>
              <w:bottom w:w="6" w:type="dxa"/>
              <w:right w:w="85" w:type="dxa"/>
            </w:tcMar>
          </w:tcPr>
          <w:p w14:paraId="2A93B2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85 201,00</w:t>
            </w:r>
          </w:p>
        </w:tc>
        <w:tc>
          <w:tcPr>
            <w:tcW w:w="400" w:type="pct"/>
            <w:tcMar>
              <w:top w:w="11" w:type="dxa"/>
              <w:left w:w="85" w:type="dxa"/>
              <w:bottom w:w="6" w:type="dxa"/>
              <w:right w:w="85" w:type="dxa"/>
            </w:tcMar>
          </w:tcPr>
          <w:p w14:paraId="7F43258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85 201,00</w:t>
            </w:r>
          </w:p>
        </w:tc>
        <w:tc>
          <w:tcPr>
            <w:tcW w:w="400" w:type="pct"/>
            <w:tcMar>
              <w:top w:w="11" w:type="dxa"/>
              <w:left w:w="85" w:type="dxa"/>
              <w:bottom w:w="6" w:type="dxa"/>
              <w:right w:w="85" w:type="dxa"/>
            </w:tcMar>
          </w:tcPr>
          <w:p w14:paraId="4E029AA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4F4F6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54AA1E8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00" w:type="pct"/>
            <w:tcMar>
              <w:top w:w="11" w:type="dxa"/>
              <w:left w:w="85" w:type="dxa"/>
              <w:bottom w:w="6" w:type="dxa"/>
              <w:right w:w="85" w:type="dxa"/>
            </w:tcMar>
          </w:tcPr>
          <w:p w14:paraId="1D61FC8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486E5A3D" w14:textId="77777777" w:rsidTr="00602329">
        <w:tc>
          <w:tcPr>
            <w:cnfStyle w:val="001000000000" w:firstRow="0" w:lastRow="0" w:firstColumn="1" w:lastColumn="0" w:oddVBand="0" w:evenVBand="0" w:oddHBand="0" w:evenHBand="0" w:firstRowFirstColumn="0" w:firstRowLastColumn="0" w:lastRowFirstColumn="0" w:lastRowLastColumn="0"/>
            <w:tcW w:w="150" w:type="pct"/>
            <w:shd w:val="clear" w:color="auto" w:fill="FFFFFF"/>
            <w:tcMar>
              <w:top w:w="11" w:type="dxa"/>
              <w:left w:w="85" w:type="dxa"/>
              <w:bottom w:w="6" w:type="dxa"/>
              <w:right w:w="85" w:type="dxa"/>
            </w:tcMar>
          </w:tcPr>
          <w:p w14:paraId="50A67BEA" w14:textId="77777777" w:rsidR="007533FD" w:rsidRDefault="007533FD" w:rsidP="00602329">
            <w:pPr>
              <w:jc w:val="center"/>
              <w:rPr>
                <w:b/>
                <w:bCs/>
                <w:color w:val="000000"/>
                <w:sz w:val="15"/>
                <w:szCs w:val="15"/>
              </w:rPr>
            </w:pPr>
          </w:p>
        </w:tc>
        <w:tc>
          <w:tcPr>
            <w:tcW w:w="1000" w:type="pct"/>
            <w:shd w:val="clear" w:color="auto" w:fill="FFFFFF"/>
            <w:tcMar>
              <w:top w:w="11" w:type="dxa"/>
              <w:left w:w="85" w:type="dxa"/>
              <w:bottom w:w="6" w:type="dxa"/>
              <w:right w:w="85" w:type="dxa"/>
            </w:tcMar>
          </w:tcPr>
          <w:p w14:paraId="1DEC967A" w14:textId="77777777" w:rsidR="007533FD" w:rsidRDefault="00000000" w:rsidP="00602329">
            <w:pPr>
              <w:jc w:val="cente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400" w:type="pct"/>
            <w:shd w:val="clear" w:color="auto" w:fill="FFFFFF"/>
            <w:tcMar>
              <w:top w:w="11" w:type="dxa"/>
              <w:left w:w="85" w:type="dxa"/>
              <w:bottom w:w="6" w:type="dxa"/>
              <w:right w:w="85" w:type="dxa"/>
            </w:tcMar>
          </w:tcPr>
          <w:p w14:paraId="1855915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68 100 257,97</w:t>
            </w:r>
          </w:p>
        </w:tc>
        <w:tc>
          <w:tcPr>
            <w:tcW w:w="400" w:type="pct"/>
            <w:shd w:val="clear" w:color="auto" w:fill="FFFFFF"/>
            <w:tcMar>
              <w:top w:w="11" w:type="dxa"/>
              <w:left w:w="85" w:type="dxa"/>
              <w:bottom w:w="6" w:type="dxa"/>
              <w:right w:w="85" w:type="dxa"/>
            </w:tcMar>
          </w:tcPr>
          <w:p w14:paraId="25B4F02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4 538 271,33</w:t>
            </w:r>
          </w:p>
        </w:tc>
        <w:tc>
          <w:tcPr>
            <w:tcW w:w="400" w:type="pct"/>
            <w:shd w:val="clear" w:color="auto" w:fill="FFFFFF"/>
            <w:tcMar>
              <w:top w:w="11" w:type="dxa"/>
              <w:left w:w="85" w:type="dxa"/>
              <w:bottom w:w="6" w:type="dxa"/>
              <w:right w:w="85" w:type="dxa"/>
            </w:tcMar>
          </w:tcPr>
          <w:p w14:paraId="296EABB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105 242 841,81</w:t>
            </w:r>
          </w:p>
        </w:tc>
        <w:tc>
          <w:tcPr>
            <w:tcW w:w="400" w:type="pct"/>
            <w:shd w:val="clear" w:color="auto" w:fill="FFFFFF"/>
            <w:tcMar>
              <w:top w:w="11" w:type="dxa"/>
              <w:left w:w="85" w:type="dxa"/>
              <w:bottom w:w="6" w:type="dxa"/>
              <w:right w:w="85" w:type="dxa"/>
            </w:tcMar>
          </w:tcPr>
          <w:p w14:paraId="15BE5C4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37 300 855,17</w:t>
            </w:r>
          </w:p>
        </w:tc>
        <w:tc>
          <w:tcPr>
            <w:tcW w:w="400" w:type="pct"/>
            <w:shd w:val="clear" w:color="auto" w:fill="FFFFFF"/>
            <w:tcMar>
              <w:top w:w="11" w:type="dxa"/>
              <w:left w:w="85" w:type="dxa"/>
              <w:bottom w:w="6" w:type="dxa"/>
              <w:right w:w="85" w:type="dxa"/>
            </w:tcMar>
          </w:tcPr>
          <w:p w14:paraId="42E5FC1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8 430 000,00</w:t>
            </w:r>
          </w:p>
        </w:tc>
        <w:tc>
          <w:tcPr>
            <w:tcW w:w="400" w:type="pct"/>
            <w:shd w:val="clear" w:color="auto" w:fill="FFFFFF"/>
            <w:tcMar>
              <w:top w:w="11" w:type="dxa"/>
              <w:left w:w="85" w:type="dxa"/>
              <w:bottom w:w="6" w:type="dxa"/>
              <w:right w:w="85" w:type="dxa"/>
            </w:tcMar>
          </w:tcPr>
          <w:p w14:paraId="0C05977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400" w:type="pct"/>
            <w:shd w:val="clear" w:color="auto" w:fill="FFFFFF"/>
            <w:tcMar>
              <w:top w:w="11" w:type="dxa"/>
              <w:left w:w="85" w:type="dxa"/>
              <w:bottom w:w="6" w:type="dxa"/>
              <w:right w:w="85" w:type="dxa"/>
            </w:tcMar>
          </w:tcPr>
          <w:p w14:paraId="4D915DA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5 400 000,00</w:t>
            </w:r>
          </w:p>
        </w:tc>
        <w:tc>
          <w:tcPr>
            <w:tcW w:w="400" w:type="pct"/>
            <w:shd w:val="clear" w:color="auto" w:fill="FFFFFF"/>
            <w:tcMar>
              <w:top w:w="11" w:type="dxa"/>
              <w:left w:w="85" w:type="dxa"/>
              <w:bottom w:w="6" w:type="dxa"/>
              <w:right w:w="85" w:type="dxa"/>
            </w:tcMar>
          </w:tcPr>
          <w:p w14:paraId="5CC338F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1 350 000,00</w:t>
            </w:r>
          </w:p>
        </w:tc>
      </w:tr>
    </w:tbl>
    <w:p w14:paraId="4C88BA90" w14:textId="77777777" w:rsidR="007533FD" w:rsidRDefault="007533FD">
      <w:pPr>
        <w:pStyle w:val="Legenda"/>
        <w:keepNext/>
        <w:jc w:val="both"/>
        <w:sectPr w:rsidR="007533FD" w:rsidSect="00921BDD">
          <w:pgSz w:w="16838" w:h="11906" w:orient="landscape"/>
          <w:pgMar w:top="992" w:right="1020" w:bottom="992" w:left="1020" w:header="709" w:footer="567" w:gutter="0"/>
          <w:cols w:space="708"/>
        </w:sectPr>
      </w:pPr>
    </w:p>
    <w:p w14:paraId="346A0F70" w14:textId="77777777" w:rsidR="007533FD" w:rsidRDefault="00000000">
      <w:pPr>
        <w:jc w:val="both"/>
      </w:pPr>
      <w:r>
        <w:lastRenderedPageBreak/>
        <w:t>W wyniku wprowadzonych zmian w ciągu roku:</w:t>
      </w:r>
    </w:p>
    <w:p w14:paraId="63DF0F75" w14:textId="77777777" w:rsidR="007533FD" w:rsidRPr="00784A56" w:rsidRDefault="00000000" w:rsidP="00DC0469">
      <w:pPr>
        <w:pStyle w:val="Akapitzlist"/>
        <w:numPr>
          <w:ilvl w:val="0"/>
          <w:numId w:val="4"/>
        </w:numPr>
      </w:pPr>
      <w:r w:rsidRPr="00784A56">
        <w:t>plan dochodów wzrósł o 63 561 986,64 zł do kwoty 222 301 823,64 zł;</w:t>
      </w:r>
    </w:p>
    <w:p w14:paraId="7F60D830" w14:textId="77777777" w:rsidR="007533FD" w:rsidRPr="00784A56" w:rsidRDefault="00000000" w:rsidP="00DC0469">
      <w:pPr>
        <w:pStyle w:val="Akapitzlist"/>
        <w:numPr>
          <w:ilvl w:val="0"/>
          <w:numId w:val="4"/>
        </w:numPr>
      </w:pPr>
      <w:r w:rsidRPr="00784A56">
        <w:t>plan wydatków wzrósł o 67 941 986,64 zł do kwoty 222 268 656,49 zł;</w:t>
      </w:r>
    </w:p>
    <w:p w14:paraId="41529DBA" w14:textId="77777777" w:rsidR="007533FD" w:rsidRPr="00784A56" w:rsidRDefault="00000000" w:rsidP="00DC0469">
      <w:pPr>
        <w:pStyle w:val="Akapitzlist"/>
        <w:numPr>
          <w:ilvl w:val="0"/>
          <w:numId w:val="4"/>
        </w:numPr>
      </w:pPr>
      <w:r w:rsidRPr="00784A56">
        <w:t>plan przychodów wzrósł o 8 430 000,00 zł do kwoty 8 430 000,00 zł;</w:t>
      </w:r>
    </w:p>
    <w:p w14:paraId="1979BED1" w14:textId="77777777" w:rsidR="007533FD" w:rsidRPr="00784A56" w:rsidRDefault="00000000" w:rsidP="00DC0469">
      <w:pPr>
        <w:pStyle w:val="Akapitzlist"/>
        <w:numPr>
          <w:ilvl w:val="0"/>
          <w:numId w:val="4"/>
        </w:numPr>
      </w:pPr>
      <w:r w:rsidRPr="00784A56">
        <w:t>plan rozchodów wzrósł o 4 050 000,00 zł do kwoty 8 463 167,15 zł.</w:t>
      </w:r>
    </w:p>
    <w:p w14:paraId="6E9A0E06" w14:textId="77777777" w:rsidR="007533FD" w:rsidRDefault="00000000">
      <w:pPr>
        <w:jc w:val="both"/>
      </w:pPr>
      <w:r>
        <w:t>Na dzień 31 grudnia 2023 roku budżet Gminy Szprotawa zamknął się nadwyżką budżetową w kwocie 33 167,15 zł stanowiącą różnicę między planem dochodów a planem wydatków.</w:t>
      </w:r>
    </w:p>
    <w:p w14:paraId="2718DB91" w14:textId="77777777" w:rsidR="007533FD" w:rsidRDefault="00000000" w:rsidP="00DC0469">
      <w:pPr>
        <w:jc w:val="both"/>
      </w:pPr>
      <w:r>
        <w:t>W poniższym opisie wykonanie odnosi się do planowanych wartości na dzień 31 grudnia 2023 roku. Ponadto w celach porównawczych na wykresach przedstawiono wielkości dochodów i wydatków zrealizowanych w latach 2020-2022 i 2023 roku.</w:t>
      </w:r>
    </w:p>
    <w:p w14:paraId="7FAC05FD" w14:textId="77777777" w:rsidR="007533FD" w:rsidRDefault="00000000">
      <w:pPr>
        <w:pStyle w:val="Nagwek2"/>
        <w:jc w:val="both"/>
      </w:pPr>
      <w:bookmarkStart w:id="3" w:name="_Toc1849050595"/>
      <w:r>
        <w:t>Dane ogólne</w:t>
      </w:r>
      <w:bookmarkEnd w:id="3"/>
    </w:p>
    <w:p w14:paraId="056EC395" w14:textId="77777777" w:rsidR="007533FD" w:rsidRDefault="00000000">
      <w:pPr>
        <w:jc w:val="both"/>
      </w:pPr>
      <w:r>
        <w:t>Syntetyczne zestawienie wartości dochodów, wydatków oraz wyniku finansowego wg planu na dzień 1 stycznia 2023 roku, planu na dzień 31 grudnia 2023 roku oraz wykonania za 2023 rok ujęto w ramach poniższej tabeli.</w:t>
      </w:r>
    </w:p>
    <w:p w14:paraId="0551EA99" w14:textId="09C5D103" w:rsidR="007533FD" w:rsidRDefault="00000000">
      <w:pPr>
        <w:pStyle w:val="Legenda"/>
        <w:keepNext/>
        <w:jc w:val="both"/>
      </w:pPr>
      <w:r>
        <w:t>Podstawowe dane budżetowe.</w:t>
      </w:r>
    </w:p>
    <w:tbl>
      <w:tblPr>
        <w:tblStyle w:val="TabelaCurulisEco"/>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693"/>
        <w:gridCol w:w="2551"/>
        <w:gridCol w:w="1646"/>
      </w:tblGrid>
      <w:tr w:rsidR="002B6C31" w14:paraId="4D2ECE18" w14:textId="77777777" w:rsidTr="002B6C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2A19D4A" w14:textId="77777777" w:rsidR="002B6C31" w:rsidRDefault="002B6C31">
            <w:pPr>
              <w:rPr>
                <w:sz w:val="15"/>
                <w:szCs w:val="15"/>
              </w:rPr>
            </w:pPr>
            <w:r>
              <w:rPr>
                <w:sz w:val="15"/>
                <w:szCs w:val="15"/>
              </w:rPr>
              <w:t>Wyszczególnienie</w:t>
            </w:r>
          </w:p>
        </w:tc>
        <w:tc>
          <w:tcPr>
            <w:tcW w:w="136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7D1BF213"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 r. (w zł)</w:t>
            </w:r>
          </w:p>
        </w:tc>
        <w:tc>
          <w:tcPr>
            <w:tcW w:w="1294"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422CD12"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83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6220348"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r>
      <w:tr w:rsidR="002B6C31" w14:paraId="2189DC17" w14:textId="77777777" w:rsidTr="002B6C31">
        <w:tc>
          <w:tcPr>
            <w:cnfStyle w:val="001000000000" w:firstRow="0" w:lastRow="0" w:firstColumn="1" w:lastColumn="0" w:oddVBand="0" w:evenVBand="0" w:oddHBand="0" w:evenHBand="0" w:firstRowFirstColumn="0" w:firstRowLastColumn="0" w:lastRowFirstColumn="0" w:lastRowLastColumn="0"/>
            <w:tcW w:w="1505" w:type="pct"/>
            <w:tcMar>
              <w:top w:w="11" w:type="dxa"/>
              <w:left w:w="85" w:type="dxa"/>
              <w:bottom w:w="6" w:type="dxa"/>
              <w:right w:w="85" w:type="dxa"/>
            </w:tcMar>
          </w:tcPr>
          <w:p w14:paraId="17A558D2" w14:textId="77777777" w:rsidR="002B6C31" w:rsidRDefault="002B6C31">
            <w:pPr>
              <w:rPr>
                <w:sz w:val="15"/>
                <w:szCs w:val="15"/>
              </w:rPr>
            </w:pPr>
            <w:r>
              <w:rPr>
                <w:sz w:val="15"/>
                <w:szCs w:val="15"/>
              </w:rPr>
              <w:t>Dochody</w:t>
            </w:r>
          </w:p>
        </w:tc>
        <w:tc>
          <w:tcPr>
            <w:tcW w:w="1366" w:type="pct"/>
            <w:tcMar>
              <w:top w:w="11" w:type="dxa"/>
              <w:left w:w="85" w:type="dxa"/>
              <w:bottom w:w="6" w:type="dxa"/>
              <w:right w:w="85" w:type="dxa"/>
            </w:tcMar>
          </w:tcPr>
          <w:p w14:paraId="3D4D2B8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158 739 837,00</w:t>
            </w:r>
          </w:p>
        </w:tc>
        <w:tc>
          <w:tcPr>
            <w:tcW w:w="1294" w:type="pct"/>
            <w:tcMar>
              <w:top w:w="11" w:type="dxa"/>
              <w:left w:w="85" w:type="dxa"/>
              <w:bottom w:w="6" w:type="dxa"/>
              <w:right w:w="85" w:type="dxa"/>
            </w:tcMar>
          </w:tcPr>
          <w:p w14:paraId="548CDA6D"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222 301 823,64</w:t>
            </w:r>
          </w:p>
        </w:tc>
        <w:tc>
          <w:tcPr>
            <w:tcW w:w="835" w:type="pct"/>
            <w:tcMar>
              <w:top w:w="11" w:type="dxa"/>
              <w:left w:w="85" w:type="dxa"/>
              <w:bottom w:w="6" w:type="dxa"/>
              <w:right w:w="85" w:type="dxa"/>
            </w:tcMar>
          </w:tcPr>
          <w:p w14:paraId="3AA45A65"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169 262 680,49</w:t>
            </w:r>
          </w:p>
        </w:tc>
      </w:tr>
      <w:tr w:rsidR="002B6C31" w14:paraId="7F790ABC" w14:textId="77777777" w:rsidTr="002B6C31">
        <w:tc>
          <w:tcPr>
            <w:cnfStyle w:val="001000000000" w:firstRow="0" w:lastRow="0" w:firstColumn="1" w:lastColumn="0" w:oddVBand="0" w:evenVBand="0" w:oddHBand="0" w:evenHBand="0" w:firstRowFirstColumn="0" w:firstRowLastColumn="0" w:lastRowFirstColumn="0" w:lastRowLastColumn="0"/>
            <w:tcW w:w="1505" w:type="pct"/>
            <w:tcMar>
              <w:top w:w="11" w:type="dxa"/>
              <w:left w:w="85" w:type="dxa"/>
              <w:bottom w:w="6" w:type="dxa"/>
              <w:right w:w="85" w:type="dxa"/>
            </w:tcMar>
          </w:tcPr>
          <w:p w14:paraId="40CD2FBA" w14:textId="77777777" w:rsidR="002B6C31" w:rsidRDefault="002B6C31">
            <w:pPr>
              <w:rPr>
                <w:sz w:val="15"/>
                <w:szCs w:val="15"/>
              </w:rPr>
            </w:pPr>
            <w:r>
              <w:rPr>
                <w:sz w:val="15"/>
                <w:szCs w:val="15"/>
              </w:rPr>
              <w:t>Wydatki</w:t>
            </w:r>
          </w:p>
        </w:tc>
        <w:tc>
          <w:tcPr>
            <w:tcW w:w="1366" w:type="pct"/>
            <w:tcMar>
              <w:top w:w="11" w:type="dxa"/>
              <w:left w:w="85" w:type="dxa"/>
              <w:bottom w:w="6" w:type="dxa"/>
              <w:right w:w="85" w:type="dxa"/>
            </w:tcMar>
          </w:tcPr>
          <w:p w14:paraId="1AACD67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154 326 669,85</w:t>
            </w:r>
          </w:p>
        </w:tc>
        <w:tc>
          <w:tcPr>
            <w:tcW w:w="1294" w:type="pct"/>
            <w:tcMar>
              <w:top w:w="11" w:type="dxa"/>
              <w:left w:w="85" w:type="dxa"/>
              <w:bottom w:w="6" w:type="dxa"/>
              <w:right w:w="85" w:type="dxa"/>
            </w:tcMar>
          </w:tcPr>
          <w:p w14:paraId="73ABD87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222 268 656,49</w:t>
            </w:r>
          </w:p>
        </w:tc>
        <w:tc>
          <w:tcPr>
            <w:tcW w:w="835" w:type="pct"/>
            <w:tcMar>
              <w:top w:w="11" w:type="dxa"/>
              <w:left w:w="85" w:type="dxa"/>
              <w:bottom w:w="6" w:type="dxa"/>
              <w:right w:w="85" w:type="dxa"/>
            </w:tcMar>
          </w:tcPr>
          <w:p w14:paraId="229CFDA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170 121 439,53</w:t>
            </w:r>
          </w:p>
        </w:tc>
      </w:tr>
      <w:tr w:rsidR="002B6C31" w14:paraId="04CD419E" w14:textId="77777777" w:rsidTr="002B6C31">
        <w:tc>
          <w:tcPr>
            <w:cnfStyle w:val="001000000000" w:firstRow="0" w:lastRow="0" w:firstColumn="1" w:lastColumn="0" w:oddVBand="0" w:evenVBand="0" w:oddHBand="0" w:evenHBand="0" w:firstRowFirstColumn="0" w:firstRowLastColumn="0" w:lastRowFirstColumn="0" w:lastRowLastColumn="0"/>
            <w:tcW w:w="1505" w:type="pct"/>
            <w:shd w:val="clear" w:color="auto" w:fill="FFFFFF"/>
            <w:tcMar>
              <w:top w:w="11" w:type="dxa"/>
              <w:left w:w="85" w:type="dxa"/>
              <w:bottom w:w="6" w:type="dxa"/>
              <w:right w:w="85" w:type="dxa"/>
            </w:tcMar>
          </w:tcPr>
          <w:p w14:paraId="619DBDB7" w14:textId="77777777" w:rsidR="002B6C31" w:rsidRDefault="002B6C31">
            <w:pPr>
              <w:rPr>
                <w:b/>
                <w:bCs/>
                <w:color w:val="000000"/>
                <w:sz w:val="15"/>
                <w:szCs w:val="15"/>
              </w:rPr>
            </w:pPr>
            <w:r>
              <w:rPr>
                <w:b/>
                <w:bCs/>
                <w:color w:val="000000"/>
                <w:sz w:val="15"/>
                <w:szCs w:val="15"/>
              </w:rPr>
              <w:t>Wynik</w:t>
            </w:r>
          </w:p>
        </w:tc>
        <w:tc>
          <w:tcPr>
            <w:tcW w:w="1366" w:type="pct"/>
            <w:shd w:val="clear" w:color="auto" w:fill="FFFFFF"/>
            <w:tcMar>
              <w:top w:w="11" w:type="dxa"/>
              <w:left w:w="85" w:type="dxa"/>
              <w:bottom w:w="6" w:type="dxa"/>
              <w:right w:w="85" w:type="dxa"/>
            </w:tcMar>
          </w:tcPr>
          <w:p w14:paraId="7B83F336"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4 413 167,15</w:t>
            </w:r>
          </w:p>
        </w:tc>
        <w:tc>
          <w:tcPr>
            <w:tcW w:w="1294" w:type="pct"/>
            <w:shd w:val="clear" w:color="auto" w:fill="FFFFFF"/>
            <w:tcMar>
              <w:top w:w="11" w:type="dxa"/>
              <w:left w:w="85" w:type="dxa"/>
              <w:bottom w:w="6" w:type="dxa"/>
              <w:right w:w="85" w:type="dxa"/>
            </w:tcMar>
          </w:tcPr>
          <w:p w14:paraId="101667BD"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33 167,15</w:t>
            </w:r>
          </w:p>
        </w:tc>
        <w:tc>
          <w:tcPr>
            <w:tcW w:w="835" w:type="pct"/>
            <w:shd w:val="clear" w:color="auto" w:fill="FFFFFF"/>
            <w:tcMar>
              <w:top w:w="11" w:type="dxa"/>
              <w:left w:w="85" w:type="dxa"/>
              <w:bottom w:w="6" w:type="dxa"/>
              <w:right w:w="85" w:type="dxa"/>
            </w:tcMar>
          </w:tcPr>
          <w:p w14:paraId="469680B9"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-858 759,04</w:t>
            </w:r>
          </w:p>
        </w:tc>
      </w:tr>
    </w:tbl>
    <w:p w14:paraId="7A7ACF81" w14:textId="77777777" w:rsidR="00E0261D" w:rsidRDefault="00E0261D">
      <w:pPr>
        <w:jc w:val="both"/>
      </w:pPr>
    </w:p>
    <w:p w14:paraId="293ABE06" w14:textId="000C7F43" w:rsidR="007533FD" w:rsidRDefault="00000000">
      <w:pPr>
        <w:jc w:val="both"/>
      </w:pPr>
      <w:r>
        <w:t>Deficyt został sfinansowany środkami pochodzącymi z:</w:t>
      </w:r>
    </w:p>
    <w:p w14:paraId="4D98C2F2" w14:textId="77777777" w:rsidR="007533FD" w:rsidRDefault="00000000" w:rsidP="00DC0469">
      <w:pPr>
        <w:pStyle w:val="Akapitzlist"/>
        <w:numPr>
          <w:ilvl w:val="0"/>
          <w:numId w:val="5"/>
        </w:numPr>
      </w:pPr>
      <w:r>
        <w:t xml:space="preserve">Wolnych środków jako nadwyżki środków pieniężnych na rachunku bieżącym budżetu jednostki samorządu terytorialnego, wynikających z rozliczeń wyemitowanych papierów wartościowych, kredytów i pożyczek z lat ubiegłych w kwocie </w:t>
      </w:r>
      <w:r w:rsidRPr="00602329">
        <w:rPr>
          <w:b/>
          <w:bCs/>
          <w:color w:val="auto"/>
        </w:rPr>
        <w:t>858 759,04 zł.</w:t>
      </w:r>
    </w:p>
    <w:p w14:paraId="1D177DA7" w14:textId="77777777" w:rsidR="007533FD" w:rsidRDefault="00000000">
      <w:pPr>
        <w:pStyle w:val="Nagwek2"/>
        <w:jc w:val="both"/>
      </w:pPr>
      <w:bookmarkStart w:id="4" w:name="_Toc370250544"/>
      <w:r>
        <w:t>Dochody ogółem</w:t>
      </w:r>
      <w:bookmarkEnd w:id="4"/>
    </w:p>
    <w:p w14:paraId="293C3C79" w14:textId="77777777" w:rsidR="007533FD" w:rsidRDefault="00000000">
      <w:pPr>
        <w:jc w:val="both"/>
      </w:pPr>
      <w:r>
        <w:t xml:space="preserve">Dochody budżetu Gminy w 2023 roku wyniosły </w:t>
      </w:r>
      <w:r w:rsidRPr="005A4C7E">
        <w:rPr>
          <w:b/>
          <w:bCs/>
        </w:rPr>
        <w:t>169 262 680,49 zł,</w:t>
      </w:r>
      <w:r>
        <w:t xml:space="preserve"> a ich realizacja stanowiła 76,14% planu wynoszącego </w:t>
      </w:r>
      <w:r w:rsidRPr="005A4C7E">
        <w:rPr>
          <w:b/>
          <w:bCs/>
        </w:rPr>
        <w:t>222 301 823,64 zł.</w:t>
      </w:r>
      <w:r>
        <w:t xml:space="preserve"> Realizację planu dochodów w 2023 roku przedstawiają tabele poniżej.</w:t>
      </w:r>
    </w:p>
    <w:p w14:paraId="06E8A868" w14:textId="2AF5FA25" w:rsidR="007533FD" w:rsidRDefault="00000000">
      <w:pPr>
        <w:pStyle w:val="Legenda"/>
        <w:keepNext/>
        <w:jc w:val="both"/>
      </w:pPr>
      <w:r>
        <w:t xml:space="preserve"> Realizacja planu dochodów w 2023 roku w Gminie Szprotawa.</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994"/>
        <w:gridCol w:w="3118"/>
        <w:gridCol w:w="930"/>
      </w:tblGrid>
      <w:tr w:rsidR="002B6C31" w14:paraId="78087E5B" w14:textId="77777777" w:rsidTr="002B6C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69144F8" w14:textId="77777777" w:rsidR="002B6C31" w:rsidRDefault="002B6C31">
            <w:pPr>
              <w:rPr>
                <w:sz w:val="15"/>
                <w:szCs w:val="15"/>
              </w:rPr>
            </w:pPr>
            <w:r>
              <w:rPr>
                <w:sz w:val="15"/>
                <w:szCs w:val="15"/>
              </w:rPr>
              <w:t>Wyszczególnienie</w:t>
            </w:r>
          </w:p>
        </w:tc>
        <w:tc>
          <w:tcPr>
            <w:tcW w:w="151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C0D3DA0"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58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30200A3"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47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4EDF3B11" w14:textId="02A64FBE"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t>
            </w:r>
          </w:p>
        </w:tc>
      </w:tr>
      <w:tr w:rsidR="002B6C31" w14:paraId="4844FBC8" w14:textId="77777777" w:rsidTr="002B6C31">
        <w:tc>
          <w:tcPr>
            <w:cnfStyle w:val="001000000000" w:firstRow="0" w:lastRow="0" w:firstColumn="1" w:lastColumn="0" w:oddVBand="0" w:evenVBand="0" w:oddHBand="0" w:evenHBand="0" w:firstRowFirstColumn="0" w:firstRowLastColumn="0" w:lastRowFirstColumn="0" w:lastRowLastColumn="0"/>
            <w:tcW w:w="1427" w:type="pct"/>
            <w:tcMar>
              <w:top w:w="11" w:type="dxa"/>
              <w:left w:w="85" w:type="dxa"/>
              <w:bottom w:w="6" w:type="dxa"/>
              <w:right w:w="85" w:type="dxa"/>
            </w:tcMar>
          </w:tcPr>
          <w:p w14:paraId="78E46E6E" w14:textId="77777777" w:rsidR="002B6C31" w:rsidRDefault="002B6C31">
            <w:pPr>
              <w:rPr>
                <w:sz w:val="15"/>
                <w:szCs w:val="15"/>
              </w:rPr>
            </w:pPr>
            <w:r>
              <w:rPr>
                <w:sz w:val="15"/>
                <w:szCs w:val="15"/>
              </w:rPr>
              <w:t>Dochody bieżące</w:t>
            </w:r>
          </w:p>
        </w:tc>
        <w:tc>
          <w:tcPr>
            <w:tcW w:w="1519" w:type="pct"/>
            <w:tcMar>
              <w:top w:w="11" w:type="dxa"/>
              <w:left w:w="85" w:type="dxa"/>
              <w:bottom w:w="6" w:type="dxa"/>
              <w:right w:w="85" w:type="dxa"/>
            </w:tcMar>
          </w:tcPr>
          <w:p w14:paraId="73D93402"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121 463 194,73</w:t>
            </w:r>
          </w:p>
        </w:tc>
        <w:tc>
          <w:tcPr>
            <w:tcW w:w="1582" w:type="pct"/>
            <w:tcMar>
              <w:top w:w="11" w:type="dxa"/>
              <w:left w:w="85" w:type="dxa"/>
              <w:bottom w:w="6" w:type="dxa"/>
              <w:right w:w="85" w:type="dxa"/>
            </w:tcMar>
          </w:tcPr>
          <w:p w14:paraId="6EAD1FD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110 678 294,25</w:t>
            </w:r>
          </w:p>
        </w:tc>
        <w:tc>
          <w:tcPr>
            <w:tcW w:w="472" w:type="pct"/>
            <w:tcMar>
              <w:top w:w="11" w:type="dxa"/>
              <w:left w:w="85" w:type="dxa"/>
              <w:bottom w:w="6" w:type="dxa"/>
              <w:right w:w="85" w:type="dxa"/>
            </w:tcMar>
          </w:tcPr>
          <w:p w14:paraId="02AB89B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91,12%</w:t>
            </w:r>
          </w:p>
        </w:tc>
      </w:tr>
      <w:tr w:rsidR="002B6C31" w14:paraId="784531A2" w14:textId="77777777" w:rsidTr="002B6C31">
        <w:tc>
          <w:tcPr>
            <w:cnfStyle w:val="001000000000" w:firstRow="0" w:lastRow="0" w:firstColumn="1" w:lastColumn="0" w:oddVBand="0" w:evenVBand="0" w:oddHBand="0" w:evenHBand="0" w:firstRowFirstColumn="0" w:firstRowLastColumn="0" w:lastRowFirstColumn="0" w:lastRowLastColumn="0"/>
            <w:tcW w:w="1427" w:type="pct"/>
            <w:tcMar>
              <w:top w:w="11" w:type="dxa"/>
              <w:left w:w="85" w:type="dxa"/>
              <w:bottom w:w="6" w:type="dxa"/>
              <w:right w:w="85" w:type="dxa"/>
            </w:tcMar>
          </w:tcPr>
          <w:p w14:paraId="197C03F6" w14:textId="77777777" w:rsidR="002B6C31" w:rsidRDefault="002B6C31">
            <w:pPr>
              <w:rPr>
                <w:sz w:val="15"/>
                <w:szCs w:val="15"/>
              </w:rPr>
            </w:pPr>
            <w:r>
              <w:rPr>
                <w:sz w:val="15"/>
                <w:szCs w:val="15"/>
              </w:rPr>
              <w:t>Dochody majątkowe</w:t>
            </w:r>
          </w:p>
        </w:tc>
        <w:tc>
          <w:tcPr>
            <w:tcW w:w="1519" w:type="pct"/>
            <w:tcMar>
              <w:top w:w="11" w:type="dxa"/>
              <w:left w:w="85" w:type="dxa"/>
              <w:bottom w:w="6" w:type="dxa"/>
              <w:right w:w="85" w:type="dxa"/>
            </w:tcMar>
          </w:tcPr>
          <w:p w14:paraId="275741C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100 838 628,91</w:t>
            </w:r>
          </w:p>
        </w:tc>
        <w:tc>
          <w:tcPr>
            <w:tcW w:w="1582" w:type="pct"/>
            <w:tcMar>
              <w:top w:w="11" w:type="dxa"/>
              <w:left w:w="85" w:type="dxa"/>
              <w:bottom w:w="6" w:type="dxa"/>
              <w:right w:w="85" w:type="dxa"/>
            </w:tcMar>
          </w:tcPr>
          <w:p w14:paraId="5983E00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58 584 386,24</w:t>
            </w:r>
          </w:p>
        </w:tc>
        <w:tc>
          <w:tcPr>
            <w:tcW w:w="472" w:type="pct"/>
            <w:tcMar>
              <w:top w:w="11" w:type="dxa"/>
              <w:left w:w="85" w:type="dxa"/>
              <w:bottom w:w="6" w:type="dxa"/>
              <w:right w:w="85" w:type="dxa"/>
            </w:tcMar>
          </w:tcPr>
          <w:p w14:paraId="3336AA90"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58,10%</w:t>
            </w:r>
          </w:p>
        </w:tc>
      </w:tr>
      <w:tr w:rsidR="002B6C31" w14:paraId="08BA76F4" w14:textId="77777777" w:rsidTr="002B6C31">
        <w:tc>
          <w:tcPr>
            <w:cnfStyle w:val="001000000000" w:firstRow="0" w:lastRow="0" w:firstColumn="1" w:lastColumn="0" w:oddVBand="0" w:evenVBand="0" w:oddHBand="0" w:evenHBand="0" w:firstRowFirstColumn="0" w:firstRowLastColumn="0" w:lastRowFirstColumn="0" w:lastRowLastColumn="0"/>
            <w:tcW w:w="1427" w:type="pct"/>
            <w:shd w:val="clear" w:color="auto" w:fill="FFFFFF"/>
            <w:tcMar>
              <w:top w:w="11" w:type="dxa"/>
              <w:left w:w="85" w:type="dxa"/>
              <w:bottom w:w="6" w:type="dxa"/>
              <w:right w:w="85" w:type="dxa"/>
            </w:tcMar>
          </w:tcPr>
          <w:p w14:paraId="118E0A9E" w14:textId="77777777" w:rsidR="002B6C31" w:rsidRDefault="002B6C31">
            <w:pPr>
              <w:rPr>
                <w:b/>
                <w:bCs/>
                <w:color w:val="000000"/>
                <w:sz w:val="15"/>
                <w:szCs w:val="15"/>
              </w:rPr>
            </w:pPr>
            <w:r>
              <w:rPr>
                <w:b/>
                <w:bCs/>
                <w:color w:val="000000"/>
                <w:sz w:val="15"/>
                <w:szCs w:val="15"/>
              </w:rPr>
              <w:t>RAZEM DOCHODY OGÓŁEM</w:t>
            </w:r>
          </w:p>
        </w:tc>
        <w:tc>
          <w:tcPr>
            <w:tcW w:w="1519" w:type="pct"/>
            <w:shd w:val="clear" w:color="auto" w:fill="FFFFFF"/>
            <w:tcMar>
              <w:top w:w="11" w:type="dxa"/>
              <w:left w:w="85" w:type="dxa"/>
              <w:bottom w:w="6" w:type="dxa"/>
              <w:right w:w="85" w:type="dxa"/>
            </w:tcMar>
          </w:tcPr>
          <w:p w14:paraId="78FD6383"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222 301 823,64</w:t>
            </w:r>
          </w:p>
        </w:tc>
        <w:tc>
          <w:tcPr>
            <w:tcW w:w="1582" w:type="pct"/>
            <w:shd w:val="clear" w:color="auto" w:fill="FFFFFF"/>
            <w:tcMar>
              <w:top w:w="11" w:type="dxa"/>
              <w:left w:w="85" w:type="dxa"/>
              <w:bottom w:w="6" w:type="dxa"/>
              <w:right w:w="85" w:type="dxa"/>
            </w:tcMar>
          </w:tcPr>
          <w:p w14:paraId="2BDF8038"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169 262 680,49</w:t>
            </w:r>
          </w:p>
        </w:tc>
        <w:tc>
          <w:tcPr>
            <w:tcW w:w="472" w:type="pct"/>
            <w:shd w:val="clear" w:color="auto" w:fill="FFFFFF"/>
            <w:tcMar>
              <w:top w:w="11" w:type="dxa"/>
              <w:left w:w="85" w:type="dxa"/>
              <w:bottom w:w="6" w:type="dxa"/>
              <w:right w:w="85" w:type="dxa"/>
            </w:tcMar>
          </w:tcPr>
          <w:p w14:paraId="38469FEA"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76,14%</w:t>
            </w:r>
          </w:p>
        </w:tc>
      </w:tr>
    </w:tbl>
    <w:p w14:paraId="74721899" w14:textId="77777777" w:rsidR="007533FD" w:rsidRDefault="007533FD">
      <w:pPr>
        <w:pStyle w:val="Legenda"/>
        <w:keepNext/>
        <w:jc w:val="both"/>
      </w:pPr>
    </w:p>
    <w:p w14:paraId="58269AFE" w14:textId="79253D24" w:rsidR="007533FD" w:rsidRDefault="00000000">
      <w:pPr>
        <w:pStyle w:val="Legenda"/>
        <w:keepNext/>
        <w:jc w:val="both"/>
      </w:pPr>
      <w:r>
        <w:t>Realizacja planu dochodów w 2023 roku w Gminie Szprotawa według działów klasyfikacji budżetowej.</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10"/>
        <w:gridCol w:w="2592"/>
        <w:gridCol w:w="3120"/>
        <w:gridCol w:w="928"/>
      </w:tblGrid>
      <w:tr w:rsidR="002B6C31" w14:paraId="0AEA09E0" w14:textId="77777777" w:rsidTr="002B6C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5C14F463" w14:textId="77777777" w:rsidR="002B6C31" w:rsidRDefault="002B6C31">
            <w:pPr>
              <w:rPr>
                <w:sz w:val="15"/>
                <w:szCs w:val="15"/>
              </w:rPr>
            </w:pPr>
            <w:r>
              <w:rPr>
                <w:sz w:val="15"/>
                <w:szCs w:val="15"/>
              </w:rPr>
              <w:t>Dział</w:t>
            </w:r>
          </w:p>
        </w:tc>
        <w:tc>
          <w:tcPr>
            <w:tcW w:w="137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AF06C4F"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131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6308B1DC"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583"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5F9C40ED"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471"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0873B58B" w14:textId="275EBEA4" w:rsidR="002B6C31" w:rsidRPr="002B6C31" w:rsidRDefault="002B6C31" w:rsidP="002B6C31">
            <w:pPr>
              <w:cnfStyle w:val="100000000000" w:firstRow="1" w:lastRow="0" w:firstColumn="0" w:lastColumn="0" w:oddVBand="0" w:evenVBand="0" w:oddHBand="0" w:evenHBand="0" w:firstRowFirstColumn="0" w:firstRowLastColumn="0" w:lastRowFirstColumn="0" w:lastRowLastColumn="0"/>
              <w:rPr>
                <w:b w:val="0"/>
                <w:sz w:val="15"/>
                <w:szCs w:val="15"/>
              </w:rPr>
            </w:pPr>
            <w:r>
              <w:rPr>
                <w:sz w:val="15"/>
                <w:szCs w:val="15"/>
              </w:rPr>
              <w:t>%</w:t>
            </w:r>
          </w:p>
        </w:tc>
      </w:tr>
      <w:tr w:rsidR="002B6C31" w14:paraId="25AE26F4"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4F898129" w14:textId="77777777" w:rsidR="002B6C31" w:rsidRDefault="002B6C31">
            <w:pPr>
              <w:rPr>
                <w:sz w:val="15"/>
                <w:szCs w:val="15"/>
              </w:rPr>
            </w:pPr>
            <w:r>
              <w:rPr>
                <w:sz w:val="15"/>
                <w:szCs w:val="15"/>
              </w:rPr>
              <w:t>758</w:t>
            </w:r>
          </w:p>
        </w:tc>
        <w:tc>
          <w:tcPr>
            <w:tcW w:w="1375" w:type="pct"/>
            <w:tcMar>
              <w:top w:w="11" w:type="dxa"/>
              <w:left w:w="85" w:type="dxa"/>
              <w:bottom w:w="6" w:type="dxa"/>
              <w:right w:w="85" w:type="dxa"/>
            </w:tcMar>
          </w:tcPr>
          <w:p w14:paraId="692CD0DE"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rozliczenia</w:t>
            </w:r>
          </w:p>
        </w:tc>
        <w:tc>
          <w:tcPr>
            <w:tcW w:w="1315" w:type="pct"/>
            <w:tcMar>
              <w:top w:w="11" w:type="dxa"/>
              <w:left w:w="85" w:type="dxa"/>
              <w:bottom w:w="6" w:type="dxa"/>
              <w:right w:w="85" w:type="dxa"/>
            </w:tcMar>
          </w:tcPr>
          <w:p w14:paraId="2FA8E55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37 027 128,52</w:t>
            </w:r>
          </w:p>
        </w:tc>
        <w:tc>
          <w:tcPr>
            <w:tcW w:w="1583" w:type="pct"/>
            <w:tcMar>
              <w:top w:w="11" w:type="dxa"/>
              <w:left w:w="85" w:type="dxa"/>
              <w:bottom w:w="6" w:type="dxa"/>
              <w:right w:w="85" w:type="dxa"/>
            </w:tcMar>
          </w:tcPr>
          <w:p w14:paraId="7D72F8D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37 070 003,12</w:t>
            </w:r>
          </w:p>
        </w:tc>
        <w:tc>
          <w:tcPr>
            <w:tcW w:w="471" w:type="pct"/>
            <w:tcMar>
              <w:top w:w="11" w:type="dxa"/>
              <w:left w:w="85" w:type="dxa"/>
              <w:bottom w:w="6" w:type="dxa"/>
              <w:right w:w="85" w:type="dxa"/>
            </w:tcMar>
          </w:tcPr>
          <w:p w14:paraId="3EC25AA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100,12%</w:t>
            </w:r>
          </w:p>
        </w:tc>
      </w:tr>
      <w:tr w:rsidR="002B6C31" w14:paraId="2545CE75"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251919C3" w14:textId="77777777" w:rsidR="002B6C31" w:rsidRDefault="002B6C31">
            <w:pPr>
              <w:rPr>
                <w:sz w:val="15"/>
                <w:szCs w:val="15"/>
              </w:rPr>
            </w:pPr>
            <w:r>
              <w:rPr>
                <w:sz w:val="15"/>
                <w:szCs w:val="15"/>
              </w:rPr>
              <w:t>756</w:t>
            </w:r>
          </w:p>
        </w:tc>
        <w:tc>
          <w:tcPr>
            <w:tcW w:w="1375" w:type="pct"/>
            <w:tcMar>
              <w:top w:w="11" w:type="dxa"/>
              <w:left w:w="85" w:type="dxa"/>
              <w:bottom w:w="6" w:type="dxa"/>
              <w:right w:w="85" w:type="dxa"/>
            </w:tcMar>
          </w:tcPr>
          <w:p w14:paraId="4EFE0D61"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Dochody od osób prawnych, od osób fizycznych i od innych jednostek nieposiadających osobowości prawnej oraz wydatki związane z ich poborem</w:t>
            </w:r>
          </w:p>
        </w:tc>
        <w:tc>
          <w:tcPr>
            <w:tcW w:w="1315" w:type="pct"/>
            <w:tcMar>
              <w:top w:w="11" w:type="dxa"/>
              <w:left w:w="85" w:type="dxa"/>
              <w:bottom w:w="6" w:type="dxa"/>
              <w:right w:w="85" w:type="dxa"/>
            </w:tcMar>
          </w:tcPr>
          <w:p w14:paraId="4CF3FAD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36 075 470,00</w:t>
            </w:r>
          </w:p>
        </w:tc>
        <w:tc>
          <w:tcPr>
            <w:tcW w:w="1583" w:type="pct"/>
            <w:tcMar>
              <w:top w:w="11" w:type="dxa"/>
              <w:left w:w="85" w:type="dxa"/>
              <w:bottom w:w="6" w:type="dxa"/>
              <w:right w:w="85" w:type="dxa"/>
            </w:tcMar>
          </w:tcPr>
          <w:p w14:paraId="46EBFAD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32 557 011,49</w:t>
            </w:r>
          </w:p>
        </w:tc>
        <w:tc>
          <w:tcPr>
            <w:tcW w:w="471" w:type="pct"/>
            <w:tcMar>
              <w:top w:w="11" w:type="dxa"/>
              <w:left w:w="85" w:type="dxa"/>
              <w:bottom w:w="6" w:type="dxa"/>
              <w:right w:w="85" w:type="dxa"/>
            </w:tcMar>
          </w:tcPr>
          <w:p w14:paraId="6602823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90,25%</w:t>
            </w:r>
          </w:p>
        </w:tc>
      </w:tr>
      <w:tr w:rsidR="002B6C31" w14:paraId="13D753BE"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020E36EC" w14:textId="77777777" w:rsidR="002B6C31" w:rsidRDefault="002B6C31">
            <w:pPr>
              <w:rPr>
                <w:sz w:val="15"/>
                <w:szCs w:val="15"/>
              </w:rPr>
            </w:pPr>
            <w:r>
              <w:rPr>
                <w:sz w:val="15"/>
                <w:szCs w:val="15"/>
              </w:rPr>
              <w:t>600</w:t>
            </w:r>
          </w:p>
        </w:tc>
        <w:tc>
          <w:tcPr>
            <w:tcW w:w="1375" w:type="pct"/>
            <w:tcMar>
              <w:top w:w="11" w:type="dxa"/>
              <w:left w:w="85" w:type="dxa"/>
              <w:bottom w:w="6" w:type="dxa"/>
              <w:right w:w="85" w:type="dxa"/>
            </w:tcMar>
          </w:tcPr>
          <w:p w14:paraId="765DBC18"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Transport i łączność</w:t>
            </w:r>
          </w:p>
        </w:tc>
        <w:tc>
          <w:tcPr>
            <w:tcW w:w="1315" w:type="pct"/>
            <w:tcMar>
              <w:top w:w="11" w:type="dxa"/>
              <w:left w:w="85" w:type="dxa"/>
              <w:bottom w:w="6" w:type="dxa"/>
              <w:right w:w="85" w:type="dxa"/>
            </w:tcMar>
          </w:tcPr>
          <w:p w14:paraId="4E57388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52 969 491,26</w:t>
            </w:r>
          </w:p>
        </w:tc>
        <w:tc>
          <w:tcPr>
            <w:tcW w:w="1583" w:type="pct"/>
            <w:tcMar>
              <w:top w:w="11" w:type="dxa"/>
              <w:left w:w="85" w:type="dxa"/>
              <w:bottom w:w="6" w:type="dxa"/>
              <w:right w:w="85" w:type="dxa"/>
            </w:tcMar>
          </w:tcPr>
          <w:p w14:paraId="032112B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29 393 273,25</w:t>
            </w:r>
          </w:p>
        </w:tc>
        <w:tc>
          <w:tcPr>
            <w:tcW w:w="471" w:type="pct"/>
            <w:tcMar>
              <w:top w:w="11" w:type="dxa"/>
              <w:left w:w="85" w:type="dxa"/>
              <w:bottom w:w="6" w:type="dxa"/>
              <w:right w:w="85" w:type="dxa"/>
            </w:tcMar>
          </w:tcPr>
          <w:p w14:paraId="26D72D9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55,49%</w:t>
            </w:r>
          </w:p>
        </w:tc>
      </w:tr>
      <w:tr w:rsidR="002B6C31" w14:paraId="1455FD11"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46B45D17" w14:textId="77777777" w:rsidR="002B6C31" w:rsidRDefault="002B6C31">
            <w:pPr>
              <w:rPr>
                <w:sz w:val="15"/>
                <w:szCs w:val="15"/>
              </w:rPr>
            </w:pPr>
            <w:r>
              <w:rPr>
                <w:sz w:val="15"/>
                <w:szCs w:val="15"/>
              </w:rPr>
              <w:t>700</w:t>
            </w:r>
          </w:p>
        </w:tc>
        <w:tc>
          <w:tcPr>
            <w:tcW w:w="1375" w:type="pct"/>
            <w:tcMar>
              <w:top w:w="11" w:type="dxa"/>
              <w:left w:w="85" w:type="dxa"/>
              <w:bottom w:w="6" w:type="dxa"/>
              <w:right w:w="85" w:type="dxa"/>
            </w:tcMar>
          </w:tcPr>
          <w:p w14:paraId="1064169F"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mieszkaniowa</w:t>
            </w:r>
          </w:p>
        </w:tc>
        <w:tc>
          <w:tcPr>
            <w:tcW w:w="1315" w:type="pct"/>
            <w:tcMar>
              <w:top w:w="11" w:type="dxa"/>
              <w:left w:w="85" w:type="dxa"/>
              <w:bottom w:w="6" w:type="dxa"/>
              <w:right w:w="85" w:type="dxa"/>
            </w:tcMar>
          </w:tcPr>
          <w:p w14:paraId="1196F70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21 623 723,12</w:t>
            </w:r>
          </w:p>
        </w:tc>
        <w:tc>
          <w:tcPr>
            <w:tcW w:w="1583" w:type="pct"/>
            <w:tcMar>
              <w:top w:w="11" w:type="dxa"/>
              <w:left w:w="85" w:type="dxa"/>
              <w:bottom w:w="6" w:type="dxa"/>
              <w:right w:w="85" w:type="dxa"/>
            </w:tcMar>
          </w:tcPr>
          <w:p w14:paraId="6790A96D"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17 224 971,89</w:t>
            </w:r>
          </w:p>
        </w:tc>
        <w:tc>
          <w:tcPr>
            <w:tcW w:w="471" w:type="pct"/>
            <w:tcMar>
              <w:top w:w="11" w:type="dxa"/>
              <w:left w:w="85" w:type="dxa"/>
              <w:bottom w:w="6" w:type="dxa"/>
              <w:right w:w="85" w:type="dxa"/>
            </w:tcMar>
          </w:tcPr>
          <w:p w14:paraId="33C0B68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79,66%</w:t>
            </w:r>
          </w:p>
        </w:tc>
      </w:tr>
      <w:tr w:rsidR="002B6C31" w14:paraId="5C2C1DFC"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41DA2E0D" w14:textId="77777777" w:rsidR="002B6C31" w:rsidRDefault="002B6C31">
            <w:pPr>
              <w:rPr>
                <w:sz w:val="15"/>
                <w:szCs w:val="15"/>
              </w:rPr>
            </w:pPr>
            <w:r>
              <w:rPr>
                <w:sz w:val="15"/>
                <w:szCs w:val="15"/>
              </w:rPr>
              <w:t>855</w:t>
            </w:r>
          </w:p>
        </w:tc>
        <w:tc>
          <w:tcPr>
            <w:tcW w:w="1375" w:type="pct"/>
            <w:tcMar>
              <w:top w:w="11" w:type="dxa"/>
              <w:left w:w="85" w:type="dxa"/>
              <w:bottom w:w="6" w:type="dxa"/>
              <w:right w:w="85" w:type="dxa"/>
            </w:tcMar>
          </w:tcPr>
          <w:p w14:paraId="6A256E07"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Rodzina</w:t>
            </w:r>
          </w:p>
        </w:tc>
        <w:tc>
          <w:tcPr>
            <w:tcW w:w="1315" w:type="pct"/>
            <w:tcMar>
              <w:top w:w="11" w:type="dxa"/>
              <w:left w:w="85" w:type="dxa"/>
              <w:bottom w:w="6" w:type="dxa"/>
              <w:right w:w="85" w:type="dxa"/>
            </w:tcMar>
          </w:tcPr>
          <w:p w14:paraId="10BF09E6"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18 277 339,05</w:t>
            </w:r>
          </w:p>
        </w:tc>
        <w:tc>
          <w:tcPr>
            <w:tcW w:w="1583" w:type="pct"/>
            <w:tcMar>
              <w:top w:w="11" w:type="dxa"/>
              <w:left w:w="85" w:type="dxa"/>
              <w:bottom w:w="6" w:type="dxa"/>
              <w:right w:w="85" w:type="dxa"/>
            </w:tcMar>
          </w:tcPr>
          <w:p w14:paraId="0BEB70D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15 916 766,43</w:t>
            </w:r>
          </w:p>
        </w:tc>
        <w:tc>
          <w:tcPr>
            <w:tcW w:w="471" w:type="pct"/>
            <w:tcMar>
              <w:top w:w="11" w:type="dxa"/>
              <w:left w:w="85" w:type="dxa"/>
              <w:bottom w:w="6" w:type="dxa"/>
              <w:right w:w="85" w:type="dxa"/>
            </w:tcMar>
          </w:tcPr>
          <w:p w14:paraId="6255532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87,08%</w:t>
            </w:r>
          </w:p>
        </w:tc>
      </w:tr>
      <w:tr w:rsidR="002B6C31" w14:paraId="58F707EB"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23873E5D" w14:textId="77777777" w:rsidR="002B6C31" w:rsidRDefault="002B6C31">
            <w:pPr>
              <w:rPr>
                <w:sz w:val="15"/>
                <w:szCs w:val="15"/>
              </w:rPr>
            </w:pPr>
            <w:r>
              <w:rPr>
                <w:sz w:val="15"/>
                <w:szCs w:val="15"/>
              </w:rPr>
              <w:t>801</w:t>
            </w:r>
          </w:p>
        </w:tc>
        <w:tc>
          <w:tcPr>
            <w:tcW w:w="1375" w:type="pct"/>
            <w:tcMar>
              <w:top w:w="11" w:type="dxa"/>
              <w:left w:w="85" w:type="dxa"/>
              <w:bottom w:w="6" w:type="dxa"/>
              <w:right w:w="85" w:type="dxa"/>
            </w:tcMar>
          </w:tcPr>
          <w:p w14:paraId="16704C41"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Oświata i wychowanie</w:t>
            </w:r>
          </w:p>
        </w:tc>
        <w:tc>
          <w:tcPr>
            <w:tcW w:w="1315" w:type="pct"/>
            <w:tcMar>
              <w:top w:w="11" w:type="dxa"/>
              <w:left w:w="85" w:type="dxa"/>
              <w:bottom w:w="6" w:type="dxa"/>
              <w:right w:w="85" w:type="dxa"/>
            </w:tcMar>
          </w:tcPr>
          <w:p w14:paraId="04CB946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18 640 623,42</w:t>
            </w:r>
          </w:p>
        </w:tc>
        <w:tc>
          <w:tcPr>
            <w:tcW w:w="1583" w:type="pct"/>
            <w:tcMar>
              <w:top w:w="11" w:type="dxa"/>
              <w:left w:w="85" w:type="dxa"/>
              <w:bottom w:w="6" w:type="dxa"/>
              <w:right w:w="85" w:type="dxa"/>
            </w:tcMar>
          </w:tcPr>
          <w:p w14:paraId="1109B09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9 205 541,52</w:t>
            </w:r>
          </w:p>
        </w:tc>
        <w:tc>
          <w:tcPr>
            <w:tcW w:w="471" w:type="pct"/>
            <w:tcMar>
              <w:top w:w="11" w:type="dxa"/>
              <w:left w:w="85" w:type="dxa"/>
              <w:bottom w:w="6" w:type="dxa"/>
              <w:right w:w="85" w:type="dxa"/>
            </w:tcMar>
          </w:tcPr>
          <w:p w14:paraId="3BC8D4B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49,38%</w:t>
            </w:r>
          </w:p>
        </w:tc>
      </w:tr>
      <w:tr w:rsidR="002B6C31" w14:paraId="51E56593"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17F7AFFE" w14:textId="77777777" w:rsidR="002B6C31" w:rsidRDefault="002B6C31">
            <w:pPr>
              <w:rPr>
                <w:sz w:val="15"/>
                <w:szCs w:val="15"/>
              </w:rPr>
            </w:pPr>
            <w:r>
              <w:rPr>
                <w:sz w:val="15"/>
                <w:szCs w:val="15"/>
              </w:rPr>
              <w:t>900</w:t>
            </w:r>
          </w:p>
        </w:tc>
        <w:tc>
          <w:tcPr>
            <w:tcW w:w="1375" w:type="pct"/>
            <w:tcMar>
              <w:top w:w="11" w:type="dxa"/>
              <w:left w:w="85" w:type="dxa"/>
              <w:bottom w:w="6" w:type="dxa"/>
              <w:right w:w="85" w:type="dxa"/>
            </w:tcMar>
          </w:tcPr>
          <w:p w14:paraId="14277326"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komunalna i ochrona środowiska</w:t>
            </w:r>
          </w:p>
        </w:tc>
        <w:tc>
          <w:tcPr>
            <w:tcW w:w="1315" w:type="pct"/>
            <w:tcMar>
              <w:top w:w="11" w:type="dxa"/>
              <w:left w:w="85" w:type="dxa"/>
              <w:bottom w:w="6" w:type="dxa"/>
              <w:right w:w="85" w:type="dxa"/>
            </w:tcMar>
          </w:tcPr>
          <w:p w14:paraId="6F422E2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13 743 653,78</w:t>
            </w:r>
          </w:p>
        </w:tc>
        <w:tc>
          <w:tcPr>
            <w:tcW w:w="1583" w:type="pct"/>
            <w:tcMar>
              <w:top w:w="11" w:type="dxa"/>
              <w:left w:w="85" w:type="dxa"/>
              <w:bottom w:w="6" w:type="dxa"/>
              <w:right w:w="85" w:type="dxa"/>
            </w:tcMar>
          </w:tcPr>
          <w:p w14:paraId="58F2AA3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8 406 022,71</w:t>
            </w:r>
          </w:p>
        </w:tc>
        <w:tc>
          <w:tcPr>
            <w:tcW w:w="471" w:type="pct"/>
            <w:tcMar>
              <w:top w:w="11" w:type="dxa"/>
              <w:left w:w="85" w:type="dxa"/>
              <w:bottom w:w="6" w:type="dxa"/>
              <w:right w:w="85" w:type="dxa"/>
            </w:tcMar>
          </w:tcPr>
          <w:p w14:paraId="70783A5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61,16%</w:t>
            </w:r>
          </w:p>
        </w:tc>
      </w:tr>
      <w:tr w:rsidR="002B6C31" w14:paraId="7D8CE67E"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68769CF4" w14:textId="77777777" w:rsidR="002B6C31" w:rsidRDefault="002B6C31">
            <w:pPr>
              <w:rPr>
                <w:sz w:val="15"/>
                <w:szCs w:val="15"/>
              </w:rPr>
            </w:pPr>
            <w:r>
              <w:rPr>
                <w:sz w:val="15"/>
                <w:szCs w:val="15"/>
              </w:rPr>
              <w:t>926</w:t>
            </w:r>
          </w:p>
        </w:tc>
        <w:tc>
          <w:tcPr>
            <w:tcW w:w="1375" w:type="pct"/>
            <w:tcMar>
              <w:top w:w="11" w:type="dxa"/>
              <w:left w:w="85" w:type="dxa"/>
              <w:bottom w:w="6" w:type="dxa"/>
              <w:right w:w="85" w:type="dxa"/>
            </w:tcMar>
          </w:tcPr>
          <w:p w14:paraId="297033B4"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fizyczna</w:t>
            </w:r>
          </w:p>
        </w:tc>
        <w:tc>
          <w:tcPr>
            <w:tcW w:w="1315" w:type="pct"/>
            <w:tcMar>
              <w:top w:w="11" w:type="dxa"/>
              <w:left w:w="85" w:type="dxa"/>
              <w:bottom w:w="6" w:type="dxa"/>
              <w:right w:w="85" w:type="dxa"/>
            </w:tcMar>
          </w:tcPr>
          <w:p w14:paraId="4B7953C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9 401 000,00</w:t>
            </w:r>
          </w:p>
        </w:tc>
        <w:tc>
          <w:tcPr>
            <w:tcW w:w="1583" w:type="pct"/>
            <w:tcMar>
              <w:top w:w="11" w:type="dxa"/>
              <w:left w:w="85" w:type="dxa"/>
              <w:bottom w:w="6" w:type="dxa"/>
              <w:right w:w="85" w:type="dxa"/>
            </w:tcMar>
          </w:tcPr>
          <w:p w14:paraId="0890F316"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5 874 909,95</w:t>
            </w:r>
          </w:p>
        </w:tc>
        <w:tc>
          <w:tcPr>
            <w:tcW w:w="471" w:type="pct"/>
            <w:tcMar>
              <w:top w:w="11" w:type="dxa"/>
              <w:left w:w="85" w:type="dxa"/>
              <w:bottom w:w="6" w:type="dxa"/>
              <w:right w:w="85" w:type="dxa"/>
            </w:tcMar>
          </w:tcPr>
          <w:p w14:paraId="3BCA4006"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62,49%</w:t>
            </w:r>
          </w:p>
        </w:tc>
      </w:tr>
      <w:tr w:rsidR="002B6C31" w14:paraId="4DAA93B5"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21736A82" w14:textId="77777777" w:rsidR="002B6C31" w:rsidRDefault="002B6C31">
            <w:pPr>
              <w:rPr>
                <w:sz w:val="15"/>
                <w:szCs w:val="15"/>
              </w:rPr>
            </w:pPr>
            <w:r>
              <w:rPr>
                <w:sz w:val="15"/>
                <w:szCs w:val="15"/>
              </w:rPr>
              <w:lastRenderedPageBreak/>
              <w:t>852</w:t>
            </w:r>
          </w:p>
        </w:tc>
        <w:tc>
          <w:tcPr>
            <w:tcW w:w="1375" w:type="pct"/>
            <w:tcMar>
              <w:top w:w="11" w:type="dxa"/>
              <w:left w:w="85" w:type="dxa"/>
              <w:bottom w:w="6" w:type="dxa"/>
              <w:right w:w="85" w:type="dxa"/>
            </w:tcMar>
          </w:tcPr>
          <w:p w14:paraId="63C9C515"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Pomoc społeczna</w:t>
            </w:r>
          </w:p>
        </w:tc>
        <w:tc>
          <w:tcPr>
            <w:tcW w:w="1315" w:type="pct"/>
            <w:tcMar>
              <w:top w:w="11" w:type="dxa"/>
              <w:left w:w="85" w:type="dxa"/>
              <w:bottom w:w="6" w:type="dxa"/>
              <w:right w:w="85" w:type="dxa"/>
            </w:tcMar>
          </w:tcPr>
          <w:p w14:paraId="1BC1B07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3 893 836,00</w:t>
            </w:r>
          </w:p>
        </w:tc>
        <w:tc>
          <w:tcPr>
            <w:tcW w:w="1583" w:type="pct"/>
            <w:tcMar>
              <w:top w:w="11" w:type="dxa"/>
              <w:left w:w="85" w:type="dxa"/>
              <w:bottom w:w="6" w:type="dxa"/>
              <w:right w:w="85" w:type="dxa"/>
            </w:tcMar>
          </w:tcPr>
          <w:p w14:paraId="709B864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3 771 772,43</w:t>
            </w:r>
          </w:p>
        </w:tc>
        <w:tc>
          <w:tcPr>
            <w:tcW w:w="471" w:type="pct"/>
            <w:tcMar>
              <w:top w:w="11" w:type="dxa"/>
              <w:left w:w="85" w:type="dxa"/>
              <w:bottom w:w="6" w:type="dxa"/>
              <w:right w:w="85" w:type="dxa"/>
            </w:tcMar>
          </w:tcPr>
          <w:p w14:paraId="197AD205"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96,87%</w:t>
            </w:r>
          </w:p>
        </w:tc>
      </w:tr>
      <w:tr w:rsidR="002B6C31" w14:paraId="7AA816FB"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23F15D26" w14:textId="77777777" w:rsidR="002B6C31" w:rsidRDefault="002B6C31">
            <w:pPr>
              <w:rPr>
                <w:sz w:val="15"/>
                <w:szCs w:val="15"/>
              </w:rPr>
            </w:pPr>
            <w:r>
              <w:rPr>
                <w:sz w:val="15"/>
                <w:szCs w:val="15"/>
              </w:rPr>
              <w:t>750</w:t>
            </w:r>
          </w:p>
        </w:tc>
        <w:tc>
          <w:tcPr>
            <w:tcW w:w="1375" w:type="pct"/>
            <w:tcMar>
              <w:top w:w="11" w:type="dxa"/>
              <w:left w:w="85" w:type="dxa"/>
              <w:bottom w:w="6" w:type="dxa"/>
              <w:right w:w="85" w:type="dxa"/>
            </w:tcMar>
          </w:tcPr>
          <w:p w14:paraId="7D8F3ED6"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Administracja publiczna</w:t>
            </w:r>
          </w:p>
        </w:tc>
        <w:tc>
          <w:tcPr>
            <w:tcW w:w="1315" w:type="pct"/>
            <w:tcMar>
              <w:top w:w="11" w:type="dxa"/>
              <w:left w:w="85" w:type="dxa"/>
              <w:bottom w:w="6" w:type="dxa"/>
              <w:right w:w="85" w:type="dxa"/>
            </w:tcMar>
          </w:tcPr>
          <w:p w14:paraId="42EC755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1 789 471,86</w:t>
            </w:r>
          </w:p>
        </w:tc>
        <w:tc>
          <w:tcPr>
            <w:tcW w:w="1583" w:type="pct"/>
            <w:tcMar>
              <w:top w:w="11" w:type="dxa"/>
              <w:left w:w="85" w:type="dxa"/>
              <w:bottom w:w="6" w:type="dxa"/>
              <w:right w:w="85" w:type="dxa"/>
            </w:tcMar>
          </w:tcPr>
          <w:p w14:paraId="045D7FC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3 268 260,12</w:t>
            </w:r>
          </w:p>
        </w:tc>
        <w:tc>
          <w:tcPr>
            <w:tcW w:w="471" w:type="pct"/>
            <w:tcMar>
              <w:top w:w="11" w:type="dxa"/>
              <w:left w:w="85" w:type="dxa"/>
              <w:bottom w:w="6" w:type="dxa"/>
              <w:right w:w="85" w:type="dxa"/>
            </w:tcMar>
          </w:tcPr>
          <w:p w14:paraId="11FB45C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182,64%</w:t>
            </w:r>
          </w:p>
        </w:tc>
      </w:tr>
      <w:tr w:rsidR="002B6C31" w14:paraId="5C7149E1"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1D869399" w14:textId="77777777" w:rsidR="002B6C31" w:rsidRDefault="002B6C31">
            <w:pPr>
              <w:rPr>
                <w:sz w:val="15"/>
                <w:szCs w:val="15"/>
              </w:rPr>
            </w:pPr>
            <w:r>
              <w:rPr>
                <w:sz w:val="15"/>
                <w:szCs w:val="15"/>
              </w:rPr>
              <w:t>853</w:t>
            </w:r>
          </w:p>
        </w:tc>
        <w:tc>
          <w:tcPr>
            <w:tcW w:w="1375" w:type="pct"/>
            <w:tcMar>
              <w:top w:w="11" w:type="dxa"/>
              <w:left w:w="85" w:type="dxa"/>
              <w:bottom w:w="6" w:type="dxa"/>
              <w:right w:w="85" w:type="dxa"/>
            </w:tcMar>
          </w:tcPr>
          <w:p w14:paraId="4ED90429"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zadania w zakresie polityki społecznej</w:t>
            </w:r>
          </w:p>
        </w:tc>
        <w:tc>
          <w:tcPr>
            <w:tcW w:w="1315" w:type="pct"/>
            <w:tcMar>
              <w:top w:w="11" w:type="dxa"/>
              <w:left w:w="85" w:type="dxa"/>
              <w:bottom w:w="6" w:type="dxa"/>
              <w:right w:w="85" w:type="dxa"/>
            </w:tcMar>
          </w:tcPr>
          <w:p w14:paraId="61127156"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2 214 598,61</w:t>
            </w:r>
          </w:p>
        </w:tc>
        <w:tc>
          <w:tcPr>
            <w:tcW w:w="1583" w:type="pct"/>
            <w:tcMar>
              <w:top w:w="11" w:type="dxa"/>
              <w:left w:w="85" w:type="dxa"/>
              <w:bottom w:w="6" w:type="dxa"/>
              <w:right w:w="85" w:type="dxa"/>
            </w:tcMar>
          </w:tcPr>
          <w:p w14:paraId="1B92D16D"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2 054 169,34</w:t>
            </w:r>
          </w:p>
        </w:tc>
        <w:tc>
          <w:tcPr>
            <w:tcW w:w="471" w:type="pct"/>
            <w:tcMar>
              <w:top w:w="11" w:type="dxa"/>
              <w:left w:w="85" w:type="dxa"/>
              <w:bottom w:w="6" w:type="dxa"/>
              <w:right w:w="85" w:type="dxa"/>
            </w:tcMar>
          </w:tcPr>
          <w:p w14:paraId="6A790CA0"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92,76%</w:t>
            </w:r>
          </w:p>
        </w:tc>
      </w:tr>
      <w:tr w:rsidR="002B6C31" w14:paraId="5C9333B8"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012C2F02" w14:textId="77777777" w:rsidR="002B6C31" w:rsidRDefault="002B6C31">
            <w:pPr>
              <w:rPr>
                <w:sz w:val="15"/>
                <w:szCs w:val="15"/>
              </w:rPr>
            </w:pPr>
            <w:r>
              <w:rPr>
                <w:sz w:val="15"/>
                <w:szCs w:val="15"/>
              </w:rPr>
              <w:t>010</w:t>
            </w:r>
          </w:p>
        </w:tc>
        <w:tc>
          <w:tcPr>
            <w:tcW w:w="1375" w:type="pct"/>
            <w:tcMar>
              <w:top w:w="11" w:type="dxa"/>
              <w:left w:w="85" w:type="dxa"/>
              <w:bottom w:w="6" w:type="dxa"/>
              <w:right w:w="85" w:type="dxa"/>
            </w:tcMar>
          </w:tcPr>
          <w:p w14:paraId="17141348"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Rolnictwo i łowiectwo</w:t>
            </w:r>
          </w:p>
        </w:tc>
        <w:tc>
          <w:tcPr>
            <w:tcW w:w="1315" w:type="pct"/>
            <w:tcMar>
              <w:top w:w="11" w:type="dxa"/>
              <w:left w:w="85" w:type="dxa"/>
              <w:bottom w:w="6" w:type="dxa"/>
              <w:right w:w="85" w:type="dxa"/>
            </w:tcMar>
          </w:tcPr>
          <w:p w14:paraId="0CD77A1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1 381 873,93</w:t>
            </w:r>
          </w:p>
        </w:tc>
        <w:tc>
          <w:tcPr>
            <w:tcW w:w="1583" w:type="pct"/>
            <w:tcMar>
              <w:top w:w="11" w:type="dxa"/>
              <w:left w:w="85" w:type="dxa"/>
              <w:bottom w:w="6" w:type="dxa"/>
              <w:right w:w="85" w:type="dxa"/>
            </w:tcMar>
          </w:tcPr>
          <w:p w14:paraId="4173C80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1 378 023,16</w:t>
            </w:r>
          </w:p>
        </w:tc>
        <w:tc>
          <w:tcPr>
            <w:tcW w:w="471" w:type="pct"/>
            <w:tcMar>
              <w:top w:w="11" w:type="dxa"/>
              <w:left w:w="85" w:type="dxa"/>
              <w:bottom w:w="6" w:type="dxa"/>
              <w:right w:w="85" w:type="dxa"/>
            </w:tcMar>
          </w:tcPr>
          <w:p w14:paraId="11CCADAD"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99,72%</w:t>
            </w:r>
          </w:p>
        </w:tc>
      </w:tr>
      <w:tr w:rsidR="002B6C31" w14:paraId="3BE15F76"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16340392" w14:textId="77777777" w:rsidR="002B6C31" w:rsidRDefault="002B6C31">
            <w:pPr>
              <w:rPr>
                <w:sz w:val="15"/>
                <w:szCs w:val="15"/>
              </w:rPr>
            </w:pPr>
            <w:r>
              <w:rPr>
                <w:sz w:val="15"/>
                <w:szCs w:val="15"/>
              </w:rPr>
              <w:t>400</w:t>
            </w:r>
          </w:p>
        </w:tc>
        <w:tc>
          <w:tcPr>
            <w:tcW w:w="1375" w:type="pct"/>
            <w:tcMar>
              <w:top w:w="11" w:type="dxa"/>
              <w:left w:w="85" w:type="dxa"/>
              <w:bottom w:w="6" w:type="dxa"/>
              <w:right w:w="85" w:type="dxa"/>
            </w:tcMar>
          </w:tcPr>
          <w:p w14:paraId="6479B6D4"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Wytwarzanie i zaopatrywanie w energię elektryczną, gaz i wodę</w:t>
            </w:r>
          </w:p>
        </w:tc>
        <w:tc>
          <w:tcPr>
            <w:tcW w:w="1315" w:type="pct"/>
            <w:tcMar>
              <w:top w:w="11" w:type="dxa"/>
              <w:left w:w="85" w:type="dxa"/>
              <w:bottom w:w="6" w:type="dxa"/>
              <w:right w:w="85" w:type="dxa"/>
            </w:tcMar>
          </w:tcPr>
          <w:p w14:paraId="24012102"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1 400 304,00</w:t>
            </w:r>
          </w:p>
        </w:tc>
        <w:tc>
          <w:tcPr>
            <w:tcW w:w="1583" w:type="pct"/>
            <w:tcMar>
              <w:top w:w="11" w:type="dxa"/>
              <w:left w:w="85" w:type="dxa"/>
              <w:bottom w:w="6" w:type="dxa"/>
              <w:right w:w="85" w:type="dxa"/>
            </w:tcMar>
          </w:tcPr>
          <w:p w14:paraId="5A5C03C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754 633,47</w:t>
            </w:r>
          </w:p>
        </w:tc>
        <w:tc>
          <w:tcPr>
            <w:tcW w:w="471" w:type="pct"/>
            <w:tcMar>
              <w:top w:w="11" w:type="dxa"/>
              <w:left w:w="85" w:type="dxa"/>
              <w:bottom w:w="6" w:type="dxa"/>
              <w:right w:w="85" w:type="dxa"/>
            </w:tcMar>
          </w:tcPr>
          <w:p w14:paraId="170A7A2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53,89%</w:t>
            </w:r>
          </w:p>
        </w:tc>
      </w:tr>
      <w:tr w:rsidR="002B6C31" w14:paraId="550FFBC9"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5017FA9F" w14:textId="77777777" w:rsidR="002B6C31" w:rsidRDefault="002B6C31">
            <w:pPr>
              <w:rPr>
                <w:sz w:val="15"/>
                <w:szCs w:val="15"/>
              </w:rPr>
            </w:pPr>
            <w:r>
              <w:rPr>
                <w:sz w:val="15"/>
                <w:szCs w:val="15"/>
              </w:rPr>
              <w:t>754</w:t>
            </w:r>
          </w:p>
        </w:tc>
        <w:tc>
          <w:tcPr>
            <w:tcW w:w="1375" w:type="pct"/>
            <w:tcMar>
              <w:top w:w="11" w:type="dxa"/>
              <w:left w:w="85" w:type="dxa"/>
              <w:bottom w:w="6" w:type="dxa"/>
              <w:right w:w="85" w:type="dxa"/>
            </w:tcMar>
          </w:tcPr>
          <w:p w14:paraId="42F68DEA"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Bezpieczeństwo publiczne i ochrona przeciwpożarowa</w:t>
            </w:r>
          </w:p>
        </w:tc>
        <w:tc>
          <w:tcPr>
            <w:tcW w:w="1315" w:type="pct"/>
            <w:tcMar>
              <w:top w:w="11" w:type="dxa"/>
              <w:left w:w="85" w:type="dxa"/>
              <w:bottom w:w="6" w:type="dxa"/>
              <w:right w:w="85" w:type="dxa"/>
            </w:tcMar>
          </w:tcPr>
          <w:p w14:paraId="62026FE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664 081,00</w:t>
            </w:r>
          </w:p>
        </w:tc>
        <w:tc>
          <w:tcPr>
            <w:tcW w:w="1583" w:type="pct"/>
            <w:tcMar>
              <w:top w:w="11" w:type="dxa"/>
              <w:left w:w="85" w:type="dxa"/>
              <w:bottom w:w="6" w:type="dxa"/>
              <w:right w:w="85" w:type="dxa"/>
            </w:tcMar>
          </w:tcPr>
          <w:p w14:paraId="128BE05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614 371,24</w:t>
            </w:r>
          </w:p>
        </w:tc>
        <w:tc>
          <w:tcPr>
            <w:tcW w:w="471" w:type="pct"/>
            <w:tcMar>
              <w:top w:w="11" w:type="dxa"/>
              <w:left w:w="85" w:type="dxa"/>
              <w:bottom w:w="6" w:type="dxa"/>
              <w:right w:w="85" w:type="dxa"/>
            </w:tcMar>
          </w:tcPr>
          <w:p w14:paraId="1B2A20E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92,51%</w:t>
            </w:r>
          </w:p>
        </w:tc>
      </w:tr>
      <w:tr w:rsidR="002B6C31" w14:paraId="113CA282"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613B2F5A" w14:textId="77777777" w:rsidR="002B6C31" w:rsidRDefault="002B6C31">
            <w:pPr>
              <w:rPr>
                <w:sz w:val="15"/>
                <w:szCs w:val="15"/>
              </w:rPr>
            </w:pPr>
            <w:r>
              <w:rPr>
                <w:sz w:val="15"/>
                <w:szCs w:val="15"/>
              </w:rPr>
              <w:t>630</w:t>
            </w:r>
          </w:p>
        </w:tc>
        <w:tc>
          <w:tcPr>
            <w:tcW w:w="1375" w:type="pct"/>
            <w:tcMar>
              <w:top w:w="11" w:type="dxa"/>
              <w:left w:w="85" w:type="dxa"/>
              <w:bottom w:w="6" w:type="dxa"/>
              <w:right w:w="85" w:type="dxa"/>
            </w:tcMar>
          </w:tcPr>
          <w:p w14:paraId="369467A9"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Turystyka</w:t>
            </w:r>
          </w:p>
        </w:tc>
        <w:tc>
          <w:tcPr>
            <w:tcW w:w="1315" w:type="pct"/>
            <w:tcMar>
              <w:top w:w="11" w:type="dxa"/>
              <w:left w:w="85" w:type="dxa"/>
              <w:bottom w:w="6" w:type="dxa"/>
              <w:right w:w="85" w:type="dxa"/>
            </w:tcMar>
          </w:tcPr>
          <w:p w14:paraId="679C372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842 000,00</w:t>
            </w:r>
          </w:p>
        </w:tc>
        <w:tc>
          <w:tcPr>
            <w:tcW w:w="1583" w:type="pct"/>
            <w:tcMar>
              <w:top w:w="11" w:type="dxa"/>
              <w:left w:w="85" w:type="dxa"/>
              <w:bottom w:w="6" w:type="dxa"/>
              <w:right w:w="85" w:type="dxa"/>
            </w:tcMar>
          </w:tcPr>
          <w:p w14:paraId="6EFD7E3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550 500,00</w:t>
            </w:r>
          </w:p>
        </w:tc>
        <w:tc>
          <w:tcPr>
            <w:tcW w:w="471" w:type="pct"/>
            <w:tcMar>
              <w:top w:w="11" w:type="dxa"/>
              <w:left w:w="85" w:type="dxa"/>
              <w:bottom w:w="6" w:type="dxa"/>
              <w:right w:w="85" w:type="dxa"/>
            </w:tcMar>
          </w:tcPr>
          <w:p w14:paraId="0DDF8E5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65,38%</w:t>
            </w:r>
          </w:p>
        </w:tc>
      </w:tr>
      <w:tr w:rsidR="002B6C31" w14:paraId="1DE49B2B"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5E330D59" w14:textId="77777777" w:rsidR="002B6C31" w:rsidRDefault="002B6C31">
            <w:pPr>
              <w:rPr>
                <w:sz w:val="15"/>
                <w:szCs w:val="15"/>
              </w:rPr>
            </w:pPr>
            <w:r>
              <w:rPr>
                <w:sz w:val="15"/>
                <w:szCs w:val="15"/>
              </w:rPr>
              <w:t>921</w:t>
            </w:r>
          </w:p>
        </w:tc>
        <w:tc>
          <w:tcPr>
            <w:tcW w:w="1375" w:type="pct"/>
            <w:tcMar>
              <w:top w:w="11" w:type="dxa"/>
              <w:left w:w="85" w:type="dxa"/>
              <w:bottom w:w="6" w:type="dxa"/>
              <w:right w:w="85" w:type="dxa"/>
            </w:tcMar>
          </w:tcPr>
          <w:p w14:paraId="6793EB0B"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i ochrona dziedzictwa narodowego</w:t>
            </w:r>
          </w:p>
        </w:tc>
        <w:tc>
          <w:tcPr>
            <w:tcW w:w="1315" w:type="pct"/>
            <w:tcMar>
              <w:top w:w="11" w:type="dxa"/>
              <w:left w:w="85" w:type="dxa"/>
              <w:bottom w:w="6" w:type="dxa"/>
              <w:right w:w="85" w:type="dxa"/>
            </w:tcMar>
          </w:tcPr>
          <w:p w14:paraId="74D073A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1 286 967,09</w:t>
            </w:r>
          </w:p>
        </w:tc>
        <w:tc>
          <w:tcPr>
            <w:tcW w:w="1583" w:type="pct"/>
            <w:tcMar>
              <w:top w:w="11" w:type="dxa"/>
              <w:left w:w="85" w:type="dxa"/>
              <w:bottom w:w="6" w:type="dxa"/>
              <w:right w:w="85" w:type="dxa"/>
            </w:tcMar>
          </w:tcPr>
          <w:p w14:paraId="7BF2FE86"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515 215,73</w:t>
            </w:r>
          </w:p>
        </w:tc>
        <w:tc>
          <w:tcPr>
            <w:tcW w:w="471" w:type="pct"/>
            <w:tcMar>
              <w:top w:w="11" w:type="dxa"/>
              <w:left w:w="85" w:type="dxa"/>
              <w:bottom w:w="6" w:type="dxa"/>
              <w:right w:w="85" w:type="dxa"/>
            </w:tcMar>
          </w:tcPr>
          <w:p w14:paraId="341B67E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40,03%</w:t>
            </w:r>
          </w:p>
        </w:tc>
      </w:tr>
      <w:tr w:rsidR="002B6C31" w14:paraId="00126315"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66217F2F" w14:textId="77777777" w:rsidR="002B6C31" w:rsidRDefault="002B6C31">
            <w:pPr>
              <w:rPr>
                <w:sz w:val="15"/>
                <w:szCs w:val="15"/>
              </w:rPr>
            </w:pPr>
            <w:r>
              <w:rPr>
                <w:sz w:val="15"/>
                <w:szCs w:val="15"/>
              </w:rPr>
              <w:t>710</w:t>
            </w:r>
          </w:p>
        </w:tc>
        <w:tc>
          <w:tcPr>
            <w:tcW w:w="1375" w:type="pct"/>
            <w:tcMar>
              <w:top w:w="11" w:type="dxa"/>
              <w:left w:w="85" w:type="dxa"/>
              <w:bottom w:w="6" w:type="dxa"/>
              <w:right w:w="85" w:type="dxa"/>
            </w:tcMar>
          </w:tcPr>
          <w:p w14:paraId="2E19219D"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Działalność usługowa</w:t>
            </w:r>
          </w:p>
        </w:tc>
        <w:tc>
          <w:tcPr>
            <w:tcW w:w="1315" w:type="pct"/>
            <w:tcMar>
              <w:top w:w="11" w:type="dxa"/>
              <w:left w:w="85" w:type="dxa"/>
              <w:bottom w:w="6" w:type="dxa"/>
              <w:right w:w="85" w:type="dxa"/>
            </w:tcMar>
          </w:tcPr>
          <w:p w14:paraId="3C41661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330 000,00</w:t>
            </w:r>
          </w:p>
        </w:tc>
        <w:tc>
          <w:tcPr>
            <w:tcW w:w="1583" w:type="pct"/>
            <w:tcMar>
              <w:top w:w="11" w:type="dxa"/>
              <w:left w:w="85" w:type="dxa"/>
              <w:bottom w:w="6" w:type="dxa"/>
              <w:right w:w="85" w:type="dxa"/>
            </w:tcMar>
          </w:tcPr>
          <w:p w14:paraId="33F6A8B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281 918,13</w:t>
            </w:r>
          </w:p>
        </w:tc>
        <w:tc>
          <w:tcPr>
            <w:tcW w:w="471" w:type="pct"/>
            <w:tcMar>
              <w:top w:w="11" w:type="dxa"/>
              <w:left w:w="85" w:type="dxa"/>
              <w:bottom w:w="6" w:type="dxa"/>
              <w:right w:w="85" w:type="dxa"/>
            </w:tcMar>
          </w:tcPr>
          <w:p w14:paraId="18B37A4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85,43%</w:t>
            </w:r>
          </w:p>
        </w:tc>
      </w:tr>
      <w:tr w:rsidR="002B6C31" w14:paraId="323F8874"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5C6FBA39" w14:textId="77777777" w:rsidR="002B6C31" w:rsidRDefault="002B6C31">
            <w:pPr>
              <w:rPr>
                <w:sz w:val="15"/>
                <w:szCs w:val="15"/>
              </w:rPr>
            </w:pPr>
            <w:r>
              <w:rPr>
                <w:sz w:val="15"/>
                <w:szCs w:val="15"/>
              </w:rPr>
              <w:t>751</w:t>
            </w:r>
          </w:p>
        </w:tc>
        <w:tc>
          <w:tcPr>
            <w:tcW w:w="1375" w:type="pct"/>
            <w:tcMar>
              <w:top w:w="11" w:type="dxa"/>
              <w:left w:w="85" w:type="dxa"/>
              <w:bottom w:w="6" w:type="dxa"/>
              <w:right w:w="85" w:type="dxa"/>
            </w:tcMar>
          </w:tcPr>
          <w:p w14:paraId="4548133F"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Urzędy naczelnych organów władzy państwowej, kontroli i ochrony prawa oraz sądownictwa</w:t>
            </w:r>
          </w:p>
        </w:tc>
        <w:tc>
          <w:tcPr>
            <w:tcW w:w="1315" w:type="pct"/>
            <w:tcMar>
              <w:top w:w="11" w:type="dxa"/>
              <w:left w:w="85" w:type="dxa"/>
              <w:bottom w:w="6" w:type="dxa"/>
              <w:right w:w="85" w:type="dxa"/>
            </w:tcMar>
          </w:tcPr>
          <w:p w14:paraId="0832116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208 297,00</w:t>
            </w:r>
          </w:p>
        </w:tc>
        <w:tc>
          <w:tcPr>
            <w:tcW w:w="1583" w:type="pct"/>
            <w:tcMar>
              <w:top w:w="11" w:type="dxa"/>
              <w:left w:w="85" w:type="dxa"/>
              <w:bottom w:w="6" w:type="dxa"/>
              <w:right w:w="85" w:type="dxa"/>
            </w:tcMar>
          </w:tcPr>
          <w:p w14:paraId="03D1B240"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207 874,63</w:t>
            </w:r>
          </w:p>
        </w:tc>
        <w:tc>
          <w:tcPr>
            <w:tcW w:w="471" w:type="pct"/>
            <w:tcMar>
              <w:top w:w="11" w:type="dxa"/>
              <w:left w:w="85" w:type="dxa"/>
              <w:bottom w:w="6" w:type="dxa"/>
              <w:right w:w="85" w:type="dxa"/>
            </w:tcMar>
          </w:tcPr>
          <w:p w14:paraId="1EAFE5F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2B6C31" w14:paraId="1207BAEB"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4A629B4A" w14:textId="77777777" w:rsidR="002B6C31" w:rsidRDefault="002B6C31">
            <w:pPr>
              <w:rPr>
                <w:sz w:val="15"/>
                <w:szCs w:val="15"/>
              </w:rPr>
            </w:pPr>
            <w:r>
              <w:rPr>
                <w:sz w:val="15"/>
                <w:szCs w:val="15"/>
              </w:rPr>
              <w:t>854</w:t>
            </w:r>
          </w:p>
        </w:tc>
        <w:tc>
          <w:tcPr>
            <w:tcW w:w="1375" w:type="pct"/>
            <w:tcMar>
              <w:top w:w="11" w:type="dxa"/>
              <w:left w:w="85" w:type="dxa"/>
              <w:bottom w:w="6" w:type="dxa"/>
              <w:right w:w="85" w:type="dxa"/>
            </w:tcMar>
          </w:tcPr>
          <w:p w14:paraId="43EC34DB"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Edukacyjna opieka wychowawcza</w:t>
            </w:r>
          </w:p>
        </w:tc>
        <w:tc>
          <w:tcPr>
            <w:tcW w:w="1315" w:type="pct"/>
            <w:tcMar>
              <w:top w:w="11" w:type="dxa"/>
              <w:left w:w="85" w:type="dxa"/>
              <w:bottom w:w="6" w:type="dxa"/>
              <w:right w:w="85" w:type="dxa"/>
            </w:tcMar>
          </w:tcPr>
          <w:p w14:paraId="47832FF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132 655,00</w:t>
            </w:r>
          </w:p>
        </w:tc>
        <w:tc>
          <w:tcPr>
            <w:tcW w:w="1583" w:type="pct"/>
            <w:tcMar>
              <w:top w:w="11" w:type="dxa"/>
              <w:left w:w="85" w:type="dxa"/>
              <w:bottom w:w="6" w:type="dxa"/>
              <w:right w:w="85" w:type="dxa"/>
            </w:tcMar>
          </w:tcPr>
          <w:p w14:paraId="0ED494D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109 117,34</w:t>
            </w:r>
          </w:p>
        </w:tc>
        <w:tc>
          <w:tcPr>
            <w:tcW w:w="471" w:type="pct"/>
            <w:tcMar>
              <w:top w:w="11" w:type="dxa"/>
              <w:left w:w="85" w:type="dxa"/>
              <w:bottom w:w="6" w:type="dxa"/>
              <w:right w:w="85" w:type="dxa"/>
            </w:tcMar>
          </w:tcPr>
          <w:p w14:paraId="0C5DC73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82,26%</w:t>
            </w:r>
          </w:p>
        </w:tc>
      </w:tr>
      <w:tr w:rsidR="002B6C31" w14:paraId="3A9EA168"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4D9A8CBB" w14:textId="77777777" w:rsidR="002B6C31" w:rsidRDefault="002B6C31">
            <w:pPr>
              <w:rPr>
                <w:sz w:val="15"/>
                <w:szCs w:val="15"/>
              </w:rPr>
            </w:pPr>
            <w:r>
              <w:rPr>
                <w:sz w:val="15"/>
                <w:szCs w:val="15"/>
              </w:rPr>
              <w:t>500</w:t>
            </w:r>
          </w:p>
        </w:tc>
        <w:tc>
          <w:tcPr>
            <w:tcW w:w="1375" w:type="pct"/>
            <w:tcMar>
              <w:top w:w="11" w:type="dxa"/>
              <w:left w:w="85" w:type="dxa"/>
              <w:bottom w:w="6" w:type="dxa"/>
              <w:right w:w="85" w:type="dxa"/>
            </w:tcMar>
          </w:tcPr>
          <w:p w14:paraId="3D15C716"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Handel</w:t>
            </w:r>
          </w:p>
        </w:tc>
        <w:tc>
          <w:tcPr>
            <w:tcW w:w="1315" w:type="pct"/>
            <w:tcMar>
              <w:top w:w="11" w:type="dxa"/>
              <w:left w:w="85" w:type="dxa"/>
              <w:bottom w:w="6" w:type="dxa"/>
              <w:right w:w="85" w:type="dxa"/>
            </w:tcMar>
          </w:tcPr>
          <w:p w14:paraId="59C89ED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200 000,00</w:t>
            </w:r>
          </w:p>
        </w:tc>
        <w:tc>
          <w:tcPr>
            <w:tcW w:w="1583" w:type="pct"/>
            <w:tcMar>
              <w:top w:w="11" w:type="dxa"/>
              <w:left w:w="85" w:type="dxa"/>
              <w:bottom w:w="6" w:type="dxa"/>
              <w:right w:w="85" w:type="dxa"/>
            </w:tcMar>
          </w:tcPr>
          <w:p w14:paraId="0081E51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106 261,83</w:t>
            </w:r>
          </w:p>
        </w:tc>
        <w:tc>
          <w:tcPr>
            <w:tcW w:w="471" w:type="pct"/>
            <w:tcMar>
              <w:top w:w="11" w:type="dxa"/>
              <w:left w:w="85" w:type="dxa"/>
              <w:bottom w:w="6" w:type="dxa"/>
              <w:right w:w="85" w:type="dxa"/>
            </w:tcMar>
          </w:tcPr>
          <w:p w14:paraId="123E4E1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53,13%</w:t>
            </w:r>
          </w:p>
        </w:tc>
      </w:tr>
      <w:tr w:rsidR="002B6C31" w14:paraId="75DD212F"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72A2EA38" w14:textId="77777777" w:rsidR="002B6C31" w:rsidRDefault="002B6C31">
            <w:pPr>
              <w:rPr>
                <w:sz w:val="15"/>
                <w:szCs w:val="15"/>
              </w:rPr>
            </w:pPr>
            <w:r>
              <w:rPr>
                <w:sz w:val="15"/>
                <w:szCs w:val="15"/>
              </w:rPr>
              <w:t>851</w:t>
            </w:r>
          </w:p>
        </w:tc>
        <w:tc>
          <w:tcPr>
            <w:tcW w:w="1375" w:type="pct"/>
            <w:tcMar>
              <w:top w:w="11" w:type="dxa"/>
              <w:left w:w="85" w:type="dxa"/>
              <w:bottom w:w="6" w:type="dxa"/>
              <w:right w:w="85" w:type="dxa"/>
            </w:tcMar>
          </w:tcPr>
          <w:p w14:paraId="6F006592"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Ochrona zdrowia</w:t>
            </w:r>
          </w:p>
        </w:tc>
        <w:tc>
          <w:tcPr>
            <w:tcW w:w="1315" w:type="pct"/>
            <w:tcMar>
              <w:top w:w="11" w:type="dxa"/>
              <w:left w:w="85" w:type="dxa"/>
              <w:bottom w:w="6" w:type="dxa"/>
              <w:right w:w="85" w:type="dxa"/>
            </w:tcMar>
          </w:tcPr>
          <w:p w14:paraId="6DC0CC08"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147 310,00</w:t>
            </w:r>
          </w:p>
        </w:tc>
        <w:tc>
          <w:tcPr>
            <w:tcW w:w="1583" w:type="pct"/>
            <w:tcMar>
              <w:top w:w="11" w:type="dxa"/>
              <w:left w:w="85" w:type="dxa"/>
              <w:bottom w:w="6" w:type="dxa"/>
              <w:right w:w="85" w:type="dxa"/>
            </w:tcMar>
          </w:tcPr>
          <w:p w14:paraId="18603D6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2 062,71</w:t>
            </w:r>
          </w:p>
        </w:tc>
        <w:tc>
          <w:tcPr>
            <w:tcW w:w="471" w:type="pct"/>
            <w:tcMar>
              <w:top w:w="11" w:type="dxa"/>
              <w:left w:w="85" w:type="dxa"/>
              <w:bottom w:w="6" w:type="dxa"/>
              <w:right w:w="85" w:type="dxa"/>
            </w:tcMar>
          </w:tcPr>
          <w:p w14:paraId="3F21557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1,40%</w:t>
            </w:r>
          </w:p>
        </w:tc>
      </w:tr>
      <w:tr w:rsidR="002B6C31" w14:paraId="242DB5D0"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3F4EEDC1" w14:textId="77777777" w:rsidR="002B6C31" w:rsidRDefault="002B6C31">
            <w:pPr>
              <w:rPr>
                <w:sz w:val="15"/>
                <w:szCs w:val="15"/>
              </w:rPr>
            </w:pPr>
            <w:r>
              <w:rPr>
                <w:sz w:val="15"/>
                <w:szCs w:val="15"/>
              </w:rPr>
              <w:t>752</w:t>
            </w:r>
          </w:p>
        </w:tc>
        <w:tc>
          <w:tcPr>
            <w:tcW w:w="1375" w:type="pct"/>
            <w:tcMar>
              <w:top w:w="11" w:type="dxa"/>
              <w:left w:w="85" w:type="dxa"/>
              <w:bottom w:w="6" w:type="dxa"/>
              <w:right w:w="85" w:type="dxa"/>
            </w:tcMar>
          </w:tcPr>
          <w:p w14:paraId="5203CB52"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Obrona narodowa</w:t>
            </w:r>
          </w:p>
        </w:tc>
        <w:tc>
          <w:tcPr>
            <w:tcW w:w="1315" w:type="pct"/>
            <w:tcMar>
              <w:top w:w="11" w:type="dxa"/>
              <w:left w:w="85" w:type="dxa"/>
              <w:bottom w:w="6" w:type="dxa"/>
              <w:right w:w="85" w:type="dxa"/>
            </w:tcMar>
          </w:tcPr>
          <w:p w14:paraId="56745F1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1583" w:type="pct"/>
            <w:tcMar>
              <w:top w:w="11" w:type="dxa"/>
              <w:left w:w="85" w:type="dxa"/>
              <w:bottom w:w="6" w:type="dxa"/>
              <w:right w:w="85" w:type="dxa"/>
            </w:tcMar>
          </w:tcPr>
          <w:p w14:paraId="49712151"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71" w:type="pct"/>
            <w:tcMar>
              <w:top w:w="11" w:type="dxa"/>
              <w:left w:w="85" w:type="dxa"/>
              <w:bottom w:w="6" w:type="dxa"/>
              <w:right w:w="85" w:type="dxa"/>
            </w:tcMar>
          </w:tcPr>
          <w:p w14:paraId="1417F51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2B6C31" w14:paraId="00907F62" w14:textId="77777777" w:rsidTr="002B6C31">
        <w:tc>
          <w:tcPr>
            <w:cnfStyle w:val="001000000000" w:firstRow="0" w:lastRow="0" w:firstColumn="1" w:lastColumn="0" w:oddVBand="0" w:evenVBand="0" w:oddHBand="0" w:evenHBand="0" w:firstRowFirstColumn="0" w:firstRowLastColumn="0" w:lastRowFirstColumn="0" w:lastRowLastColumn="0"/>
            <w:tcW w:w="256" w:type="pct"/>
            <w:tcMar>
              <w:top w:w="11" w:type="dxa"/>
              <w:left w:w="85" w:type="dxa"/>
              <w:bottom w:w="6" w:type="dxa"/>
              <w:right w:w="85" w:type="dxa"/>
            </w:tcMar>
          </w:tcPr>
          <w:p w14:paraId="08A4A0F1" w14:textId="77777777" w:rsidR="002B6C31" w:rsidRDefault="002B6C31">
            <w:pPr>
              <w:rPr>
                <w:sz w:val="15"/>
                <w:szCs w:val="15"/>
              </w:rPr>
            </w:pPr>
            <w:r>
              <w:rPr>
                <w:sz w:val="15"/>
                <w:szCs w:val="15"/>
              </w:rPr>
              <w:t>757</w:t>
            </w:r>
          </w:p>
        </w:tc>
        <w:tc>
          <w:tcPr>
            <w:tcW w:w="1375" w:type="pct"/>
            <w:tcMar>
              <w:top w:w="11" w:type="dxa"/>
              <w:left w:w="85" w:type="dxa"/>
              <w:bottom w:w="6" w:type="dxa"/>
              <w:right w:w="85" w:type="dxa"/>
            </w:tcMar>
          </w:tcPr>
          <w:p w14:paraId="2EBEEFC1" w14:textId="77777777" w:rsidR="002B6C31" w:rsidRDefault="002B6C31" w:rsidP="00602329">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Obsługa długu publicznego</w:t>
            </w:r>
          </w:p>
        </w:tc>
        <w:tc>
          <w:tcPr>
            <w:tcW w:w="1315" w:type="pct"/>
            <w:tcMar>
              <w:top w:w="11" w:type="dxa"/>
              <w:left w:w="85" w:type="dxa"/>
              <w:bottom w:w="6" w:type="dxa"/>
              <w:right w:w="85" w:type="dxa"/>
            </w:tcMar>
          </w:tcPr>
          <w:p w14:paraId="263DEE3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1583" w:type="pct"/>
            <w:tcMar>
              <w:top w:w="11" w:type="dxa"/>
              <w:left w:w="85" w:type="dxa"/>
              <w:bottom w:w="6" w:type="dxa"/>
              <w:right w:w="85" w:type="dxa"/>
            </w:tcMar>
          </w:tcPr>
          <w:p w14:paraId="30E9154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71" w:type="pct"/>
            <w:tcMar>
              <w:top w:w="11" w:type="dxa"/>
              <w:left w:w="85" w:type="dxa"/>
              <w:bottom w:w="6" w:type="dxa"/>
              <w:right w:w="85" w:type="dxa"/>
            </w:tcMar>
          </w:tcPr>
          <w:p w14:paraId="78E29923"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2B6C31" w14:paraId="4D11F8CE" w14:textId="77777777" w:rsidTr="002B6C31">
        <w:tc>
          <w:tcPr>
            <w:cnfStyle w:val="001000000000" w:firstRow="0" w:lastRow="0" w:firstColumn="1" w:lastColumn="0" w:oddVBand="0" w:evenVBand="0" w:oddHBand="0" w:evenHBand="0" w:firstRowFirstColumn="0" w:firstRowLastColumn="0" w:lastRowFirstColumn="0" w:lastRowLastColumn="0"/>
            <w:tcW w:w="256" w:type="pct"/>
            <w:shd w:val="clear" w:color="auto" w:fill="FFFFFF"/>
            <w:tcMar>
              <w:top w:w="11" w:type="dxa"/>
              <w:left w:w="85" w:type="dxa"/>
              <w:bottom w:w="6" w:type="dxa"/>
              <w:right w:w="85" w:type="dxa"/>
            </w:tcMar>
          </w:tcPr>
          <w:p w14:paraId="42738028" w14:textId="77777777" w:rsidR="002B6C31" w:rsidRDefault="002B6C31">
            <w:pPr>
              <w:rPr>
                <w:b/>
                <w:bCs/>
                <w:color w:val="000000"/>
                <w:sz w:val="15"/>
                <w:szCs w:val="15"/>
              </w:rPr>
            </w:pPr>
          </w:p>
        </w:tc>
        <w:tc>
          <w:tcPr>
            <w:tcW w:w="1375" w:type="pct"/>
            <w:shd w:val="clear" w:color="auto" w:fill="FFFFFF"/>
            <w:tcMar>
              <w:top w:w="11" w:type="dxa"/>
              <w:left w:w="85" w:type="dxa"/>
              <w:bottom w:w="6" w:type="dxa"/>
              <w:right w:w="85" w:type="dxa"/>
            </w:tcMar>
          </w:tcPr>
          <w:p w14:paraId="64086927"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 DOCHODY OGÓŁEM</w:t>
            </w:r>
          </w:p>
        </w:tc>
        <w:tc>
          <w:tcPr>
            <w:tcW w:w="1315" w:type="pct"/>
            <w:shd w:val="clear" w:color="auto" w:fill="FFFFFF"/>
            <w:tcMar>
              <w:top w:w="11" w:type="dxa"/>
              <w:left w:w="85" w:type="dxa"/>
              <w:bottom w:w="6" w:type="dxa"/>
              <w:right w:w="85" w:type="dxa"/>
            </w:tcMar>
          </w:tcPr>
          <w:p w14:paraId="52D5862F"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222 301 823,64</w:t>
            </w:r>
          </w:p>
        </w:tc>
        <w:tc>
          <w:tcPr>
            <w:tcW w:w="1583" w:type="pct"/>
            <w:shd w:val="clear" w:color="auto" w:fill="FFFFFF"/>
            <w:tcMar>
              <w:top w:w="11" w:type="dxa"/>
              <w:left w:w="85" w:type="dxa"/>
              <w:bottom w:w="6" w:type="dxa"/>
              <w:right w:w="85" w:type="dxa"/>
            </w:tcMar>
          </w:tcPr>
          <w:p w14:paraId="6489A425"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169 262 680,49</w:t>
            </w:r>
          </w:p>
        </w:tc>
        <w:tc>
          <w:tcPr>
            <w:tcW w:w="471" w:type="pct"/>
            <w:shd w:val="clear" w:color="auto" w:fill="FFFFFF"/>
            <w:tcMar>
              <w:top w:w="11" w:type="dxa"/>
              <w:left w:w="85" w:type="dxa"/>
              <w:bottom w:w="6" w:type="dxa"/>
              <w:right w:w="85" w:type="dxa"/>
            </w:tcMar>
          </w:tcPr>
          <w:p w14:paraId="0F6B0EF0"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76,14%</w:t>
            </w:r>
          </w:p>
        </w:tc>
      </w:tr>
    </w:tbl>
    <w:p w14:paraId="4582E49B" w14:textId="77777777" w:rsidR="007533FD" w:rsidRDefault="007533FD">
      <w:pPr>
        <w:pStyle w:val="Legenda"/>
        <w:keepNext/>
        <w:jc w:val="both"/>
      </w:pPr>
    </w:p>
    <w:p w14:paraId="6CA4CCEA" w14:textId="77777777" w:rsidR="007533FD" w:rsidRDefault="00000000">
      <w:pPr>
        <w:pStyle w:val="Nagwek2"/>
        <w:jc w:val="both"/>
      </w:pPr>
      <w:bookmarkStart w:id="5" w:name="_Toc1270650310"/>
      <w:r>
        <w:t>Dochody bieżące</w:t>
      </w:r>
      <w:bookmarkEnd w:id="5"/>
    </w:p>
    <w:p w14:paraId="09560F18" w14:textId="77777777" w:rsidR="007533FD" w:rsidRDefault="00000000">
      <w:pPr>
        <w:jc w:val="both"/>
      </w:pPr>
      <w:r>
        <w:t xml:space="preserve">W strukturze dochodów znaczący udział odgrywają dochody bieżące, które w 2023 roku zostały wykonane na poziomie </w:t>
      </w:r>
      <w:r w:rsidRPr="005A4C7E">
        <w:rPr>
          <w:b/>
          <w:bCs/>
        </w:rPr>
        <w:t xml:space="preserve">110 678 294,25 zł, </w:t>
      </w:r>
      <w:r>
        <w:t xml:space="preserve">tj. w 91,12% w stosunku do planu wynoszącego </w:t>
      </w:r>
      <w:r w:rsidRPr="005A4C7E">
        <w:rPr>
          <w:b/>
          <w:bCs/>
        </w:rPr>
        <w:t>121 463 194,73 zł.</w:t>
      </w:r>
      <w:r>
        <w:t xml:space="preserve"> Wartości zrealizowanych w 2023 roku dochodów bieżących według głównych źródeł przedstawia poniża tabela.</w:t>
      </w:r>
    </w:p>
    <w:p w14:paraId="458DB65A" w14:textId="4A99C52E" w:rsidR="007533FD" w:rsidRDefault="00000000">
      <w:pPr>
        <w:pStyle w:val="Legenda"/>
        <w:keepNext/>
        <w:jc w:val="both"/>
      </w:pPr>
      <w:r>
        <w:t>Realizacja planu dochodów bieżących w 2023 roku w Gminie Szprotawa.</w:t>
      </w:r>
    </w:p>
    <w:tbl>
      <w:tblPr>
        <w:tblStyle w:val="TabelaCurulisEco"/>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979"/>
        <w:gridCol w:w="3115"/>
        <w:gridCol w:w="711"/>
      </w:tblGrid>
      <w:tr w:rsidR="002B6C31" w14:paraId="4E579595" w14:textId="77777777" w:rsidTr="002B6C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68998218" w14:textId="77777777" w:rsidR="002B6C31" w:rsidRDefault="002B6C31">
            <w:pPr>
              <w:rPr>
                <w:sz w:val="15"/>
                <w:szCs w:val="15"/>
              </w:rPr>
            </w:pPr>
            <w:r>
              <w:rPr>
                <w:sz w:val="15"/>
                <w:szCs w:val="15"/>
              </w:rPr>
              <w:t>Wyszczególnienie</w:t>
            </w:r>
          </w:p>
        </w:tc>
        <w:tc>
          <w:tcPr>
            <w:tcW w:w="154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585A0FA6"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61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2173EFB" w14:textId="77777777"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36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0D7D756" w14:textId="59D93683" w:rsidR="002B6C31" w:rsidRDefault="002B6C31">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t>
            </w:r>
          </w:p>
        </w:tc>
      </w:tr>
      <w:tr w:rsidR="002B6C31" w14:paraId="7AB3AD79" w14:textId="77777777" w:rsidTr="002B6C31">
        <w:tc>
          <w:tcPr>
            <w:cnfStyle w:val="001000000000" w:firstRow="0" w:lastRow="0" w:firstColumn="1" w:lastColumn="0" w:oddVBand="0" w:evenVBand="0" w:oddHBand="0" w:evenHBand="0" w:firstRowFirstColumn="0" w:firstRowLastColumn="0" w:lastRowFirstColumn="0" w:lastRowLastColumn="0"/>
            <w:tcW w:w="1468" w:type="pct"/>
            <w:tcMar>
              <w:top w:w="11" w:type="dxa"/>
              <w:left w:w="85" w:type="dxa"/>
              <w:bottom w:w="6" w:type="dxa"/>
              <w:right w:w="85" w:type="dxa"/>
            </w:tcMar>
          </w:tcPr>
          <w:p w14:paraId="111246BB" w14:textId="77777777" w:rsidR="002B6C31" w:rsidRDefault="002B6C31">
            <w:pPr>
              <w:rPr>
                <w:sz w:val="15"/>
                <w:szCs w:val="15"/>
              </w:rPr>
            </w:pPr>
            <w:r>
              <w:rPr>
                <w:sz w:val="15"/>
                <w:szCs w:val="15"/>
              </w:rPr>
              <w:t>Dotacje i dochody celowe</w:t>
            </w:r>
          </w:p>
        </w:tc>
        <w:tc>
          <w:tcPr>
            <w:tcW w:w="1546" w:type="pct"/>
            <w:tcMar>
              <w:top w:w="11" w:type="dxa"/>
              <w:left w:w="85" w:type="dxa"/>
              <w:bottom w:w="6" w:type="dxa"/>
              <w:right w:w="85" w:type="dxa"/>
            </w:tcMar>
          </w:tcPr>
          <w:p w14:paraId="2248259F"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28 774 918,96</w:t>
            </w:r>
          </w:p>
        </w:tc>
        <w:tc>
          <w:tcPr>
            <w:tcW w:w="1617" w:type="pct"/>
            <w:tcMar>
              <w:top w:w="11" w:type="dxa"/>
              <w:left w:w="85" w:type="dxa"/>
              <w:bottom w:w="6" w:type="dxa"/>
              <w:right w:w="85" w:type="dxa"/>
            </w:tcMar>
          </w:tcPr>
          <w:p w14:paraId="44D8102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24 980 521,61</w:t>
            </w:r>
          </w:p>
        </w:tc>
        <w:tc>
          <w:tcPr>
            <w:tcW w:w="369" w:type="pct"/>
            <w:tcMar>
              <w:top w:w="11" w:type="dxa"/>
              <w:left w:w="85" w:type="dxa"/>
              <w:bottom w:w="6" w:type="dxa"/>
              <w:right w:w="85" w:type="dxa"/>
            </w:tcMar>
          </w:tcPr>
          <w:p w14:paraId="2FF0049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86,81%</w:t>
            </w:r>
          </w:p>
        </w:tc>
      </w:tr>
      <w:tr w:rsidR="002B6C31" w14:paraId="02DA71A2" w14:textId="77777777" w:rsidTr="002B6C31">
        <w:tc>
          <w:tcPr>
            <w:cnfStyle w:val="001000000000" w:firstRow="0" w:lastRow="0" w:firstColumn="1" w:lastColumn="0" w:oddVBand="0" w:evenVBand="0" w:oddHBand="0" w:evenHBand="0" w:firstRowFirstColumn="0" w:firstRowLastColumn="0" w:lastRowFirstColumn="0" w:lastRowLastColumn="0"/>
            <w:tcW w:w="1468" w:type="pct"/>
            <w:tcMar>
              <w:top w:w="11" w:type="dxa"/>
              <w:left w:w="85" w:type="dxa"/>
              <w:bottom w:w="6" w:type="dxa"/>
              <w:right w:w="85" w:type="dxa"/>
            </w:tcMar>
          </w:tcPr>
          <w:p w14:paraId="5A12E235" w14:textId="77777777" w:rsidR="002B6C31" w:rsidRDefault="002B6C31">
            <w:pPr>
              <w:rPr>
                <w:sz w:val="15"/>
                <w:szCs w:val="15"/>
              </w:rPr>
            </w:pPr>
            <w:r>
              <w:rPr>
                <w:sz w:val="15"/>
                <w:szCs w:val="15"/>
              </w:rPr>
              <w:t>Subwencja ogólna</w:t>
            </w:r>
          </w:p>
        </w:tc>
        <w:tc>
          <w:tcPr>
            <w:tcW w:w="1546" w:type="pct"/>
            <w:tcMar>
              <w:top w:w="11" w:type="dxa"/>
              <w:left w:w="85" w:type="dxa"/>
              <w:bottom w:w="6" w:type="dxa"/>
              <w:right w:w="85" w:type="dxa"/>
            </w:tcMar>
          </w:tcPr>
          <w:p w14:paraId="512E073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35 049 569,65</w:t>
            </w:r>
          </w:p>
        </w:tc>
        <w:tc>
          <w:tcPr>
            <w:tcW w:w="1617" w:type="pct"/>
            <w:tcMar>
              <w:top w:w="11" w:type="dxa"/>
              <w:left w:w="85" w:type="dxa"/>
              <w:bottom w:w="6" w:type="dxa"/>
              <w:right w:w="85" w:type="dxa"/>
            </w:tcMar>
          </w:tcPr>
          <w:p w14:paraId="6DD7ABA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35 049 569,65</w:t>
            </w:r>
          </w:p>
        </w:tc>
        <w:tc>
          <w:tcPr>
            <w:tcW w:w="369" w:type="pct"/>
            <w:tcMar>
              <w:top w:w="11" w:type="dxa"/>
              <w:left w:w="85" w:type="dxa"/>
              <w:bottom w:w="6" w:type="dxa"/>
              <w:right w:w="85" w:type="dxa"/>
            </w:tcMar>
          </w:tcPr>
          <w:p w14:paraId="05E154B4"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2B6C31" w14:paraId="68DFB60C" w14:textId="77777777" w:rsidTr="002B6C31">
        <w:tc>
          <w:tcPr>
            <w:cnfStyle w:val="001000000000" w:firstRow="0" w:lastRow="0" w:firstColumn="1" w:lastColumn="0" w:oddVBand="0" w:evenVBand="0" w:oddHBand="0" w:evenHBand="0" w:firstRowFirstColumn="0" w:firstRowLastColumn="0" w:lastRowFirstColumn="0" w:lastRowLastColumn="0"/>
            <w:tcW w:w="1468" w:type="pct"/>
            <w:tcMar>
              <w:top w:w="11" w:type="dxa"/>
              <w:left w:w="85" w:type="dxa"/>
              <w:bottom w:w="6" w:type="dxa"/>
              <w:right w:w="85" w:type="dxa"/>
            </w:tcMar>
          </w:tcPr>
          <w:p w14:paraId="1145FFB0" w14:textId="77777777" w:rsidR="002B6C31" w:rsidRDefault="002B6C31">
            <w:pPr>
              <w:rPr>
                <w:sz w:val="15"/>
                <w:szCs w:val="15"/>
              </w:rPr>
            </w:pPr>
            <w:r>
              <w:rPr>
                <w:sz w:val="15"/>
                <w:szCs w:val="15"/>
              </w:rPr>
              <w:t>Udziały w PIT i CIT</w:t>
            </w:r>
          </w:p>
        </w:tc>
        <w:tc>
          <w:tcPr>
            <w:tcW w:w="1546" w:type="pct"/>
            <w:tcMar>
              <w:top w:w="11" w:type="dxa"/>
              <w:left w:w="85" w:type="dxa"/>
              <w:bottom w:w="6" w:type="dxa"/>
              <w:right w:w="85" w:type="dxa"/>
            </w:tcMar>
          </w:tcPr>
          <w:p w14:paraId="44D737F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13 316 770,00</w:t>
            </w:r>
          </w:p>
        </w:tc>
        <w:tc>
          <w:tcPr>
            <w:tcW w:w="1617" w:type="pct"/>
            <w:tcMar>
              <w:top w:w="11" w:type="dxa"/>
              <w:left w:w="85" w:type="dxa"/>
              <w:bottom w:w="6" w:type="dxa"/>
              <w:right w:w="85" w:type="dxa"/>
            </w:tcMar>
          </w:tcPr>
          <w:p w14:paraId="0F8B83DC"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13 316 770,00</w:t>
            </w:r>
          </w:p>
        </w:tc>
        <w:tc>
          <w:tcPr>
            <w:tcW w:w="369" w:type="pct"/>
            <w:tcMar>
              <w:top w:w="11" w:type="dxa"/>
              <w:left w:w="85" w:type="dxa"/>
              <w:bottom w:w="6" w:type="dxa"/>
              <w:right w:w="85" w:type="dxa"/>
            </w:tcMar>
          </w:tcPr>
          <w:p w14:paraId="764E4312"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2B6C31" w14:paraId="42B67772" w14:textId="77777777" w:rsidTr="002B6C31">
        <w:tc>
          <w:tcPr>
            <w:cnfStyle w:val="001000000000" w:firstRow="0" w:lastRow="0" w:firstColumn="1" w:lastColumn="0" w:oddVBand="0" w:evenVBand="0" w:oddHBand="0" w:evenHBand="0" w:firstRowFirstColumn="0" w:firstRowLastColumn="0" w:lastRowFirstColumn="0" w:lastRowLastColumn="0"/>
            <w:tcW w:w="1468" w:type="pct"/>
            <w:tcMar>
              <w:top w:w="11" w:type="dxa"/>
              <w:left w:w="85" w:type="dxa"/>
              <w:bottom w:w="6" w:type="dxa"/>
              <w:right w:w="85" w:type="dxa"/>
            </w:tcMar>
          </w:tcPr>
          <w:p w14:paraId="6957E949" w14:textId="77777777" w:rsidR="002B6C31" w:rsidRDefault="002B6C31">
            <w:pPr>
              <w:rPr>
                <w:sz w:val="15"/>
                <w:szCs w:val="15"/>
              </w:rPr>
            </w:pPr>
            <w:r>
              <w:rPr>
                <w:sz w:val="15"/>
                <w:szCs w:val="15"/>
              </w:rPr>
              <w:t>Wpływy z podatków i opłat</w:t>
            </w:r>
          </w:p>
        </w:tc>
        <w:tc>
          <w:tcPr>
            <w:tcW w:w="1546" w:type="pct"/>
            <w:tcMar>
              <w:top w:w="11" w:type="dxa"/>
              <w:left w:w="85" w:type="dxa"/>
              <w:bottom w:w="6" w:type="dxa"/>
              <w:right w:w="85" w:type="dxa"/>
            </w:tcMar>
          </w:tcPr>
          <w:p w14:paraId="72CAFFC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29 708 371,00</w:t>
            </w:r>
          </w:p>
        </w:tc>
        <w:tc>
          <w:tcPr>
            <w:tcW w:w="1617" w:type="pct"/>
            <w:tcMar>
              <w:top w:w="11" w:type="dxa"/>
              <w:left w:w="85" w:type="dxa"/>
              <w:bottom w:w="6" w:type="dxa"/>
              <w:right w:w="85" w:type="dxa"/>
            </w:tcMar>
          </w:tcPr>
          <w:p w14:paraId="70C3FCF7"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26 033 094,03</w:t>
            </w:r>
          </w:p>
        </w:tc>
        <w:tc>
          <w:tcPr>
            <w:tcW w:w="369" w:type="pct"/>
            <w:tcMar>
              <w:top w:w="11" w:type="dxa"/>
              <w:left w:w="85" w:type="dxa"/>
              <w:bottom w:w="6" w:type="dxa"/>
              <w:right w:w="85" w:type="dxa"/>
            </w:tcMar>
          </w:tcPr>
          <w:p w14:paraId="29CC7110"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87,63%</w:t>
            </w:r>
          </w:p>
        </w:tc>
      </w:tr>
      <w:tr w:rsidR="002B6C31" w14:paraId="489B564E" w14:textId="77777777" w:rsidTr="002B6C31">
        <w:tc>
          <w:tcPr>
            <w:cnfStyle w:val="001000000000" w:firstRow="0" w:lastRow="0" w:firstColumn="1" w:lastColumn="0" w:oddVBand="0" w:evenVBand="0" w:oddHBand="0" w:evenHBand="0" w:firstRowFirstColumn="0" w:firstRowLastColumn="0" w:lastRowFirstColumn="0" w:lastRowLastColumn="0"/>
            <w:tcW w:w="1468" w:type="pct"/>
            <w:tcMar>
              <w:top w:w="11" w:type="dxa"/>
              <w:left w:w="85" w:type="dxa"/>
              <w:bottom w:w="6" w:type="dxa"/>
              <w:right w:w="85" w:type="dxa"/>
            </w:tcMar>
          </w:tcPr>
          <w:p w14:paraId="6D11199E" w14:textId="77777777" w:rsidR="002B6C31" w:rsidRDefault="002B6C31">
            <w:pPr>
              <w:rPr>
                <w:sz w:val="15"/>
                <w:szCs w:val="15"/>
              </w:rPr>
            </w:pPr>
            <w:r>
              <w:rPr>
                <w:sz w:val="15"/>
                <w:szCs w:val="15"/>
              </w:rPr>
              <w:t>Pozostałe dochody</w:t>
            </w:r>
          </w:p>
        </w:tc>
        <w:tc>
          <w:tcPr>
            <w:tcW w:w="1546" w:type="pct"/>
            <w:tcMar>
              <w:top w:w="11" w:type="dxa"/>
              <w:left w:w="85" w:type="dxa"/>
              <w:bottom w:w="6" w:type="dxa"/>
              <w:right w:w="85" w:type="dxa"/>
            </w:tcMar>
          </w:tcPr>
          <w:p w14:paraId="4EEFE32E"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14 613 565,12</w:t>
            </w:r>
          </w:p>
        </w:tc>
        <w:tc>
          <w:tcPr>
            <w:tcW w:w="1617" w:type="pct"/>
            <w:tcMar>
              <w:top w:w="11" w:type="dxa"/>
              <w:left w:w="85" w:type="dxa"/>
              <w:bottom w:w="6" w:type="dxa"/>
              <w:right w:w="85" w:type="dxa"/>
            </w:tcMar>
          </w:tcPr>
          <w:p w14:paraId="63EB49DB"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11 298 338,96</w:t>
            </w:r>
          </w:p>
        </w:tc>
        <w:tc>
          <w:tcPr>
            <w:tcW w:w="369" w:type="pct"/>
            <w:tcMar>
              <w:top w:w="11" w:type="dxa"/>
              <w:left w:w="85" w:type="dxa"/>
              <w:bottom w:w="6" w:type="dxa"/>
              <w:right w:w="85" w:type="dxa"/>
            </w:tcMar>
          </w:tcPr>
          <w:p w14:paraId="547D30D9" w14:textId="77777777" w:rsidR="002B6C31" w:rsidRDefault="002B6C31">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77,31%</w:t>
            </w:r>
          </w:p>
        </w:tc>
      </w:tr>
      <w:tr w:rsidR="002B6C31" w14:paraId="3579A980" w14:textId="77777777" w:rsidTr="002B6C31">
        <w:tc>
          <w:tcPr>
            <w:cnfStyle w:val="001000000000" w:firstRow="0" w:lastRow="0" w:firstColumn="1" w:lastColumn="0" w:oddVBand="0" w:evenVBand="0" w:oddHBand="0" w:evenHBand="0" w:firstRowFirstColumn="0" w:firstRowLastColumn="0" w:lastRowFirstColumn="0" w:lastRowLastColumn="0"/>
            <w:tcW w:w="1468" w:type="pct"/>
            <w:shd w:val="clear" w:color="auto" w:fill="FFFFFF"/>
            <w:tcMar>
              <w:top w:w="11" w:type="dxa"/>
              <w:left w:w="85" w:type="dxa"/>
              <w:bottom w:w="6" w:type="dxa"/>
              <w:right w:w="85" w:type="dxa"/>
            </w:tcMar>
          </w:tcPr>
          <w:p w14:paraId="0A4ABED0" w14:textId="77777777" w:rsidR="002B6C31" w:rsidRDefault="002B6C31">
            <w:pPr>
              <w:rPr>
                <w:b/>
                <w:bCs/>
                <w:color w:val="000000"/>
                <w:sz w:val="15"/>
                <w:szCs w:val="15"/>
              </w:rPr>
            </w:pPr>
            <w:r>
              <w:rPr>
                <w:b/>
                <w:bCs/>
                <w:color w:val="000000"/>
                <w:sz w:val="15"/>
                <w:szCs w:val="15"/>
              </w:rPr>
              <w:t>RAZEM DOCHODY BIEŻĄCE</w:t>
            </w:r>
          </w:p>
        </w:tc>
        <w:tc>
          <w:tcPr>
            <w:tcW w:w="1546" w:type="pct"/>
            <w:shd w:val="clear" w:color="auto" w:fill="FFFFFF"/>
            <w:tcMar>
              <w:top w:w="11" w:type="dxa"/>
              <w:left w:w="85" w:type="dxa"/>
              <w:bottom w:w="6" w:type="dxa"/>
              <w:right w:w="85" w:type="dxa"/>
            </w:tcMar>
          </w:tcPr>
          <w:p w14:paraId="02863CE1"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121 463 194,73</w:t>
            </w:r>
          </w:p>
        </w:tc>
        <w:tc>
          <w:tcPr>
            <w:tcW w:w="1617" w:type="pct"/>
            <w:shd w:val="clear" w:color="auto" w:fill="FFFFFF"/>
            <w:tcMar>
              <w:top w:w="11" w:type="dxa"/>
              <w:left w:w="85" w:type="dxa"/>
              <w:bottom w:w="6" w:type="dxa"/>
              <w:right w:w="85" w:type="dxa"/>
            </w:tcMar>
          </w:tcPr>
          <w:p w14:paraId="72DA2321"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110 678 294,25</w:t>
            </w:r>
          </w:p>
        </w:tc>
        <w:tc>
          <w:tcPr>
            <w:tcW w:w="369" w:type="pct"/>
            <w:shd w:val="clear" w:color="auto" w:fill="FFFFFF"/>
            <w:tcMar>
              <w:top w:w="11" w:type="dxa"/>
              <w:left w:w="85" w:type="dxa"/>
              <w:bottom w:w="6" w:type="dxa"/>
              <w:right w:w="85" w:type="dxa"/>
            </w:tcMar>
          </w:tcPr>
          <w:p w14:paraId="3582AD51" w14:textId="77777777" w:rsidR="002B6C31" w:rsidRDefault="002B6C31">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91,12%</w:t>
            </w:r>
          </w:p>
        </w:tc>
      </w:tr>
    </w:tbl>
    <w:p w14:paraId="17687309" w14:textId="77777777" w:rsidR="007533FD" w:rsidRDefault="007533FD">
      <w:pPr>
        <w:pStyle w:val="Legenda"/>
        <w:keepNext/>
        <w:jc w:val="both"/>
      </w:pPr>
    </w:p>
    <w:p w14:paraId="1D11EA73" w14:textId="445EB755" w:rsidR="007533FD" w:rsidRDefault="00000000">
      <w:pPr>
        <w:pStyle w:val="Legenda"/>
        <w:keepNext/>
        <w:jc w:val="both"/>
      </w:pPr>
      <w:r>
        <w:t>Dochody bieżące budżetu Gminy Szprotawa wg źródeł ich pochodzenia w 2023 roku w porównaniu do lat 2020-2022.</w:t>
      </w:r>
    </w:p>
    <w:p w14:paraId="535C10DF" w14:textId="77777777" w:rsidR="007533FD" w:rsidRDefault="00000000">
      <w:pPr>
        <w:jc w:val="both"/>
      </w:pPr>
      <w:r>
        <w:rPr>
          <w:noProof/>
        </w:rPr>
        <w:drawing>
          <wp:inline distT="0" distB="0" distL="0" distR="0" wp14:anchorId="50E69271" wp14:editId="388CDB0F">
            <wp:extent cx="6264910" cy="4191000"/>
            <wp:effectExtent l="0" t="0" r="0" b="0"/>
            <wp:docPr id="7" name="Objec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D2EF70" w14:textId="77777777" w:rsidR="007533FD" w:rsidRDefault="00000000">
      <w:pPr>
        <w:pStyle w:val="Nagwek3"/>
        <w:jc w:val="both"/>
      </w:pPr>
      <w:bookmarkStart w:id="6" w:name="_Toc1327545887"/>
      <w:r>
        <w:t>Dotacje i dochody celowe</w:t>
      </w:r>
      <w:bookmarkEnd w:id="6"/>
    </w:p>
    <w:p w14:paraId="7A38717A" w14:textId="77777777" w:rsidR="007533FD" w:rsidRDefault="00000000">
      <w:pPr>
        <w:jc w:val="both"/>
      </w:pPr>
      <w:r>
        <w:t xml:space="preserve">Biorąc pod uwagę podział dochodów bieżących wg źródeł ich pochodzenia znaczący udział w 2023 roku stanowiły dochody o charakterze celowym, które JST otrzymuje od podmiotów zewnętrznych. W 2023 roku środki te zostały zaplanowane w kwocie </w:t>
      </w:r>
      <w:r w:rsidRPr="0001495F">
        <w:rPr>
          <w:b/>
          <w:bCs/>
        </w:rPr>
        <w:t>28 774 918,96 zł,</w:t>
      </w:r>
      <w:r>
        <w:t xml:space="preserve"> z kolei zrealizowane na poziomie </w:t>
      </w:r>
      <w:r w:rsidRPr="0001495F">
        <w:rPr>
          <w:b/>
          <w:bCs/>
        </w:rPr>
        <w:t>24 980 521,61 zł,</w:t>
      </w:r>
      <w:r>
        <w:t xml:space="preserve"> co stanowi 86,81% realizacji planu, przy czym:</w:t>
      </w:r>
    </w:p>
    <w:p w14:paraId="626654B2" w14:textId="77777777" w:rsidR="007533FD" w:rsidRDefault="00000000" w:rsidP="00DC0469">
      <w:pPr>
        <w:pStyle w:val="Akapitzlist"/>
        <w:numPr>
          <w:ilvl w:val="0"/>
          <w:numId w:val="6"/>
        </w:numPr>
      </w:pPr>
      <w:r>
        <w:t>dotacje celowe otrzymane z budżetu państwa na realizację zadań z zakresu administracji rządowej wyniosły 17 914 340,38 zł;</w:t>
      </w:r>
    </w:p>
    <w:p w14:paraId="0ACC28C7" w14:textId="77777777" w:rsidR="007533FD" w:rsidRDefault="00000000" w:rsidP="00DC0469">
      <w:pPr>
        <w:pStyle w:val="Akapitzlist"/>
        <w:numPr>
          <w:ilvl w:val="0"/>
          <w:numId w:val="6"/>
        </w:numPr>
      </w:pPr>
      <w:r>
        <w:t>dotacje na realizację zadań realizowanych na mocy porozumień z organami administracji rządowej 68 000,00 zł;</w:t>
      </w:r>
    </w:p>
    <w:p w14:paraId="55451449" w14:textId="77777777" w:rsidR="007533FD" w:rsidRDefault="00000000" w:rsidP="00DC0469">
      <w:pPr>
        <w:pStyle w:val="Akapitzlist"/>
        <w:numPr>
          <w:ilvl w:val="0"/>
          <w:numId w:val="6"/>
        </w:numPr>
      </w:pPr>
      <w:r>
        <w:t>dotacje celowe otrzymane z budżetu państwa na zadania własne 4 213 894,82 zł;</w:t>
      </w:r>
    </w:p>
    <w:p w14:paraId="562824FC" w14:textId="77777777" w:rsidR="007533FD" w:rsidRDefault="00000000" w:rsidP="00DC0469">
      <w:pPr>
        <w:pStyle w:val="Akapitzlist"/>
        <w:numPr>
          <w:ilvl w:val="0"/>
          <w:numId w:val="6"/>
        </w:numPr>
      </w:pPr>
      <w:r>
        <w:t>dochody z dotacji na zadania realizowane na podstawie porozumień między jednostkami samorządu terytorialnego 737 100,00 zł;</w:t>
      </w:r>
    </w:p>
    <w:p w14:paraId="5D1FCA09" w14:textId="77777777" w:rsidR="007533FD" w:rsidRDefault="00000000" w:rsidP="00DC0469">
      <w:pPr>
        <w:pStyle w:val="Akapitzlist"/>
        <w:numPr>
          <w:ilvl w:val="0"/>
          <w:numId w:val="6"/>
        </w:numPr>
      </w:pPr>
      <w:r>
        <w:t>dochody z dotacji w ramach programów finansowanych z udziałem środków europejskich 194 516,12 zł (w tym na realizację programu, projektu lub zadania finansowanego z udziałem środków, o których mowa w art. 5 ust. 1 pkt 2 ustawy 194 516,12 zł);</w:t>
      </w:r>
    </w:p>
    <w:p w14:paraId="0359815E" w14:textId="686E9E97" w:rsidR="002B6C31" w:rsidRDefault="00000000" w:rsidP="00DC0469">
      <w:pPr>
        <w:pStyle w:val="Akapitzlist"/>
        <w:numPr>
          <w:ilvl w:val="0"/>
          <w:numId w:val="6"/>
        </w:numPr>
      </w:pPr>
      <w:r>
        <w:t>pozostałe dochody o charakterze celowym 1 852 670,29 zł (w tym na realizację programu, projektu lub zadania finansowanego z udziałem środków, o których mowa w art. 5 ust. 1 pkt 2 ustawy 40 746,91 zł).</w:t>
      </w:r>
    </w:p>
    <w:p w14:paraId="1227BDED" w14:textId="77777777" w:rsidR="007533FD" w:rsidRDefault="00000000">
      <w:pPr>
        <w:jc w:val="both"/>
      </w:pPr>
      <w:r>
        <w:t>Największy poziom dotacji i dochodów celowych Gmina w 2023 roku uzyskała na realizację zadań w obszarze:</w:t>
      </w:r>
    </w:p>
    <w:p w14:paraId="19ADDDE1" w14:textId="77777777" w:rsidR="007533FD" w:rsidRDefault="00000000" w:rsidP="00DC0469">
      <w:pPr>
        <w:pStyle w:val="Akapitzlist"/>
        <w:numPr>
          <w:ilvl w:val="0"/>
          <w:numId w:val="7"/>
        </w:numPr>
      </w:pPr>
      <w:r>
        <w:t>Rodzina – 15 735 263,93 zł;</w:t>
      </w:r>
    </w:p>
    <w:p w14:paraId="3E25CB63" w14:textId="77777777" w:rsidR="007533FD" w:rsidRDefault="00000000" w:rsidP="00DC0469">
      <w:pPr>
        <w:pStyle w:val="Akapitzlist"/>
        <w:numPr>
          <w:ilvl w:val="0"/>
          <w:numId w:val="7"/>
        </w:numPr>
      </w:pPr>
      <w:r>
        <w:t>Pomoc społeczna – 3 393 999,18 zł;</w:t>
      </w:r>
    </w:p>
    <w:p w14:paraId="4AF863A8" w14:textId="77777777" w:rsidR="007533FD" w:rsidRDefault="00000000" w:rsidP="00DC0469">
      <w:pPr>
        <w:pStyle w:val="Akapitzlist"/>
        <w:numPr>
          <w:ilvl w:val="0"/>
          <w:numId w:val="7"/>
        </w:numPr>
      </w:pPr>
      <w:r>
        <w:t>Pozostałe zadania w zakresie polityki społecznej – 1 633 264,05 zł;</w:t>
      </w:r>
    </w:p>
    <w:p w14:paraId="361411BA" w14:textId="77777777" w:rsidR="007533FD" w:rsidRDefault="00000000" w:rsidP="00DC0469">
      <w:pPr>
        <w:pStyle w:val="Akapitzlist"/>
        <w:numPr>
          <w:ilvl w:val="0"/>
          <w:numId w:val="7"/>
        </w:numPr>
      </w:pPr>
      <w:r>
        <w:t>Rolnictwo i łowiectwo – 1 366 834,91 zł.</w:t>
      </w:r>
    </w:p>
    <w:p w14:paraId="3AF8E36A" w14:textId="77777777" w:rsidR="007533FD" w:rsidRDefault="00000000">
      <w:pPr>
        <w:pStyle w:val="Nagwek3"/>
        <w:jc w:val="both"/>
      </w:pPr>
      <w:bookmarkStart w:id="7" w:name="_Toc2128168252"/>
      <w:r>
        <w:lastRenderedPageBreak/>
        <w:t>Subwencja ogólna</w:t>
      </w:r>
      <w:bookmarkEnd w:id="7"/>
    </w:p>
    <w:p w14:paraId="793920FC" w14:textId="77777777" w:rsidR="007533FD" w:rsidRDefault="00000000">
      <w:pPr>
        <w:jc w:val="both"/>
      </w:pPr>
      <w:r>
        <w:t xml:space="preserve">Dochody z subwencji w 2023 roku zostały zaplanowane na poziomie </w:t>
      </w:r>
      <w:r w:rsidRPr="005A4C7E">
        <w:rPr>
          <w:b/>
          <w:bCs/>
        </w:rPr>
        <w:t>35 049 569,65 zł,</w:t>
      </w:r>
      <w:r>
        <w:t xml:space="preserve"> natomiast zrealizowane w kwocie </w:t>
      </w:r>
      <w:r w:rsidRPr="005A4C7E">
        <w:rPr>
          <w:b/>
          <w:bCs/>
        </w:rPr>
        <w:t>35 049 569,65 zł</w:t>
      </w:r>
      <w:r>
        <w:t xml:space="preserve">, co stanowi 100,00% realizacji planu, przy czym: </w:t>
      </w:r>
    </w:p>
    <w:p w14:paraId="1FB36EB1" w14:textId="77777777" w:rsidR="007533FD" w:rsidRDefault="00000000" w:rsidP="00DC0469">
      <w:pPr>
        <w:pStyle w:val="Akapitzlist"/>
        <w:numPr>
          <w:ilvl w:val="0"/>
          <w:numId w:val="8"/>
        </w:numPr>
      </w:pPr>
      <w:r>
        <w:t>dochody z subwencji oświatowej wyniosły 19 794 328,00 zł;</w:t>
      </w:r>
    </w:p>
    <w:p w14:paraId="41AA3B9E" w14:textId="77777777" w:rsidR="007533FD" w:rsidRDefault="00000000" w:rsidP="00DC0469">
      <w:pPr>
        <w:pStyle w:val="Akapitzlist"/>
        <w:numPr>
          <w:ilvl w:val="0"/>
          <w:numId w:val="8"/>
        </w:numPr>
      </w:pPr>
      <w:r>
        <w:t>dochody z subwencji wyrównawczej 9 997 761,00 zł;</w:t>
      </w:r>
    </w:p>
    <w:p w14:paraId="3ABDE288" w14:textId="77777777" w:rsidR="007533FD" w:rsidRDefault="00000000" w:rsidP="00DC0469">
      <w:pPr>
        <w:pStyle w:val="Akapitzlist"/>
        <w:numPr>
          <w:ilvl w:val="0"/>
          <w:numId w:val="8"/>
        </w:numPr>
      </w:pPr>
      <w:r>
        <w:t>dochody stanowiące uzupełnienie subwencji ogólnej 4 944 156,65 zł;</w:t>
      </w:r>
    </w:p>
    <w:p w14:paraId="21A855D9" w14:textId="77777777" w:rsidR="007533FD" w:rsidRDefault="00000000" w:rsidP="00DC0469">
      <w:pPr>
        <w:pStyle w:val="Akapitzlist"/>
        <w:numPr>
          <w:ilvl w:val="0"/>
          <w:numId w:val="8"/>
        </w:numPr>
      </w:pPr>
      <w:r>
        <w:t>dochody z subwencji równoważącej 313 324,00 zł.</w:t>
      </w:r>
    </w:p>
    <w:p w14:paraId="51F22286" w14:textId="3BF8AC05" w:rsidR="007533FD" w:rsidRDefault="00000000">
      <w:pPr>
        <w:pStyle w:val="Legenda"/>
        <w:keepNext/>
        <w:jc w:val="both"/>
      </w:pPr>
      <w:r>
        <w:t>Dochody bieżące z tyt. subwencji Gminy Szprotawa w 2023 roku w porównaniu do lat 2020-2022.</w:t>
      </w:r>
    </w:p>
    <w:p w14:paraId="51234D77" w14:textId="77777777" w:rsidR="007533FD" w:rsidRDefault="00000000">
      <w:pPr>
        <w:jc w:val="both"/>
      </w:pPr>
      <w:r>
        <w:rPr>
          <w:noProof/>
        </w:rPr>
        <w:drawing>
          <wp:inline distT="0" distB="0" distL="0" distR="0" wp14:anchorId="223C86E3" wp14:editId="070F7275">
            <wp:extent cx="6264910" cy="3352800"/>
            <wp:effectExtent l="0" t="0" r="0" b="0"/>
            <wp:docPr id="15" name="Objec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5F9F74" w14:textId="77777777" w:rsidR="007533FD" w:rsidRDefault="00000000">
      <w:pPr>
        <w:pStyle w:val="Nagwek3"/>
        <w:jc w:val="both"/>
      </w:pPr>
      <w:bookmarkStart w:id="8" w:name="_Toc1990701142"/>
      <w:r>
        <w:t>Udziały w podatkach stanowiących dochód budżetu Państwa</w:t>
      </w:r>
      <w:bookmarkEnd w:id="8"/>
    </w:p>
    <w:p w14:paraId="3974FB16" w14:textId="77777777" w:rsidR="007533FD" w:rsidRDefault="00000000">
      <w:pPr>
        <w:jc w:val="both"/>
      </w:pPr>
      <w:r>
        <w:t xml:space="preserve">Udziały w podatkach stanowiących dochód budżetu państwa zaplanowane zostały w kwocie </w:t>
      </w:r>
      <w:r w:rsidRPr="005A4C7E">
        <w:rPr>
          <w:b/>
          <w:bCs/>
        </w:rPr>
        <w:t>13 316 770,00 zł,</w:t>
      </w:r>
      <w:r>
        <w:t xml:space="preserve"> zaś zrealizowane w kwocie </w:t>
      </w:r>
      <w:r w:rsidRPr="005A4C7E">
        <w:rPr>
          <w:b/>
          <w:bCs/>
        </w:rPr>
        <w:t>13 316 770,00 zł</w:t>
      </w:r>
      <w:r>
        <w:t>, co stanowi 100,00% realizacji planu, przy czym:</w:t>
      </w:r>
    </w:p>
    <w:p w14:paraId="57D13B94" w14:textId="77777777" w:rsidR="007533FD" w:rsidRDefault="00000000" w:rsidP="00DC0469">
      <w:pPr>
        <w:pStyle w:val="Akapitzlist"/>
        <w:numPr>
          <w:ilvl w:val="0"/>
          <w:numId w:val="9"/>
        </w:numPr>
      </w:pPr>
      <w:r>
        <w:t>dochody z tytułu wpływów z podatku od osób prawnych wyniosły 671 857,00 zł;</w:t>
      </w:r>
    </w:p>
    <w:p w14:paraId="10E78CA3" w14:textId="77777777" w:rsidR="007533FD" w:rsidRDefault="00000000" w:rsidP="00DC0469">
      <w:pPr>
        <w:pStyle w:val="Akapitzlist"/>
        <w:numPr>
          <w:ilvl w:val="0"/>
          <w:numId w:val="9"/>
        </w:numPr>
      </w:pPr>
      <w:r>
        <w:t>dochody z tytułu wpływów z podatku od osób fizycznych wyniosły 12 644 913,00 zł.</w:t>
      </w:r>
    </w:p>
    <w:p w14:paraId="1E0B03F6" w14:textId="58885C2C" w:rsidR="007533FD" w:rsidRDefault="00000000">
      <w:pPr>
        <w:pStyle w:val="Legenda"/>
        <w:keepNext/>
        <w:jc w:val="both"/>
      </w:pPr>
      <w:r>
        <w:t>Dochody bieżące z tyt. udziału w PIT i CIT Gminy Szprotawa w 2023 roku w porównaniu do lat 2020-2022.</w:t>
      </w:r>
    </w:p>
    <w:p w14:paraId="27A3B76E" w14:textId="77777777" w:rsidR="007533FD" w:rsidRDefault="00000000">
      <w:pPr>
        <w:jc w:val="both"/>
      </w:pPr>
      <w:r>
        <w:rPr>
          <w:noProof/>
        </w:rPr>
        <w:drawing>
          <wp:inline distT="0" distB="0" distL="0" distR="0" wp14:anchorId="76A6AA9F" wp14:editId="72EC97D6">
            <wp:extent cx="6264910" cy="1676400"/>
            <wp:effectExtent l="0" t="0" r="0" b="0"/>
            <wp:docPr id="17" name="Objec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C0C03D" w14:textId="77777777" w:rsidR="007533FD" w:rsidRDefault="00000000">
      <w:pPr>
        <w:pStyle w:val="Nagwek3"/>
        <w:jc w:val="both"/>
      </w:pPr>
      <w:bookmarkStart w:id="9" w:name="_Toc1507222369"/>
      <w:r>
        <w:lastRenderedPageBreak/>
        <w:t>Wpływy z podatków i opłat lokalnych</w:t>
      </w:r>
      <w:bookmarkEnd w:id="9"/>
    </w:p>
    <w:p w14:paraId="539BD6BA" w14:textId="77777777" w:rsidR="007533FD" w:rsidRDefault="00000000">
      <w:pPr>
        <w:pStyle w:val="Nagwek4"/>
        <w:numPr>
          <w:ilvl w:val="3"/>
          <w:numId w:val="1"/>
        </w:numPr>
        <w:jc w:val="both"/>
      </w:pPr>
      <w:r>
        <w:t>Wpływy podatkowe</w:t>
      </w:r>
    </w:p>
    <w:p w14:paraId="1C896CFF" w14:textId="77777777" w:rsidR="007533FD" w:rsidRDefault="00000000">
      <w:pPr>
        <w:pStyle w:val="Nagwek5"/>
        <w:jc w:val="both"/>
      </w:pPr>
      <w:r>
        <w:t>Podatek od nieruchomości</w:t>
      </w:r>
    </w:p>
    <w:p w14:paraId="57420C77" w14:textId="06DEC33F" w:rsidR="007533FD" w:rsidRDefault="00000000">
      <w:pPr>
        <w:jc w:val="both"/>
      </w:pPr>
      <w:r>
        <w:t xml:space="preserve">Wpływy z podatku od nieruchomości w 2023 roku zostały zrealizowane w kwocie </w:t>
      </w:r>
      <w:r w:rsidRPr="005A4C7E">
        <w:rPr>
          <w:b/>
          <w:bCs/>
        </w:rPr>
        <w:t>13 463 649,15 zł</w:t>
      </w:r>
      <w:r>
        <w:t xml:space="preserve">, co stanowi 83,11% realizacji planu wynoszącego </w:t>
      </w:r>
      <w:r w:rsidRPr="005A4C7E">
        <w:rPr>
          <w:b/>
          <w:bCs/>
        </w:rPr>
        <w:t>16 200 000,00 zł</w:t>
      </w:r>
      <w:r>
        <w:t xml:space="preserve">, w tym </w:t>
      </w:r>
      <w:r w:rsidRPr="005A4C7E">
        <w:rPr>
          <w:i/>
          <w:iCs/>
        </w:rPr>
        <w:t>8 475 182,62 zł</w:t>
      </w:r>
      <w:r>
        <w:t xml:space="preserve"> od osób prawnych i </w:t>
      </w:r>
      <w:r w:rsidRPr="005A4C7E">
        <w:rPr>
          <w:i/>
          <w:iCs/>
        </w:rPr>
        <w:t xml:space="preserve">4 988 466,53 zł </w:t>
      </w:r>
      <w:r>
        <w:t>od osób fizycznych.</w:t>
      </w:r>
      <w:r w:rsidR="005A4C7E">
        <w:t xml:space="preserve"> </w:t>
      </w:r>
      <w:r>
        <w:t xml:space="preserve">Z uwagi, iż Gmina w okresie sprawozdawczym nie stosowała maksymalnych stawek wynikających </w:t>
      </w:r>
      <w:r w:rsidR="005A4C7E">
        <w:br/>
      </w:r>
      <w:r>
        <w:t>z obwieszczenia MF, skutki obniżenia górnych stawek podatków kształtują się na poziomie 3 256 602,19 zł.</w:t>
      </w:r>
    </w:p>
    <w:p w14:paraId="1BE51A35" w14:textId="1D47A320" w:rsidR="007533FD" w:rsidRDefault="00000000">
      <w:pPr>
        <w:pStyle w:val="Legenda"/>
        <w:keepNext/>
        <w:jc w:val="both"/>
      </w:pPr>
      <w:r>
        <w:t>Wpływy z podatku od nieruchomości Gminy Szprotawa w 2023 roku w porównaniu do lat 2020-2022.</w:t>
      </w:r>
    </w:p>
    <w:p w14:paraId="3F2B2916" w14:textId="77777777" w:rsidR="007533FD" w:rsidRDefault="00000000">
      <w:pPr>
        <w:jc w:val="both"/>
      </w:pPr>
      <w:r>
        <w:rPr>
          <w:noProof/>
        </w:rPr>
        <w:drawing>
          <wp:inline distT="0" distB="0" distL="0" distR="0" wp14:anchorId="7989D32A" wp14:editId="4C23DD60">
            <wp:extent cx="6264910" cy="1534602"/>
            <wp:effectExtent l="0" t="0" r="2540" b="8890"/>
            <wp:docPr id="19" name="Objec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D415EB" w14:textId="77777777" w:rsidR="007533FD" w:rsidRDefault="00000000">
      <w:pPr>
        <w:pStyle w:val="Nagwek5"/>
        <w:jc w:val="both"/>
      </w:pPr>
      <w:r>
        <w:t>Podatek rolny</w:t>
      </w:r>
    </w:p>
    <w:p w14:paraId="6459CBE9" w14:textId="77777777" w:rsidR="007533FD" w:rsidRDefault="00000000">
      <w:pPr>
        <w:jc w:val="both"/>
      </w:pPr>
      <w:r>
        <w:t xml:space="preserve">Wpływy z podatku rolnego w 2023 roku zostały zrealizowane w kwocie </w:t>
      </w:r>
      <w:r w:rsidRPr="005A4C7E">
        <w:rPr>
          <w:b/>
          <w:bCs/>
        </w:rPr>
        <w:t>1 714 676,91 zł</w:t>
      </w:r>
      <w:r>
        <w:t xml:space="preserve">, co stanowi 92,19% realizacji planu wynoszącego </w:t>
      </w:r>
      <w:r w:rsidRPr="005A4C7E">
        <w:rPr>
          <w:b/>
          <w:bCs/>
        </w:rPr>
        <w:t>1 860 000,00 zł</w:t>
      </w:r>
      <w:r>
        <w:t xml:space="preserve">, w tym </w:t>
      </w:r>
      <w:r w:rsidRPr="005A4C7E">
        <w:rPr>
          <w:i/>
          <w:iCs/>
        </w:rPr>
        <w:t>239 668,46 zł</w:t>
      </w:r>
      <w:r>
        <w:t xml:space="preserve"> od osób prawnych i </w:t>
      </w:r>
      <w:r w:rsidRPr="005A4C7E">
        <w:rPr>
          <w:i/>
          <w:iCs/>
        </w:rPr>
        <w:t>1 475 008,45 zł</w:t>
      </w:r>
      <w:r>
        <w:t xml:space="preserve"> od osób fizycznych.</w:t>
      </w:r>
    </w:p>
    <w:p w14:paraId="1D7AF783" w14:textId="77777777" w:rsidR="007533FD" w:rsidRDefault="00000000">
      <w:pPr>
        <w:jc w:val="both"/>
      </w:pPr>
      <w:r>
        <w:t>Z uwagi, iż Gmina podjęła uchwałę w sprawie obniżenia średniej ceny skupu żyta, przyjmowanej jako podstawę obliczenia podatku rolnego, skutki obniżenia górnych stawek podatków kształtują się na poziomie 318 695,00 zł.</w:t>
      </w:r>
    </w:p>
    <w:p w14:paraId="11762FFD" w14:textId="3EEA1E0D" w:rsidR="007533FD" w:rsidRDefault="00000000">
      <w:pPr>
        <w:pStyle w:val="Legenda"/>
        <w:keepNext/>
        <w:jc w:val="both"/>
      </w:pPr>
      <w:r>
        <w:t>Wpływy z podatku rolnego Gminy Szprotawa w 2023 roku w porównaniu do lat 2020-2022.</w:t>
      </w:r>
    </w:p>
    <w:p w14:paraId="7E1BB6C0" w14:textId="77777777" w:rsidR="007533FD" w:rsidRDefault="00000000">
      <w:pPr>
        <w:jc w:val="both"/>
      </w:pPr>
      <w:r>
        <w:rPr>
          <w:noProof/>
        </w:rPr>
        <w:drawing>
          <wp:inline distT="0" distB="0" distL="0" distR="0" wp14:anchorId="6B00D670" wp14:editId="41D4A9CE">
            <wp:extent cx="6264910" cy="1534602"/>
            <wp:effectExtent l="0" t="0" r="2540" b="8890"/>
            <wp:docPr id="21" name="Objec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3EECA6" w14:textId="77777777" w:rsidR="007533FD" w:rsidRDefault="00000000">
      <w:pPr>
        <w:pStyle w:val="Nagwek5"/>
        <w:jc w:val="both"/>
      </w:pPr>
      <w:r>
        <w:t>Podatek leśny</w:t>
      </w:r>
    </w:p>
    <w:p w14:paraId="71094A62" w14:textId="77777777" w:rsidR="007533FD" w:rsidRDefault="00000000">
      <w:pPr>
        <w:jc w:val="both"/>
      </w:pPr>
      <w:r>
        <w:t xml:space="preserve">Wpływy z podatku leśnego w 2023 roku zostały zrealizowane w kwocie </w:t>
      </w:r>
      <w:r w:rsidRPr="005A4C7E">
        <w:rPr>
          <w:b/>
          <w:bCs/>
        </w:rPr>
        <w:t>421 969,84 zł</w:t>
      </w:r>
      <w:r>
        <w:t xml:space="preserve">, co stanowi 90,16% realizacji planu wynoszącego </w:t>
      </w:r>
      <w:r w:rsidRPr="005A4C7E">
        <w:rPr>
          <w:b/>
          <w:bCs/>
        </w:rPr>
        <w:t>468 000,00 zł,</w:t>
      </w:r>
      <w:r>
        <w:t xml:space="preserve"> w tym </w:t>
      </w:r>
      <w:r w:rsidRPr="005A4C7E">
        <w:rPr>
          <w:i/>
          <w:iCs/>
        </w:rPr>
        <w:t>410 782,00 zł</w:t>
      </w:r>
      <w:r>
        <w:t xml:space="preserve"> od osób prawnych i </w:t>
      </w:r>
      <w:r w:rsidRPr="005A4C7E">
        <w:rPr>
          <w:i/>
          <w:iCs/>
        </w:rPr>
        <w:t>11 187,84 zł</w:t>
      </w:r>
      <w:r>
        <w:t xml:space="preserve"> od osób fizycznych.</w:t>
      </w:r>
    </w:p>
    <w:p w14:paraId="607510ED" w14:textId="419543F3" w:rsidR="007533FD" w:rsidRDefault="00000000">
      <w:pPr>
        <w:pStyle w:val="Legenda"/>
        <w:keepNext/>
        <w:jc w:val="both"/>
      </w:pPr>
      <w:r>
        <w:t>Wpływy z podatku leśnego Gminy Szprotawa w 2023 roku w porównaniu do lat 2020-2022.</w:t>
      </w:r>
    </w:p>
    <w:p w14:paraId="06173BA7" w14:textId="77777777" w:rsidR="007533FD" w:rsidRDefault="00000000">
      <w:pPr>
        <w:jc w:val="both"/>
      </w:pPr>
      <w:r>
        <w:rPr>
          <w:noProof/>
        </w:rPr>
        <w:drawing>
          <wp:inline distT="0" distB="0" distL="0" distR="0" wp14:anchorId="28F57194" wp14:editId="269D9A5A">
            <wp:extent cx="6264910" cy="1574359"/>
            <wp:effectExtent l="0" t="0" r="2540" b="6985"/>
            <wp:docPr id="23" name="Objec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582A31" w14:textId="77777777" w:rsidR="007533FD" w:rsidRDefault="00000000">
      <w:pPr>
        <w:pStyle w:val="Nagwek5"/>
        <w:jc w:val="both"/>
      </w:pPr>
      <w:r>
        <w:lastRenderedPageBreak/>
        <w:t>Podatek od środków transportowych</w:t>
      </w:r>
    </w:p>
    <w:p w14:paraId="5FB65429" w14:textId="05136FAA" w:rsidR="007533FD" w:rsidRDefault="00000000">
      <w:pPr>
        <w:jc w:val="both"/>
      </w:pPr>
      <w:r>
        <w:t xml:space="preserve">Wpływy z podatku od środków transportowych w 2023 roku zostały zrealizowane w kwocie </w:t>
      </w:r>
      <w:r w:rsidRPr="005A4C7E">
        <w:rPr>
          <w:b/>
          <w:bCs/>
        </w:rPr>
        <w:t>445 142,84 zł</w:t>
      </w:r>
      <w:r>
        <w:t xml:space="preserve">, co stanowi 79,49% realizacji planu wynoszącego </w:t>
      </w:r>
      <w:r w:rsidRPr="005A4C7E">
        <w:rPr>
          <w:b/>
          <w:bCs/>
        </w:rPr>
        <w:t>560 000,00 zł,</w:t>
      </w:r>
      <w:r>
        <w:t xml:space="preserve"> w tym </w:t>
      </w:r>
      <w:r w:rsidRPr="005A4C7E">
        <w:rPr>
          <w:i/>
          <w:iCs/>
        </w:rPr>
        <w:t>312 637,36 zł</w:t>
      </w:r>
      <w:r>
        <w:t xml:space="preserve"> od osób prawnych i </w:t>
      </w:r>
      <w:r w:rsidRPr="005A4C7E">
        <w:rPr>
          <w:i/>
          <w:iCs/>
        </w:rPr>
        <w:t>132 505,48 zł</w:t>
      </w:r>
      <w:r>
        <w:t xml:space="preserve"> od osób fizycznych.</w:t>
      </w:r>
      <w:r w:rsidR="006E6D12">
        <w:t xml:space="preserve"> </w:t>
      </w:r>
      <w:r>
        <w:t>Z uwagi, iż Gmina nie stosuje maksymalnych stawek wynikających z obwieszczenia MF, skutki obniżenia górnych stawek podatków za okres sprawozdawczy kształtują się na poziomie 399 509,16 zł.</w:t>
      </w:r>
    </w:p>
    <w:p w14:paraId="70C79011" w14:textId="1E823650" w:rsidR="007533FD" w:rsidRDefault="00000000">
      <w:pPr>
        <w:pStyle w:val="Legenda"/>
        <w:keepNext/>
        <w:jc w:val="both"/>
      </w:pPr>
      <w:r>
        <w:t>Wpływy z podatku od środków transportowych Gminy Szprotawa w 2023 roku w porównaniu do lat 2020-2022.</w:t>
      </w:r>
    </w:p>
    <w:p w14:paraId="32EEE0F3" w14:textId="77777777" w:rsidR="007533FD" w:rsidRDefault="00000000">
      <w:pPr>
        <w:jc w:val="both"/>
      </w:pPr>
      <w:r>
        <w:rPr>
          <w:noProof/>
        </w:rPr>
        <w:drawing>
          <wp:inline distT="0" distB="0" distL="0" distR="0" wp14:anchorId="543B84CD" wp14:editId="0A629141">
            <wp:extent cx="6264910" cy="1676400"/>
            <wp:effectExtent l="0" t="0" r="0" b="0"/>
            <wp:docPr id="25" name="Objec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389F06" w14:textId="77777777" w:rsidR="007533FD" w:rsidRDefault="00000000">
      <w:pPr>
        <w:pStyle w:val="Nagwek5"/>
        <w:jc w:val="both"/>
      </w:pPr>
      <w:r>
        <w:t>Podatek od działalności gospodarczej osób fizycznych, opłacany w formie karty podatkowej</w:t>
      </w:r>
    </w:p>
    <w:p w14:paraId="19A1281A" w14:textId="30BAD9FA" w:rsidR="007533FD" w:rsidRDefault="00000000">
      <w:pPr>
        <w:jc w:val="both"/>
      </w:pPr>
      <w:r>
        <w:t xml:space="preserve">Wpływy z podatku od działalności gospodarczej osób fizycznych, opłacanego w formie karty podatkowej w 2023 roku zostały zrealizowane w kwocie </w:t>
      </w:r>
      <w:r w:rsidRPr="006E6D12">
        <w:rPr>
          <w:b/>
          <w:bCs/>
        </w:rPr>
        <w:t>64 114,19 zł,</w:t>
      </w:r>
      <w:r>
        <w:t xml:space="preserve"> co stanowi 71,24% realizacji planu wynoszącego </w:t>
      </w:r>
      <w:r w:rsidRPr="006E6D12">
        <w:rPr>
          <w:b/>
          <w:bCs/>
        </w:rPr>
        <w:t>90 000,00 zł.</w:t>
      </w:r>
      <w:r w:rsidR="006E6D12">
        <w:t xml:space="preserve"> </w:t>
      </w:r>
      <w:r>
        <w:t>Zaległości podatkowe na dzień 31 grudnia 2023 roku wynoszą 11 160,47 zł.</w:t>
      </w:r>
    </w:p>
    <w:p w14:paraId="568C2724" w14:textId="77777777" w:rsidR="007533FD" w:rsidRDefault="00000000">
      <w:pPr>
        <w:pStyle w:val="Nagwek5"/>
        <w:jc w:val="both"/>
      </w:pPr>
      <w:r>
        <w:t>Podatek od spadków i darowizn</w:t>
      </w:r>
    </w:p>
    <w:p w14:paraId="039FF700" w14:textId="10AF50A3" w:rsidR="007533FD" w:rsidRDefault="00000000">
      <w:pPr>
        <w:jc w:val="both"/>
      </w:pPr>
      <w:r>
        <w:t xml:space="preserve">Wpływy z podatku od spadków i darowizn w 2023 roku zostały zrealizowane w kwocie </w:t>
      </w:r>
      <w:r w:rsidRPr="006E6D12">
        <w:rPr>
          <w:b/>
          <w:bCs/>
        </w:rPr>
        <w:t>70 819,00 zł,</w:t>
      </w:r>
      <w:r>
        <w:t xml:space="preserve"> co stanowi 59,02% realizacji planu wynoszącego </w:t>
      </w:r>
      <w:r w:rsidRPr="006E6D12">
        <w:rPr>
          <w:b/>
          <w:bCs/>
        </w:rPr>
        <w:t>120 000,00 zł.</w:t>
      </w:r>
      <w:r w:rsidR="006E6D12">
        <w:t xml:space="preserve"> </w:t>
      </w:r>
      <w:r>
        <w:t>Zaległości podatkowe na dzień 31 grudnia 2023 roku wynoszą 108,60 zł.</w:t>
      </w:r>
    </w:p>
    <w:p w14:paraId="2AD370BA" w14:textId="77777777" w:rsidR="007533FD" w:rsidRDefault="00000000">
      <w:pPr>
        <w:pStyle w:val="Nagwek5"/>
        <w:jc w:val="both"/>
      </w:pPr>
      <w:r>
        <w:t>Podatek od czynności cywilnoprawnych</w:t>
      </w:r>
    </w:p>
    <w:p w14:paraId="6B7DD35E" w14:textId="3D36622B" w:rsidR="007533FD" w:rsidRDefault="00000000">
      <w:pPr>
        <w:jc w:val="both"/>
      </w:pPr>
      <w:r>
        <w:t xml:space="preserve">Wpływy z podatku od czynności cywilnoprawnych w 2023 roku zostały zrealizowane w kwocie </w:t>
      </w:r>
      <w:r w:rsidRPr="0063559C">
        <w:rPr>
          <w:b/>
          <w:bCs/>
        </w:rPr>
        <w:t>1 616 239,18 zł,</w:t>
      </w:r>
      <w:r>
        <w:t xml:space="preserve"> co stanowi 108,47% realizacji planu wynoszącego </w:t>
      </w:r>
      <w:r w:rsidRPr="0063559C">
        <w:rPr>
          <w:b/>
          <w:bCs/>
        </w:rPr>
        <w:t xml:space="preserve">1 490 000,00 zł, </w:t>
      </w:r>
      <w:r>
        <w:t xml:space="preserve">w tym </w:t>
      </w:r>
      <w:r w:rsidRPr="0063559C">
        <w:rPr>
          <w:i/>
          <w:iCs/>
        </w:rPr>
        <w:t>609 701,91 zł</w:t>
      </w:r>
      <w:r>
        <w:t xml:space="preserve"> od osób prawnych i </w:t>
      </w:r>
      <w:r w:rsidRPr="0063559C">
        <w:rPr>
          <w:i/>
          <w:iCs/>
        </w:rPr>
        <w:t xml:space="preserve">1 006 537,27 zł </w:t>
      </w:r>
      <w:r>
        <w:t>od osób fizycznych.</w:t>
      </w:r>
      <w:r w:rsidR="0001495F">
        <w:t xml:space="preserve"> </w:t>
      </w:r>
      <w:r>
        <w:t>Zaległości podatkowe na dzień 31 grudnia 2023 roku wynoszą 2 367,39 zł, w tym 82,09 zł od osób prawnych i 2 285,30 zł od osób fizycznych.</w:t>
      </w:r>
    </w:p>
    <w:p w14:paraId="5522AB24" w14:textId="77777777" w:rsidR="007533FD" w:rsidRDefault="00000000">
      <w:pPr>
        <w:pStyle w:val="Nagwek5"/>
        <w:jc w:val="both"/>
      </w:pPr>
      <w:r>
        <w:t>Wpływy z opłaty skarbowej</w:t>
      </w:r>
    </w:p>
    <w:p w14:paraId="4B871D16" w14:textId="6A60E888" w:rsidR="007533FD" w:rsidRDefault="00000000">
      <w:pPr>
        <w:jc w:val="both"/>
      </w:pPr>
      <w:r>
        <w:t xml:space="preserve">Wpływy z opłaty skarbowej w 2023 roku zostały zrealizowane w kwocie </w:t>
      </w:r>
      <w:r w:rsidRPr="0063559C">
        <w:rPr>
          <w:b/>
          <w:bCs/>
        </w:rPr>
        <w:t>94 202,52 zł,</w:t>
      </w:r>
      <w:r>
        <w:t xml:space="preserve"> co stanowi 49,58% realizacji planu wynoszącego </w:t>
      </w:r>
      <w:r w:rsidRPr="0063559C">
        <w:rPr>
          <w:b/>
          <w:bCs/>
        </w:rPr>
        <w:t>190 000,00 zł.</w:t>
      </w:r>
    </w:p>
    <w:p w14:paraId="1973AC83" w14:textId="77777777" w:rsidR="007533FD" w:rsidRDefault="00000000">
      <w:pPr>
        <w:pStyle w:val="Nagwek4"/>
        <w:numPr>
          <w:ilvl w:val="3"/>
          <w:numId w:val="1"/>
        </w:numPr>
        <w:jc w:val="both"/>
      </w:pPr>
      <w:r>
        <w:t>Wpływy z opłat lokalnych</w:t>
      </w:r>
    </w:p>
    <w:p w14:paraId="05ADD710" w14:textId="77777777" w:rsidR="007533FD" w:rsidRDefault="00000000">
      <w:pPr>
        <w:jc w:val="both"/>
      </w:pPr>
      <w:r>
        <w:t xml:space="preserve">Wpływy z opłat w 2023 roku zostały zaplanowane na poziomie </w:t>
      </w:r>
      <w:r w:rsidRPr="0063559C">
        <w:rPr>
          <w:b/>
          <w:bCs/>
        </w:rPr>
        <w:t>8 730 371,00 zł,</w:t>
      </w:r>
      <w:r>
        <w:t xml:space="preserve"> natomiast zrealizowane w kwocie </w:t>
      </w:r>
      <w:r w:rsidRPr="0063559C">
        <w:rPr>
          <w:b/>
          <w:bCs/>
        </w:rPr>
        <w:t>8 142 280,40 zł,</w:t>
      </w:r>
      <w:r>
        <w:t xml:space="preserve"> co stanowi 93,26% realizacji planu. Najwyższe wpływy z opłat zrealizowane zostały z:</w:t>
      </w:r>
    </w:p>
    <w:p w14:paraId="79204080" w14:textId="77777777" w:rsidR="007533FD" w:rsidRDefault="00000000" w:rsidP="00DC0469">
      <w:pPr>
        <w:pStyle w:val="Akapitzlist"/>
        <w:numPr>
          <w:ilvl w:val="0"/>
          <w:numId w:val="10"/>
        </w:numPr>
      </w:pPr>
      <w:r>
        <w:t>§049 (wpływy z innych lokalnych opłat pobieranych przez jednostki samorządu terytorialnego na podstawie odrębnych ustaw) – 7 294 253,11 zł;</w:t>
      </w:r>
    </w:p>
    <w:p w14:paraId="65575779" w14:textId="77777777" w:rsidR="007533FD" w:rsidRDefault="00000000" w:rsidP="00DC0469">
      <w:pPr>
        <w:pStyle w:val="Akapitzlist"/>
        <w:numPr>
          <w:ilvl w:val="0"/>
          <w:numId w:val="10"/>
        </w:numPr>
      </w:pPr>
      <w:r>
        <w:t>§048 (wpływy z opłat za zezwolenia na sprzedaż napojów alkoholowych) – 473 445,96 zł;</w:t>
      </w:r>
    </w:p>
    <w:p w14:paraId="62C3A93A" w14:textId="77777777" w:rsidR="007533FD" w:rsidRDefault="00000000" w:rsidP="00DC0469">
      <w:pPr>
        <w:pStyle w:val="Akapitzlist"/>
        <w:numPr>
          <w:ilvl w:val="0"/>
          <w:numId w:val="10"/>
        </w:numPr>
      </w:pPr>
      <w:r>
        <w:t>§027 (wpływy z części opłaty za zezwolenie na sprzedaż napojów alkoholowych w obrocie hurtowym) – 151 408,63 zł;</w:t>
      </w:r>
    </w:p>
    <w:p w14:paraId="074001F9" w14:textId="77777777" w:rsidR="007533FD" w:rsidRDefault="00000000" w:rsidP="00DC0469">
      <w:pPr>
        <w:pStyle w:val="Akapitzlist"/>
        <w:numPr>
          <w:ilvl w:val="0"/>
          <w:numId w:val="10"/>
        </w:numPr>
      </w:pPr>
      <w:r>
        <w:t>§066 (wpływy z opłat za korzystanie z wychowania przedszkolnego) – 90 355,18 zł;</w:t>
      </w:r>
    </w:p>
    <w:p w14:paraId="31BD7405" w14:textId="6BFD6C31" w:rsidR="007533FD" w:rsidRDefault="00000000" w:rsidP="00DC0469">
      <w:pPr>
        <w:pStyle w:val="Akapitzlist"/>
        <w:numPr>
          <w:ilvl w:val="0"/>
          <w:numId w:val="10"/>
        </w:numPr>
      </w:pPr>
      <w:r>
        <w:t>§055 (wpływy z opłat z tytułu użytkowania wieczystego nieruchomości) – 66 739,17 zł.</w:t>
      </w:r>
    </w:p>
    <w:p w14:paraId="4C18AAD9" w14:textId="77777777" w:rsidR="007533FD" w:rsidRDefault="00000000">
      <w:pPr>
        <w:pStyle w:val="Nagwek3"/>
        <w:jc w:val="both"/>
      </w:pPr>
      <w:bookmarkStart w:id="10" w:name="_Toc875556030"/>
      <w:r>
        <w:lastRenderedPageBreak/>
        <w:t>Pozostałe dochody bieżące</w:t>
      </w:r>
      <w:bookmarkEnd w:id="10"/>
    </w:p>
    <w:p w14:paraId="695F2829" w14:textId="77777777" w:rsidR="007533FD" w:rsidRDefault="00000000">
      <w:pPr>
        <w:jc w:val="both"/>
      </w:pPr>
      <w:r>
        <w:t xml:space="preserve">Pozostałe dochody bieżące to dochody niesklasyfikowane w ramach wcześniejszych grup. W okresie sprawozdawczym przewidywano wykonanie na poziomie </w:t>
      </w:r>
      <w:r w:rsidRPr="0063559C">
        <w:rPr>
          <w:b/>
          <w:bCs/>
        </w:rPr>
        <w:t>14 613 565,12 zł.</w:t>
      </w:r>
      <w:r>
        <w:t xml:space="preserve"> Plan został wykonany w kwocie </w:t>
      </w:r>
      <w:r w:rsidRPr="0063559C">
        <w:rPr>
          <w:b/>
          <w:bCs/>
        </w:rPr>
        <w:t>11 298 338,96 zł,</w:t>
      </w:r>
      <w:r>
        <w:t xml:space="preserve"> co stanowi 77,31% założeń.</w:t>
      </w:r>
    </w:p>
    <w:p w14:paraId="0294AB3A" w14:textId="77777777" w:rsidR="007533FD" w:rsidRDefault="00000000">
      <w:pPr>
        <w:jc w:val="both"/>
      </w:pPr>
      <w:r>
        <w:t>Pozostałe dochody Gminy Szprotawa w 2023 roku stanowiły:</w:t>
      </w:r>
    </w:p>
    <w:p w14:paraId="1C798CFD" w14:textId="77777777" w:rsidR="007533FD" w:rsidRDefault="00000000" w:rsidP="00DC0469">
      <w:pPr>
        <w:pStyle w:val="Akapitzlist"/>
        <w:numPr>
          <w:ilvl w:val="0"/>
          <w:numId w:val="11"/>
        </w:numPr>
      </w:pPr>
      <w:r>
        <w:t>Wpływy z różnych dochodów – 3 319 315,18 zł uzyskane w obszarze:</w:t>
      </w:r>
    </w:p>
    <w:p w14:paraId="7E22933C" w14:textId="77777777" w:rsidR="007533FD" w:rsidRDefault="00000000" w:rsidP="00DC0469">
      <w:pPr>
        <w:pStyle w:val="Akapitzlist"/>
        <w:numPr>
          <w:ilvl w:val="1"/>
          <w:numId w:val="11"/>
        </w:numPr>
      </w:pPr>
      <w:r>
        <w:t>Różne rozliczenia finansowe – 875 505,70 zł;</w:t>
      </w:r>
    </w:p>
    <w:p w14:paraId="0F776707" w14:textId="77777777" w:rsidR="007533FD" w:rsidRDefault="00000000" w:rsidP="00DC0469">
      <w:pPr>
        <w:pStyle w:val="Akapitzlist"/>
        <w:numPr>
          <w:ilvl w:val="1"/>
          <w:numId w:val="11"/>
        </w:numPr>
      </w:pPr>
      <w:r>
        <w:t>Pozostała działalność w ramach działu Wytwarzanie i zaopatrywanie w energię elektryczną, gaz i wodę – 754 633,47 zł;</w:t>
      </w:r>
    </w:p>
    <w:p w14:paraId="72B81F54" w14:textId="77777777" w:rsidR="007533FD" w:rsidRDefault="00000000" w:rsidP="00DC0469">
      <w:pPr>
        <w:pStyle w:val="Akapitzlist"/>
        <w:numPr>
          <w:ilvl w:val="1"/>
          <w:numId w:val="11"/>
        </w:numPr>
      </w:pPr>
      <w:r>
        <w:t>Drogi publiczne gminne – 562 155,38 zł;</w:t>
      </w:r>
    </w:p>
    <w:p w14:paraId="1C96C4AA" w14:textId="77777777" w:rsidR="007533FD" w:rsidRDefault="00000000" w:rsidP="00DC0469">
      <w:pPr>
        <w:pStyle w:val="Akapitzlist"/>
        <w:numPr>
          <w:ilvl w:val="1"/>
          <w:numId w:val="11"/>
        </w:numPr>
      </w:pPr>
      <w:r>
        <w:t>Gospodarka gruntami i nieruchomościami – 205 543,58 zł;</w:t>
      </w:r>
    </w:p>
    <w:p w14:paraId="5F037E01" w14:textId="77777777" w:rsidR="007533FD" w:rsidRDefault="00000000" w:rsidP="00DC0469">
      <w:pPr>
        <w:pStyle w:val="Akapitzlist"/>
        <w:numPr>
          <w:ilvl w:val="1"/>
          <w:numId w:val="11"/>
        </w:numPr>
      </w:pPr>
      <w:r>
        <w:t>Lokalny transport zbiorowy – 193 406,42 zł;</w:t>
      </w:r>
    </w:p>
    <w:p w14:paraId="2405DACF" w14:textId="77777777" w:rsidR="007533FD" w:rsidRDefault="00000000" w:rsidP="00DC0469">
      <w:pPr>
        <w:pStyle w:val="Akapitzlist"/>
        <w:numPr>
          <w:ilvl w:val="1"/>
          <w:numId w:val="11"/>
        </w:numPr>
      </w:pPr>
      <w:r>
        <w:t>Inne – 728 070,63 zł.</w:t>
      </w:r>
    </w:p>
    <w:p w14:paraId="0FA80700" w14:textId="77777777" w:rsidR="007533FD" w:rsidRDefault="00000000" w:rsidP="00DC0469">
      <w:pPr>
        <w:pStyle w:val="Akapitzlist"/>
        <w:numPr>
          <w:ilvl w:val="0"/>
          <w:numId w:val="11"/>
        </w:numPr>
      </w:pPr>
      <w:r>
        <w:t>Wpływy z najmu i dzierżawy składników majątkowych Skarbu Państwa, jednostek samorządu terytorialnego lub innych jednostek zaliczanych do sektora finansów publicznych oraz innych umów o podobnym charakterze – 2 967 244,89 zł uzyskane w obszarze:</w:t>
      </w:r>
    </w:p>
    <w:p w14:paraId="3C214FA3" w14:textId="77777777" w:rsidR="007533FD" w:rsidRDefault="00000000" w:rsidP="00DC0469">
      <w:pPr>
        <w:pStyle w:val="Akapitzlist"/>
        <w:numPr>
          <w:ilvl w:val="1"/>
          <w:numId w:val="11"/>
        </w:numPr>
      </w:pPr>
      <w:r>
        <w:t>Gospodarka gruntami i nieruchomościami – 1 277 101,79 zł;</w:t>
      </w:r>
    </w:p>
    <w:p w14:paraId="64F8E260" w14:textId="77777777" w:rsidR="007533FD" w:rsidRDefault="00000000" w:rsidP="00DC0469">
      <w:pPr>
        <w:pStyle w:val="Akapitzlist"/>
        <w:numPr>
          <w:ilvl w:val="1"/>
          <w:numId w:val="11"/>
        </w:numPr>
      </w:pPr>
      <w:r>
        <w:t>Gospodarka ściekowa i ochrona wód – 1 182 959,40 zł;</w:t>
      </w:r>
    </w:p>
    <w:p w14:paraId="3B1165A0" w14:textId="77777777" w:rsidR="007533FD" w:rsidRDefault="00000000" w:rsidP="00DC0469">
      <w:pPr>
        <w:pStyle w:val="Akapitzlist"/>
        <w:numPr>
          <w:ilvl w:val="1"/>
          <w:numId w:val="11"/>
        </w:numPr>
      </w:pPr>
      <w:r>
        <w:t>Cmentarze – 249 665,59 zł;</w:t>
      </w:r>
    </w:p>
    <w:p w14:paraId="2574826B" w14:textId="77777777" w:rsidR="007533FD" w:rsidRDefault="00000000" w:rsidP="00DC0469">
      <w:pPr>
        <w:pStyle w:val="Akapitzlist"/>
        <w:numPr>
          <w:ilvl w:val="1"/>
          <w:numId w:val="11"/>
        </w:numPr>
      </w:pPr>
      <w:r>
        <w:t>Gospodarowanie mieszkaniowym zasobem gminy – 136 672,27 zł;</w:t>
      </w:r>
    </w:p>
    <w:p w14:paraId="01BC0DCE" w14:textId="77777777" w:rsidR="007533FD" w:rsidRDefault="00000000" w:rsidP="00DC0469">
      <w:pPr>
        <w:pStyle w:val="Akapitzlist"/>
        <w:numPr>
          <w:ilvl w:val="1"/>
          <w:numId w:val="11"/>
        </w:numPr>
      </w:pPr>
      <w:r>
        <w:t>Pozostała działalność w ramach działu Handel – 101 565,29 zł;</w:t>
      </w:r>
    </w:p>
    <w:p w14:paraId="266A3D87" w14:textId="77777777" w:rsidR="007533FD" w:rsidRDefault="00000000" w:rsidP="00DC0469">
      <w:pPr>
        <w:pStyle w:val="Akapitzlist"/>
        <w:numPr>
          <w:ilvl w:val="1"/>
          <w:numId w:val="11"/>
        </w:numPr>
      </w:pPr>
      <w:r>
        <w:t>Inne – 19 280,55 zł.</w:t>
      </w:r>
    </w:p>
    <w:p w14:paraId="54C72588" w14:textId="77777777" w:rsidR="007533FD" w:rsidRDefault="00000000" w:rsidP="00DC0469">
      <w:pPr>
        <w:pStyle w:val="Akapitzlist"/>
        <w:numPr>
          <w:ilvl w:val="0"/>
          <w:numId w:val="11"/>
        </w:numPr>
      </w:pPr>
      <w:r>
        <w:t>Wpływy do wyjaśnienia – 2 838 884,98 zł uzyskane w obszarze:</w:t>
      </w:r>
    </w:p>
    <w:p w14:paraId="76F7B9CE" w14:textId="77777777" w:rsidR="007533FD" w:rsidRDefault="00000000" w:rsidP="00DC0469">
      <w:pPr>
        <w:pStyle w:val="Akapitzlist"/>
        <w:numPr>
          <w:ilvl w:val="1"/>
          <w:numId w:val="11"/>
        </w:numPr>
      </w:pPr>
      <w:r>
        <w:t>Urzędy gmin (miast i miast na prawach powiatu) – 2 838 884,98 zł.</w:t>
      </w:r>
    </w:p>
    <w:p w14:paraId="18A00727" w14:textId="77777777" w:rsidR="007533FD" w:rsidRDefault="00000000" w:rsidP="00DC0469">
      <w:pPr>
        <w:pStyle w:val="Akapitzlist"/>
        <w:numPr>
          <w:ilvl w:val="0"/>
          <w:numId w:val="11"/>
        </w:numPr>
      </w:pPr>
      <w:r>
        <w:t>Wpływy z usług – 1 542 722,30 zł;</w:t>
      </w:r>
    </w:p>
    <w:p w14:paraId="4E3F2BA0" w14:textId="77777777" w:rsidR="007533FD" w:rsidRDefault="00000000" w:rsidP="00DC0469">
      <w:pPr>
        <w:pStyle w:val="Akapitzlist"/>
        <w:numPr>
          <w:ilvl w:val="0"/>
          <w:numId w:val="11"/>
        </w:numPr>
      </w:pPr>
      <w:r>
        <w:t>Rekompensaty utraconych dochodów w podatkach i opłatach lokalnych – 153 460,00 zł;</w:t>
      </w:r>
    </w:p>
    <w:p w14:paraId="68796566" w14:textId="77777777" w:rsidR="007533FD" w:rsidRDefault="00000000" w:rsidP="00DC0469">
      <w:pPr>
        <w:pStyle w:val="Akapitzlist"/>
        <w:numPr>
          <w:ilvl w:val="0"/>
          <w:numId w:val="11"/>
        </w:numPr>
      </w:pPr>
      <w:r>
        <w:t>Wpływy z odsetek od nieterminowych wpłat z tytułu podatków i opłat – 137 092,71 zł;</w:t>
      </w:r>
    </w:p>
    <w:p w14:paraId="1433F6D0" w14:textId="77777777" w:rsidR="007533FD" w:rsidRDefault="00000000" w:rsidP="00DC0469">
      <w:pPr>
        <w:pStyle w:val="Akapitzlist"/>
        <w:numPr>
          <w:ilvl w:val="0"/>
          <w:numId w:val="11"/>
        </w:numPr>
      </w:pPr>
      <w:r>
        <w:t>Dochody jednostek samorządu terytorialnego związane z realizacją zadań z zakresu administracji rządowej oraz innych zadań zleconych ustawami – 103 564,43 zł;</w:t>
      </w:r>
    </w:p>
    <w:p w14:paraId="28904D99" w14:textId="77777777" w:rsidR="007533FD" w:rsidRDefault="00000000" w:rsidP="00DC0469">
      <w:pPr>
        <w:pStyle w:val="Akapitzlist"/>
        <w:numPr>
          <w:ilvl w:val="0"/>
          <w:numId w:val="11"/>
        </w:numPr>
      </w:pPr>
      <w:r>
        <w:t>Wpływy z rozliczeń/zwrotów z lat ubiegłych – 86 493,41 zł;</w:t>
      </w:r>
    </w:p>
    <w:p w14:paraId="42FDBDB9" w14:textId="77777777" w:rsidR="007533FD" w:rsidRDefault="00000000" w:rsidP="00DC0469">
      <w:pPr>
        <w:pStyle w:val="Akapitzlist"/>
        <w:numPr>
          <w:ilvl w:val="0"/>
          <w:numId w:val="11"/>
        </w:numPr>
      </w:pPr>
      <w:r>
        <w:t>Wpływy z tytułu kar i odszkodowań wynikających z umów – 66 739,98 zł;</w:t>
      </w:r>
    </w:p>
    <w:p w14:paraId="1B644591" w14:textId="77777777" w:rsidR="007533FD" w:rsidRDefault="00000000" w:rsidP="00DC0469">
      <w:pPr>
        <w:pStyle w:val="Akapitzlist"/>
        <w:numPr>
          <w:ilvl w:val="0"/>
          <w:numId w:val="11"/>
        </w:numPr>
      </w:pPr>
      <w:r>
        <w:t>Wpływy z otrzymanych spadków, zapisów i darowizn w postaci pieniężnej – 34 580,00 zł;</w:t>
      </w:r>
    </w:p>
    <w:p w14:paraId="70CD799B" w14:textId="77777777" w:rsidR="007533FD" w:rsidRDefault="00000000" w:rsidP="00DC0469">
      <w:pPr>
        <w:pStyle w:val="Akapitzlist"/>
        <w:numPr>
          <w:ilvl w:val="0"/>
          <w:numId w:val="11"/>
        </w:numPr>
      </w:pPr>
      <w:r>
        <w:t>Wpływy ze zwrotów dotacji oraz płatności wykorzystanych niezgodnie z przeznaczeniem lub wykorzystanych z naruszeniem procedur, o których mowa w art. 184 ustawy, pobranych nienależnie lub w nadmiernej wysokości – 24 327,19 zł;</w:t>
      </w:r>
    </w:p>
    <w:p w14:paraId="15BF166A" w14:textId="77777777" w:rsidR="007533FD" w:rsidRDefault="00000000" w:rsidP="00DC0469">
      <w:pPr>
        <w:pStyle w:val="Akapitzlist"/>
        <w:numPr>
          <w:ilvl w:val="0"/>
          <w:numId w:val="11"/>
        </w:numPr>
      </w:pPr>
      <w:r>
        <w:t>Wpływy z pozostałych odsetek – 19 498,30 zł;</w:t>
      </w:r>
    </w:p>
    <w:p w14:paraId="5ECB9196" w14:textId="77777777" w:rsidR="007533FD" w:rsidRDefault="00000000" w:rsidP="00DC0469">
      <w:pPr>
        <w:pStyle w:val="Akapitzlist"/>
        <w:numPr>
          <w:ilvl w:val="0"/>
          <w:numId w:val="11"/>
        </w:numPr>
      </w:pPr>
      <w:r>
        <w:t>Wpływy z tytułu grzywien i innych kar pieniężnych od osób prawnych i innych jednostek organizacyjnych – 4 235,59 zł;</w:t>
      </w:r>
    </w:p>
    <w:p w14:paraId="429D005B" w14:textId="77777777" w:rsidR="007533FD" w:rsidRDefault="00000000" w:rsidP="00DC0469">
      <w:pPr>
        <w:pStyle w:val="Akapitzlist"/>
        <w:numPr>
          <w:ilvl w:val="0"/>
          <w:numId w:val="11"/>
        </w:numPr>
      </w:pPr>
      <w:r>
        <w:t>Wpływy z tytułu grzywien, mandatów i innych kar pieniężnych od osób fizycznych – 180,00 zł.</w:t>
      </w:r>
    </w:p>
    <w:p w14:paraId="1C238D3C" w14:textId="5172D0F2" w:rsidR="007533FD" w:rsidRDefault="00000000">
      <w:pPr>
        <w:pStyle w:val="Legenda"/>
        <w:keepNext/>
        <w:jc w:val="both"/>
      </w:pPr>
      <w:r>
        <w:lastRenderedPageBreak/>
        <w:t>Pozostałe dochody bieżące Gminy Szprotawa w 2023 roku w porównaniu do lat 2020-2022.</w:t>
      </w:r>
    </w:p>
    <w:p w14:paraId="1AEDF909" w14:textId="77777777" w:rsidR="007533FD" w:rsidRDefault="00000000">
      <w:pPr>
        <w:jc w:val="both"/>
      </w:pPr>
      <w:r>
        <w:rPr>
          <w:noProof/>
        </w:rPr>
        <w:drawing>
          <wp:inline distT="0" distB="0" distL="0" distR="0" wp14:anchorId="2D7AAF89" wp14:editId="04E8AD50">
            <wp:extent cx="6264910" cy="3299791"/>
            <wp:effectExtent l="0" t="0" r="2540" b="15240"/>
            <wp:docPr id="37" name="Objec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7797A0" w14:textId="77777777" w:rsidR="007533FD" w:rsidRDefault="00000000">
      <w:pPr>
        <w:pStyle w:val="Nagwek2"/>
        <w:jc w:val="both"/>
      </w:pPr>
      <w:bookmarkStart w:id="11" w:name="_Toc1697619307"/>
      <w:r>
        <w:t>Dochody majątkowe</w:t>
      </w:r>
      <w:bookmarkEnd w:id="11"/>
    </w:p>
    <w:p w14:paraId="2500A84C" w14:textId="77777777" w:rsidR="007533FD" w:rsidRDefault="00000000">
      <w:pPr>
        <w:jc w:val="both"/>
      </w:pPr>
      <w:r>
        <w:t xml:space="preserve">Dochody majątkowe Gminy Szprotawa w 2023 roku zostały wykonane na poziomie </w:t>
      </w:r>
      <w:r w:rsidRPr="0063559C">
        <w:rPr>
          <w:b/>
          <w:bCs/>
        </w:rPr>
        <w:t>58 584 386,24 zł,</w:t>
      </w:r>
      <w:r>
        <w:t xml:space="preserve"> tj. w 58,10% w stosunku do planu wynoszącego </w:t>
      </w:r>
      <w:r w:rsidRPr="0063559C">
        <w:rPr>
          <w:b/>
          <w:bCs/>
        </w:rPr>
        <w:t>100 838 628,91 zł.</w:t>
      </w:r>
      <w:r>
        <w:t xml:space="preserve"> Strukturę zrealizowanych w 2023 roku dochodów majątkowych według głównych źródeł przedstawia poniższa tabela.</w:t>
      </w:r>
    </w:p>
    <w:p w14:paraId="254536EA" w14:textId="7923CEB4" w:rsidR="007533FD" w:rsidRDefault="00000000">
      <w:pPr>
        <w:pStyle w:val="Legenda"/>
        <w:keepNext/>
        <w:jc w:val="both"/>
      </w:pPr>
      <w:r>
        <w:t>Realizacja planu dochodów majątkowych w 2023 roku w Gminie Szprotawa.</w:t>
      </w:r>
    </w:p>
    <w:tbl>
      <w:tblPr>
        <w:tblStyle w:val="TabelaCurulisEco"/>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422"/>
        <w:gridCol w:w="2695"/>
        <w:gridCol w:w="924"/>
      </w:tblGrid>
      <w:tr w:rsidR="005035B9" w14:paraId="124D2921" w14:textId="77777777" w:rsidTr="005035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6B587789" w14:textId="77777777" w:rsidR="005035B9" w:rsidRDefault="005035B9">
            <w:pPr>
              <w:rPr>
                <w:sz w:val="15"/>
                <w:szCs w:val="15"/>
              </w:rPr>
            </w:pPr>
            <w:r>
              <w:rPr>
                <w:sz w:val="15"/>
                <w:szCs w:val="15"/>
              </w:rPr>
              <w:t>Wyszczególnienie</w:t>
            </w:r>
          </w:p>
        </w:tc>
        <w:tc>
          <w:tcPr>
            <w:tcW w:w="173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50BDA795" w14:textId="77777777" w:rsidR="005035B9" w:rsidRDefault="005035B9">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36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6D2F0DF" w14:textId="77777777" w:rsidR="005035B9" w:rsidRDefault="005035B9">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46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56F6A83" w14:textId="2137FBCE" w:rsidR="005035B9" w:rsidRDefault="005035B9">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t>
            </w:r>
          </w:p>
        </w:tc>
      </w:tr>
      <w:tr w:rsidR="005035B9" w14:paraId="3F940368" w14:textId="77777777" w:rsidTr="005035B9">
        <w:tc>
          <w:tcPr>
            <w:cnfStyle w:val="001000000000" w:firstRow="0" w:lastRow="0" w:firstColumn="1" w:lastColumn="0" w:oddVBand="0" w:evenVBand="0" w:oddHBand="0" w:evenHBand="0" w:firstRowFirstColumn="0" w:firstRowLastColumn="0" w:lastRowFirstColumn="0" w:lastRowLastColumn="0"/>
            <w:tcW w:w="1428" w:type="pct"/>
            <w:tcMar>
              <w:top w:w="11" w:type="dxa"/>
              <w:left w:w="85" w:type="dxa"/>
              <w:bottom w:w="6" w:type="dxa"/>
              <w:right w:w="85" w:type="dxa"/>
            </w:tcMar>
          </w:tcPr>
          <w:p w14:paraId="352F97E1" w14:textId="77777777" w:rsidR="005035B9" w:rsidRDefault="005035B9">
            <w:pPr>
              <w:rPr>
                <w:sz w:val="15"/>
                <w:szCs w:val="15"/>
              </w:rPr>
            </w:pPr>
            <w:r>
              <w:rPr>
                <w:sz w:val="15"/>
                <w:szCs w:val="15"/>
              </w:rPr>
              <w:t>Dochody z majątku</w:t>
            </w:r>
          </w:p>
        </w:tc>
        <w:tc>
          <w:tcPr>
            <w:tcW w:w="1736" w:type="pct"/>
            <w:tcMar>
              <w:top w:w="11" w:type="dxa"/>
              <w:left w:w="85" w:type="dxa"/>
              <w:bottom w:w="6" w:type="dxa"/>
              <w:right w:w="85" w:type="dxa"/>
            </w:tcMar>
          </w:tcPr>
          <w:p w14:paraId="6E6729BC"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10 217 364,00</w:t>
            </w:r>
          </w:p>
        </w:tc>
        <w:tc>
          <w:tcPr>
            <w:tcW w:w="1367" w:type="pct"/>
            <w:tcMar>
              <w:top w:w="11" w:type="dxa"/>
              <w:left w:w="85" w:type="dxa"/>
              <w:bottom w:w="6" w:type="dxa"/>
              <w:right w:w="85" w:type="dxa"/>
            </w:tcMar>
          </w:tcPr>
          <w:p w14:paraId="06B8FC39"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9 804 225,16</w:t>
            </w:r>
          </w:p>
        </w:tc>
        <w:tc>
          <w:tcPr>
            <w:tcW w:w="469" w:type="pct"/>
            <w:tcMar>
              <w:top w:w="11" w:type="dxa"/>
              <w:left w:w="85" w:type="dxa"/>
              <w:bottom w:w="6" w:type="dxa"/>
              <w:right w:w="85" w:type="dxa"/>
            </w:tcMar>
          </w:tcPr>
          <w:p w14:paraId="01B0D1FB"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95,96%</w:t>
            </w:r>
          </w:p>
        </w:tc>
      </w:tr>
      <w:tr w:rsidR="005035B9" w14:paraId="6EF2565B" w14:textId="77777777" w:rsidTr="005035B9">
        <w:tc>
          <w:tcPr>
            <w:cnfStyle w:val="001000000000" w:firstRow="0" w:lastRow="0" w:firstColumn="1" w:lastColumn="0" w:oddVBand="0" w:evenVBand="0" w:oddHBand="0" w:evenHBand="0" w:firstRowFirstColumn="0" w:firstRowLastColumn="0" w:lastRowFirstColumn="0" w:lastRowLastColumn="0"/>
            <w:tcW w:w="1428" w:type="pct"/>
            <w:tcMar>
              <w:top w:w="11" w:type="dxa"/>
              <w:left w:w="85" w:type="dxa"/>
              <w:bottom w:w="6" w:type="dxa"/>
              <w:right w:w="85" w:type="dxa"/>
            </w:tcMar>
          </w:tcPr>
          <w:p w14:paraId="2C53929C" w14:textId="77777777" w:rsidR="005035B9" w:rsidRDefault="005035B9">
            <w:pPr>
              <w:rPr>
                <w:sz w:val="15"/>
                <w:szCs w:val="15"/>
              </w:rPr>
            </w:pPr>
            <w:r>
              <w:rPr>
                <w:sz w:val="15"/>
                <w:szCs w:val="15"/>
              </w:rPr>
              <w:t>Dotacje i środki na inwestycje</w:t>
            </w:r>
          </w:p>
        </w:tc>
        <w:tc>
          <w:tcPr>
            <w:tcW w:w="1736" w:type="pct"/>
            <w:tcMar>
              <w:top w:w="11" w:type="dxa"/>
              <w:left w:w="85" w:type="dxa"/>
              <w:bottom w:w="6" w:type="dxa"/>
              <w:right w:w="85" w:type="dxa"/>
            </w:tcMar>
          </w:tcPr>
          <w:p w14:paraId="456FD138"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90 621 264,91</w:t>
            </w:r>
          </w:p>
        </w:tc>
        <w:tc>
          <w:tcPr>
            <w:tcW w:w="1367" w:type="pct"/>
            <w:tcMar>
              <w:top w:w="11" w:type="dxa"/>
              <w:left w:w="85" w:type="dxa"/>
              <w:bottom w:w="6" w:type="dxa"/>
              <w:right w:w="85" w:type="dxa"/>
            </w:tcMar>
          </w:tcPr>
          <w:p w14:paraId="6DBA3525"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48 780 161,08</w:t>
            </w:r>
          </w:p>
        </w:tc>
        <w:tc>
          <w:tcPr>
            <w:tcW w:w="469" w:type="pct"/>
            <w:tcMar>
              <w:top w:w="11" w:type="dxa"/>
              <w:left w:w="85" w:type="dxa"/>
              <w:bottom w:w="6" w:type="dxa"/>
              <w:right w:w="85" w:type="dxa"/>
            </w:tcMar>
          </w:tcPr>
          <w:p w14:paraId="1B95CA8C"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53,83%</w:t>
            </w:r>
          </w:p>
        </w:tc>
      </w:tr>
      <w:tr w:rsidR="005035B9" w14:paraId="13C77CEF" w14:textId="77777777" w:rsidTr="005035B9">
        <w:tc>
          <w:tcPr>
            <w:cnfStyle w:val="001000000000" w:firstRow="0" w:lastRow="0" w:firstColumn="1" w:lastColumn="0" w:oddVBand="0" w:evenVBand="0" w:oddHBand="0" w:evenHBand="0" w:firstRowFirstColumn="0" w:firstRowLastColumn="0" w:lastRowFirstColumn="0" w:lastRowLastColumn="0"/>
            <w:tcW w:w="1428" w:type="pct"/>
            <w:tcMar>
              <w:top w:w="11" w:type="dxa"/>
              <w:left w:w="85" w:type="dxa"/>
              <w:bottom w:w="6" w:type="dxa"/>
              <w:right w:w="85" w:type="dxa"/>
            </w:tcMar>
          </w:tcPr>
          <w:p w14:paraId="61E7C709" w14:textId="77777777" w:rsidR="005035B9" w:rsidRDefault="005035B9">
            <w:pPr>
              <w:rPr>
                <w:sz w:val="15"/>
                <w:szCs w:val="15"/>
              </w:rPr>
            </w:pPr>
            <w:r>
              <w:rPr>
                <w:sz w:val="15"/>
                <w:szCs w:val="15"/>
              </w:rPr>
              <w:t>Pozostałe dochody</w:t>
            </w:r>
          </w:p>
        </w:tc>
        <w:tc>
          <w:tcPr>
            <w:tcW w:w="1736" w:type="pct"/>
            <w:tcMar>
              <w:top w:w="11" w:type="dxa"/>
              <w:left w:w="85" w:type="dxa"/>
              <w:bottom w:w="6" w:type="dxa"/>
              <w:right w:w="85" w:type="dxa"/>
            </w:tcMar>
          </w:tcPr>
          <w:p w14:paraId="01EDFB9F"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1367" w:type="pct"/>
            <w:tcMar>
              <w:top w:w="11" w:type="dxa"/>
              <w:left w:w="85" w:type="dxa"/>
              <w:bottom w:w="6" w:type="dxa"/>
              <w:right w:w="85" w:type="dxa"/>
            </w:tcMar>
          </w:tcPr>
          <w:p w14:paraId="21DABCD5"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469" w:type="pct"/>
            <w:tcMar>
              <w:top w:w="11" w:type="dxa"/>
              <w:left w:w="85" w:type="dxa"/>
              <w:bottom w:w="6" w:type="dxa"/>
              <w:right w:w="85" w:type="dxa"/>
            </w:tcMar>
          </w:tcPr>
          <w:p w14:paraId="5F8B0874" w14:textId="77777777" w:rsidR="005035B9" w:rsidRDefault="005035B9">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5035B9" w14:paraId="55AEDD7C" w14:textId="77777777" w:rsidTr="005035B9">
        <w:tc>
          <w:tcPr>
            <w:cnfStyle w:val="001000000000" w:firstRow="0" w:lastRow="0" w:firstColumn="1" w:lastColumn="0" w:oddVBand="0" w:evenVBand="0" w:oddHBand="0" w:evenHBand="0" w:firstRowFirstColumn="0" w:firstRowLastColumn="0" w:lastRowFirstColumn="0" w:lastRowLastColumn="0"/>
            <w:tcW w:w="1428" w:type="pct"/>
            <w:shd w:val="clear" w:color="auto" w:fill="FFFFFF"/>
            <w:tcMar>
              <w:top w:w="11" w:type="dxa"/>
              <w:left w:w="85" w:type="dxa"/>
              <w:bottom w:w="6" w:type="dxa"/>
              <w:right w:w="85" w:type="dxa"/>
            </w:tcMar>
          </w:tcPr>
          <w:p w14:paraId="6710A67A" w14:textId="77777777" w:rsidR="005035B9" w:rsidRDefault="005035B9">
            <w:pPr>
              <w:rPr>
                <w:b/>
                <w:bCs/>
                <w:color w:val="000000"/>
                <w:sz w:val="15"/>
                <w:szCs w:val="15"/>
              </w:rPr>
            </w:pPr>
            <w:r>
              <w:rPr>
                <w:b/>
                <w:bCs/>
                <w:color w:val="000000"/>
                <w:sz w:val="15"/>
                <w:szCs w:val="15"/>
              </w:rPr>
              <w:t>RAZEM DOCHODY MAJĄTKOWE</w:t>
            </w:r>
          </w:p>
        </w:tc>
        <w:tc>
          <w:tcPr>
            <w:tcW w:w="1736" w:type="pct"/>
            <w:shd w:val="clear" w:color="auto" w:fill="FFFFFF"/>
            <w:tcMar>
              <w:top w:w="11" w:type="dxa"/>
              <w:left w:w="85" w:type="dxa"/>
              <w:bottom w:w="6" w:type="dxa"/>
              <w:right w:w="85" w:type="dxa"/>
            </w:tcMar>
          </w:tcPr>
          <w:p w14:paraId="283C21F8" w14:textId="77777777" w:rsidR="005035B9" w:rsidRDefault="005035B9">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100 838 628,91</w:t>
            </w:r>
          </w:p>
        </w:tc>
        <w:tc>
          <w:tcPr>
            <w:tcW w:w="1367" w:type="pct"/>
            <w:shd w:val="clear" w:color="auto" w:fill="FFFFFF"/>
            <w:tcMar>
              <w:top w:w="11" w:type="dxa"/>
              <w:left w:w="85" w:type="dxa"/>
              <w:bottom w:w="6" w:type="dxa"/>
              <w:right w:w="85" w:type="dxa"/>
            </w:tcMar>
          </w:tcPr>
          <w:p w14:paraId="25EFF120" w14:textId="77777777" w:rsidR="005035B9" w:rsidRDefault="005035B9">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58 584 386,24</w:t>
            </w:r>
          </w:p>
        </w:tc>
        <w:tc>
          <w:tcPr>
            <w:tcW w:w="469" w:type="pct"/>
            <w:shd w:val="clear" w:color="auto" w:fill="FFFFFF"/>
            <w:tcMar>
              <w:top w:w="11" w:type="dxa"/>
              <w:left w:w="85" w:type="dxa"/>
              <w:bottom w:w="6" w:type="dxa"/>
              <w:right w:w="85" w:type="dxa"/>
            </w:tcMar>
          </w:tcPr>
          <w:p w14:paraId="01021DCA" w14:textId="77777777" w:rsidR="005035B9" w:rsidRDefault="005035B9">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58,10%</w:t>
            </w:r>
          </w:p>
        </w:tc>
      </w:tr>
    </w:tbl>
    <w:p w14:paraId="3073C36D" w14:textId="77777777" w:rsidR="007533FD" w:rsidRDefault="007533FD">
      <w:pPr>
        <w:pStyle w:val="Legenda"/>
        <w:keepNext/>
        <w:jc w:val="both"/>
      </w:pPr>
    </w:p>
    <w:p w14:paraId="641CFD38" w14:textId="6286AE38" w:rsidR="007533FD" w:rsidRDefault="00000000">
      <w:pPr>
        <w:pStyle w:val="Legenda"/>
        <w:keepNext/>
        <w:jc w:val="both"/>
      </w:pPr>
      <w:r>
        <w:t xml:space="preserve"> Dochody majątkowe budżetu Gminy Szprotawa w 2023 roku w porównaniu do lat 2020-2022.</w:t>
      </w:r>
    </w:p>
    <w:p w14:paraId="472B3844" w14:textId="77777777" w:rsidR="007533FD" w:rsidRDefault="00000000">
      <w:pPr>
        <w:jc w:val="both"/>
      </w:pPr>
      <w:r>
        <w:rPr>
          <w:noProof/>
        </w:rPr>
        <w:drawing>
          <wp:inline distT="0" distB="0" distL="0" distR="0" wp14:anchorId="41C9B205" wp14:editId="71BF42C1">
            <wp:extent cx="6264910" cy="2514600"/>
            <wp:effectExtent l="0" t="0" r="0" b="0"/>
            <wp:docPr id="39" name="Objec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5625BF" w14:textId="77777777" w:rsidR="007533FD" w:rsidRDefault="00000000">
      <w:pPr>
        <w:pStyle w:val="Nagwek3"/>
        <w:jc w:val="both"/>
      </w:pPr>
      <w:bookmarkStart w:id="12" w:name="_Toc604083220"/>
      <w:r>
        <w:lastRenderedPageBreak/>
        <w:t>Dochody z majątku</w:t>
      </w:r>
      <w:bookmarkEnd w:id="12"/>
    </w:p>
    <w:p w14:paraId="63F30533" w14:textId="77777777" w:rsidR="007533FD" w:rsidRDefault="00000000">
      <w:pPr>
        <w:jc w:val="both"/>
      </w:pPr>
      <w:r>
        <w:t xml:space="preserve">Dochody z majątku w 2023 roku zostały zaplanowane na poziomie </w:t>
      </w:r>
      <w:r w:rsidRPr="0063559C">
        <w:rPr>
          <w:b/>
          <w:bCs/>
        </w:rPr>
        <w:t>10 217 364,00 zł,</w:t>
      </w:r>
      <w:r>
        <w:t xml:space="preserve"> natomiast zrealizowane w kwocie </w:t>
      </w:r>
      <w:r w:rsidRPr="0063559C">
        <w:rPr>
          <w:b/>
          <w:bCs/>
        </w:rPr>
        <w:t>9 804 225,16 zł,</w:t>
      </w:r>
      <w:r>
        <w:t xml:space="preserve"> co stanowi 95,96% realizacji planu, przy czym:</w:t>
      </w:r>
    </w:p>
    <w:p w14:paraId="7D1B562E" w14:textId="77777777" w:rsidR="007533FD" w:rsidRDefault="00000000" w:rsidP="00DC0469">
      <w:pPr>
        <w:pStyle w:val="Akapitzlist"/>
        <w:numPr>
          <w:ilvl w:val="0"/>
          <w:numId w:val="12"/>
        </w:numPr>
      </w:pPr>
      <w:r>
        <w:t>wpłaty z tytułu odpłatnego nabycia prawa własności oraz prawa użytkowania wieczystego nieruchomości wyniosły 9 785 049,10 zł;</w:t>
      </w:r>
    </w:p>
    <w:p w14:paraId="1CC62F0E" w14:textId="77777777" w:rsidR="007533FD" w:rsidRDefault="00000000" w:rsidP="00DC0469">
      <w:pPr>
        <w:pStyle w:val="Akapitzlist"/>
        <w:numPr>
          <w:ilvl w:val="0"/>
          <w:numId w:val="12"/>
        </w:numPr>
      </w:pPr>
      <w:r>
        <w:t>wpływy z tytułu przekształcenia prawa użytkowania wieczystego w prawo własności wyniosły 18 413,26 zł;</w:t>
      </w:r>
    </w:p>
    <w:p w14:paraId="7A07E7CD" w14:textId="77777777" w:rsidR="007533FD" w:rsidRDefault="00000000" w:rsidP="00DC0469">
      <w:pPr>
        <w:pStyle w:val="Akapitzlist"/>
        <w:numPr>
          <w:ilvl w:val="0"/>
          <w:numId w:val="12"/>
        </w:numPr>
      </w:pPr>
      <w:r>
        <w:t>wpływy ze sprzedaży składników majątkowych wyniosły 762,80 zł.</w:t>
      </w:r>
    </w:p>
    <w:p w14:paraId="1C549AC3" w14:textId="215FA75E" w:rsidR="007533FD" w:rsidRDefault="00000000">
      <w:pPr>
        <w:pStyle w:val="Legenda"/>
        <w:keepNext/>
        <w:jc w:val="both"/>
      </w:pPr>
      <w:r>
        <w:t xml:space="preserve"> Dochody z majątku Gminy Szprotawa w 2023 roku w porównaniu do lat 2020-2022.</w:t>
      </w:r>
    </w:p>
    <w:p w14:paraId="74C1E4E8" w14:textId="77777777" w:rsidR="007533FD" w:rsidRDefault="00000000">
      <w:pPr>
        <w:jc w:val="both"/>
      </w:pPr>
      <w:r>
        <w:rPr>
          <w:noProof/>
        </w:rPr>
        <w:drawing>
          <wp:inline distT="0" distB="0" distL="0" distR="0" wp14:anchorId="56253F07" wp14:editId="6DEFE57A">
            <wp:extent cx="6264910" cy="2514600"/>
            <wp:effectExtent l="0" t="0" r="0" b="0"/>
            <wp:docPr id="45" name="Objec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778FB7" w14:textId="77777777" w:rsidR="007533FD" w:rsidRDefault="00000000">
      <w:pPr>
        <w:pStyle w:val="Nagwek3"/>
        <w:jc w:val="both"/>
      </w:pPr>
      <w:bookmarkStart w:id="13" w:name="_Toc1203251965"/>
      <w:r>
        <w:t>Dotacje i środki na inwestycje</w:t>
      </w:r>
      <w:bookmarkEnd w:id="13"/>
    </w:p>
    <w:p w14:paraId="7ED14DFF" w14:textId="77777777" w:rsidR="007533FD" w:rsidRDefault="00000000">
      <w:pPr>
        <w:jc w:val="both"/>
      </w:pPr>
      <w:r>
        <w:t xml:space="preserve">Dotacje i środki na inwestycje w 2023 roku zostały zaplanowane na poziomie </w:t>
      </w:r>
      <w:r w:rsidRPr="0063559C">
        <w:rPr>
          <w:b/>
          <w:bCs/>
        </w:rPr>
        <w:t>90 621 264,91 zł,</w:t>
      </w:r>
      <w:r>
        <w:t xml:space="preserve"> natomiast zrealizowane w kwocie </w:t>
      </w:r>
      <w:r w:rsidRPr="0063559C">
        <w:rPr>
          <w:b/>
          <w:bCs/>
        </w:rPr>
        <w:t>48 780 161,08 zł,</w:t>
      </w:r>
      <w:r>
        <w:t xml:space="preserve"> co stanowi 53,83% realizacji planu.</w:t>
      </w:r>
    </w:p>
    <w:p w14:paraId="3EAA2CC4" w14:textId="0A28FA6E" w:rsidR="007533FD" w:rsidRDefault="00000000">
      <w:pPr>
        <w:pStyle w:val="Legenda"/>
        <w:keepNext/>
        <w:jc w:val="both"/>
      </w:pPr>
      <w:r>
        <w:t>Dochody z dotacji celowych i środków na inwestycje Gminy Szprotawa w 2023 roku w porównaniu do lat 2020-2022.</w:t>
      </w:r>
    </w:p>
    <w:p w14:paraId="2184423B" w14:textId="77777777" w:rsidR="007533FD" w:rsidRDefault="00000000">
      <w:pPr>
        <w:jc w:val="both"/>
      </w:pPr>
      <w:r>
        <w:rPr>
          <w:noProof/>
        </w:rPr>
        <w:drawing>
          <wp:inline distT="0" distB="0" distL="0" distR="0" wp14:anchorId="274375C7" wp14:editId="620A21E4">
            <wp:extent cx="6264910" cy="1219200"/>
            <wp:effectExtent l="0" t="0" r="0" b="0"/>
            <wp:docPr id="47" name="Objec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EDA1E8" w14:textId="77777777" w:rsidR="007533FD" w:rsidRDefault="00000000">
      <w:pPr>
        <w:jc w:val="both"/>
      </w:pPr>
      <w:r>
        <w:t>Największy poziom dotacji i środków na inwestycje Gmina uzyskała na realizację zadań w obszarze:</w:t>
      </w:r>
    </w:p>
    <w:p w14:paraId="5C691E44" w14:textId="77777777" w:rsidR="007533FD" w:rsidRDefault="00000000" w:rsidP="00DC0469">
      <w:pPr>
        <w:pStyle w:val="Akapitzlist"/>
        <w:numPr>
          <w:ilvl w:val="0"/>
          <w:numId w:val="13"/>
        </w:numPr>
      </w:pPr>
      <w:r>
        <w:t>Drogi publiczne gminne w ramach działu Transport i łączność – 24 322 987,26 zł;</w:t>
      </w:r>
    </w:p>
    <w:p w14:paraId="47BB0080" w14:textId="77777777" w:rsidR="007533FD" w:rsidRDefault="00000000" w:rsidP="00DC0469">
      <w:pPr>
        <w:pStyle w:val="Akapitzlist"/>
        <w:numPr>
          <w:ilvl w:val="0"/>
          <w:numId w:val="13"/>
        </w:numPr>
      </w:pPr>
      <w:r>
        <w:t>Szkoły podstawowe w ramach działu Oświata i wychowanie – 5 882 130,10 zł;</w:t>
      </w:r>
    </w:p>
    <w:p w14:paraId="6C0F1A9F" w14:textId="77777777" w:rsidR="007533FD" w:rsidRDefault="00000000" w:rsidP="00DC0469">
      <w:pPr>
        <w:pStyle w:val="Akapitzlist"/>
        <w:numPr>
          <w:ilvl w:val="0"/>
          <w:numId w:val="13"/>
        </w:numPr>
      </w:pPr>
      <w:r>
        <w:t>Obiekty sportowe w ramach działu Kultura fizyczna – 5 827 814,95 zł;</w:t>
      </w:r>
    </w:p>
    <w:p w14:paraId="1A7D23B9" w14:textId="77777777" w:rsidR="007533FD" w:rsidRDefault="00000000" w:rsidP="00DC0469">
      <w:pPr>
        <w:pStyle w:val="Akapitzlist"/>
        <w:numPr>
          <w:ilvl w:val="0"/>
          <w:numId w:val="13"/>
        </w:numPr>
      </w:pPr>
      <w:r>
        <w:t>Pozostała działalność w ramach działu Gospodarka mieszkaniowa – 4 396 400,00 zł.</w:t>
      </w:r>
    </w:p>
    <w:p w14:paraId="5040E039" w14:textId="77777777" w:rsidR="00DC0469" w:rsidRDefault="00DC0469" w:rsidP="00DC0469"/>
    <w:p w14:paraId="452C721E" w14:textId="77777777" w:rsidR="00DC0469" w:rsidRDefault="00DC0469" w:rsidP="00DC0469"/>
    <w:p w14:paraId="1E72A385" w14:textId="77777777" w:rsidR="00DC0469" w:rsidRDefault="00DC0469" w:rsidP="00DC0469"/>
    <w:p w14:paraId="4DD041A7" w14:textId="77777777" w:rsidR="007533FD" w:rsidRDefault="00000000">
      <w:pPr>
        <w:pStyle w:val="Nagwek2"/>
        <w:jc w:val="both"/>
      </w:pPr>
      <w:bookmarkStart w:id="14" w:name="_Toc1932628774"/>
      <w:r>
        <w:lastRenderedPageBreak/>
        <w:t>Wydatki ogółem</w:t>
      </w:r>
      <w:bookmarkEnd w:id="14"/>
    </w:p>
    <w:p w14:paraId="094966B7" w14:textId="7C3F2B8B" w:rsidR="00F053EF" w:rsidRDefault="00000000">
      <w:pPr>
        <w:jc w:val="both"/>
      </w:pPr>
      <w:r>
        <w:t xml:space="preserve">Wydatki budżetu Gminy w 2023 roku wyniosły </w:t>
      </w:r>
      <w:r w:rsidRPr="0063559C">
        <w:rPr>
          <w:b/>
          <w:bCs/>
        </w:rPr>
        <w:t>170 121 439,53 zł,</w:t>
      </w:r>
      <w:r>
        <w:t xml:space="preserve"> a ich realizacja wyniosła 76,54% planu wynoszącego </w:t>
      </w:r>
      <w:r w:rsidRPr="0063559C">
        <w:rPr>
          <w:b/>
          <w:bCs/>
        </w:rPr>
        <w:t>222 268 656,49 zł.</w:t>
      </w:r>
      <w:r>
        <w:t xml:space="preserve"> Realizację planu wydatków w 2023 roku przedstawiają tabele poniżej.</w:t>
      </w:r>
    </w:p>
    <w:p w14:paraId="712F388A" w14:textId="6DA208F9" w:rsidR="007533FD" w:rsidRDefault="00000000">
      <w:pPr>
        <w:pStyle w:val="Legenda"/>
        <w:keepNext/>
        <w:jc w:val="both"/>
      </w:pPr>
      <w:r>
        <w:t>Realizacja planu wydatków w 2023 roku w Gminie Szprotawa.</w:t>
      </w: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704"/>
        <w:gridCol w:w="3329"/>
      </w:tblGrid>
      <w:tr w:rsidR="00F053EF" w14:paraId="12BCC7B3" w14:textId="77777777" w:rsidTr="00F053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B98F720" w14:textId="77777777" w:rsidR="00F053EF" w:rsidRDefault="00F053EF">
            <w:pPr>
              <w:rPr>
                <w:sz w:val="15"/>
                <w:szCs w:val="15"/>
              </w:rPr>
            </w:pPr>
            <w:r>
              <w:rPr>
                <w:sz w:val="15"/>
                <w:szCs w:val="15"/>
              </w:rPr>
              <w:t>Wyszczególnienie</w:t>
            </w:r>
          </w:p>
        </w:tc>
        <w:tc>
          <w:tcPr>
            <w:tcW w:w="137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0FC0C99" w14:textId="77777777"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68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07BF245" w14:textId="77777777"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r>
      <w:tr w:rsidR="00F053EF" w14:paraId="36FC55C1" w14:textId="77777777" w:rsidTr="00F053EF">
        <w:tc>
          <w:tcPr>
            <w:cnfStyle w:val="001000000000" w:firstRow="0" w:lastRow="0" w:firstColumn="1" w:lastColumn="0" w:oddVBand="0" w:evenVBand="0" w:oddHBand="0" w:evenHBand="0" w:firstRowFirstColumn="0" w:firstRowLastColumn="0" w:lastRowFirstColumn="0" w:lastRowLastColumn="0"/>
            <w:tcW w:w="1939" w:type="pct"/>
            <w:tcMar>
              <w:top w:w="11" w:type="dxa"/>
              <w:left w:w="85" w:type="dxa"/>
              <w:bottom w:w="6" w:type="dxa"/>
              <w:right w:w="85" w:type="dxa"/>
            </w:tcMar>
          </w:tcPr>
          <w:p w14:paraId="6F45CBCF" w14:textId="77777777" w:rsidR="00F053EF" w:rsidRDefault="00F053EF">
            <w:pPr>
              <w:rPr>
                <w:sz w:val="15"/>
                <w:szCs w:val="15"/>
              </w:rPr>
            </w:pPr>
            <w:r>
              <w:rPr>
                <w:sz w:val="15"/>
                <w:szCs w:val="15"/>
              </w:rPr>
              <w:t>Wydatki bieżące</w:t>
            </w:r>
          </w:p>
        </w:tc>
        <w:tc>
          <w:tcPr>
            <w:tcW w:w="1372" w:type="pct"/>
            <w:tcMar>
              <w:top w:w="11" w:type="dxa"/>
              <w:left w:w="85" w:type="dxa"/>
              <w:bottom w:w="6" w:type="dxa"/>
              <w:right w:w="85" w:type="dxa"/>
            </w:tcMar>
          </w:tcPr>
          <w:p w14:paraId="5A1C50D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120 835 875,12</w:t>
            </w:r>
          </w:p>
        </w:tc>
        <w:tc>
          <w:tcPr>
            <w:tcW w:w="1689" w:type="pct"/>
            <w:tcMar>
              <w:top w:w="11" w:type="dxa"/>
              <w:left w:w="85" w:type="dxa"/>
              <w:bottom w:w="6" w:type="dxa"/>
              <w:right w:w="85" w:type="dxa"/>
            </w:tcMar>
          </w:tcPr>
          <w:p w14:paraId="0B56280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107 983 704,78</w:t>
            </w:r>
          </w:p>
        </w:tc>
      </w:tr>
      <w:tr w:rsidR="00F053EF" w14:paraId="6C018628" w14:textId="77777777" w:rsidTr="00F053EF">
        <w:tc>
          <w:tcPr>
            <w:cnfStyle w:val="001000000000" w:firstRow="0" w:lastRow="0" w:firstColumn="1" w:lastColumn="0" w:oddVBand="0" w:evenVBand="0" w:oddHBand="0" w:evenHBand="0" w:firstRowFirstColumn="0" w:firstRowLastColumn="0" w:lastRowFirstColumn="0" w:lastRowLastColumn="0"/>
            <w:tcW w:w="1939" w:type="pct"/>
            <w:tcMar>
              <w:top w:w="11" w:type="dxa"/>
              <w:left w:w="85" w:type="dxa"/>
              <w:bottom w:w="6" w:type="dxa"/>
              <w:right w:w="85" w:type="dxa"/>
            </w:tcMar>
          </w:tcPr>
          <w:p w14:paraId="09729F2A" w14:textId="77777777" w:rsidR="00F053EF" w:rsidRDefault="00F053EF">
            <w:pPr>
              <w:rPr>
                <w:sz w:val="15"/>
                <w:szCs w:val="15"/>
              </w:rPr>
            </w:pPr>
            <w:r>
              <w:rPr>
                <w:sz w:val="15"/>
                <w:szCs w:val="15"/>
              </w:rPr>
              <w:t>Wydatki majątkowe</w:t>
            </w:r>
          </w:p>
        </w:tc>
        <w:tc>
          <w:tcPr>
            <w:tcW w:w="1372" w:type="pct"/>
            <w:tcMar>
              <w:top w:w="11" w:type="dxa"/>
              <w:left w:w="85" w:type="dxa"/>
              <w:bottom w:w="6" w:type="dxa"/>
              <w:right w:w="85" w:type="dxa"/>
            </w:tcMar>
          </w:tcPr>
          <w:p w14:paraId="6D8CC1D2"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101 432 781,37</w:t>
            </w:r>
          </w:p>
        </w:tc>
        <w:tc>
          <w:tcPr>
            <w:tcW w:w="1689" w:type="pct"/>
            <w:tcMar>
              <w:top w:w="11" w:type="dxa"/>
              <w:left w:w="85" w:type="dxa"/>
              <w:bottom w:w="6" w:type="dxa"/>
              <w:right w:w="85" w:type="dxa"/>
            </w:tcMar>
          </w:tcPr>
          <w:p w14:paraId="4BF4894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62 137 734,75</w:t>
            </w:r>
          </w:p>
        </w:tc>
      </w:tr>
      <w:tr w:rsidR="00F053EF" w14:paraId="33E5692D" w14:textId="77777777" w:rsidTr="00F053EF">
        <w:tc>
          <w:tcPr>
            <w:cnfStyle w:val="001000000000" w:firstRow="0" w:lastRow="0" w:firstColumn="1" w:lastColumn="0" w:oddVBand="0" w:evenVBand="0" w:oddHBand="0" w:evenHBand="0" w:firstRowFirstColumn="0" w:firstRowLastColumn="0" w:lastRowFirstColumn="0" w:lastRowLastColumn="0"/>
            <w:tcW w:w="1939" w:type="pct"/>
            <w:shd w:val="clear" w:color="auto" w:fill="FFFFFF"/>
            <w:tcMar>
              <w:top w:w="11" w:type="dxa"/>
              <w:left w:w="85" w:type="dxa"/>
              <w:bottom w:w="6" w:type="dxa"/>
              <w:right w:w="85" w:type="dxa"/>
            </w:tcMar>
          </w:tcPr>
          <w:p w14:paraId="1184AB2A" w14:textId="77777777" w:rsidR="00F053EF" w:rsidRDefault="00F053EF">
            <w:pPr>
              <w:rPr>
                <w:b/>
                <w:bCs/>
                <w:color w:val="000000"/>
                <w:sz w:val="15"/>
                <w:szCs w:val="15"/>
              </w:rPr>
            </w:pPr>
            <w:r>
              <w:rPr>
                <w:b/>
                <w:bCs/>
                <w:color w:val="000000"/>
                <w:sz w:val="15"/>
                <w:szCs w:val="15"/>
              </w:rPr>
              <w:t>RAZEM WYDATKI OGÓŁEM</w:t>
            </w:r>
          </w:p>
        </w:tc>
        <w:tc>
          <w:tcPr>
            <w:tcW w:w="1372" w:type="pct"/>
            <w:shd w:val="clear" w:color="auto" w:fill="FFFFFF"/>
            <w:tcMar>
              <w:top w:w="11" w:type="dxa"/>
              <w:left w:w="85" w:type="dxa"/>
              <w:bottom w:w="6" w:type="dxa"/>
              <w:right w:w="85" w:type="dxa"/>
            </w:tcMar>
          </w:tcPr>
          <w:p w14:paraId="0B0A0886"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222 268 656,49</w:t>
            </w:r>
          </w:p>
        </w:tc>
        <w:tc>
          <w:tcPr>
            <w:tcW w:w="1689" w:type="pct"/>
            <w:shd w:val="clear" w:color="auto" w:fill="FFFFFF"/>
            <w:tcMar>
              <w:top w:w="11" w:type="dxa"/>
              <w:left w:w="85" w:type="dxa"/>
              <w:bottom w:w="6" w:type="dxa"/>
              <w:right w:w="85" w:type="dxa"/>
            </w:tcMar>
          </w:tcPr>
          <w:p w14:paraId="1AF5BACC"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170 121 439,53</w:t>
            </w:r>
          </w:p>
        </w:tc>
      </w:tr>
    </w:tbl>
    <w:p w14:paraId="0300ADC1" w14:textId="77777777" w:rsidR="007533FD" w:rsidRDefault="007533FD">
      <w:pPr>
        <w:pStyle w:val="Legenda"/>
        <w:keepNext/>
        <w:jc w:val="both"/>
      </w:pPr>
    </w:p>
    <w:p w14:paraId="4C1686C0" w14:textId="14F7E0C0" w:rsidR="007533FD" w:rsidRDefault="00000000">
      <w:pPr>
        <w:pStyle w:val="Legenda"/>
        <w:keepNext/>
        <w:jc w:val="both"/>
      </w:pPr>
      <w:r>
        <w:t>Realizacja planu wydatków ogółem w 2023 roku w Gminie Szprotawa według działów klasyfikacji budżetowej.</w:t>
      </w:r>
    </w:p>
    <w:tbl>
      <w:tblPr>
        <w:tblStyle w:val="TabelaCurulisEco"/>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19"/>
        <w:gridCol w:w="2692"/>
        <w:gridCol w:w="2268"/>
        <w:gridCol w:w="991"/>
      </w:tblGrid>
      <w:tr w:rsidR="00F053EF" w14:paraId="5FAC154F" w14:textId="77777777" w:rsidTr="00F053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73C5217" w14:textId="77777777" w:rsidR="00F053EF" w:rsidRDefault="00F053EF">
            <w:pPr>
              <w:rPr>
                <w:sz w:val="15"/>
                <w:szCs w:val="15"/>
              </w:rPr>
            </w:pPr>
            <w:r>
              <w:rPr>
                <w:sz w:val="15"/>
                <w:szCs w:val="15"/>
              </w:rPr>
              <w:t>Dział</w:t>
            </w:r>
          </w:p>
        </w:tc>
        <w:tc>
          <w:tcPr>
            <w:tcW w:w="169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0025FAC6" w14:textId="77777777"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137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72C18026" w14:textId="77777777"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16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045E1EC1" w14:textId="77777777"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50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9CE89C9" w14:textId="32583CA4" w:rsidR="00F053EF" w:rsidRDefault="00F053EF">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t>
            </w:r>
          </w:p>
        </w:tc>
      </w:tr>
      <w:tr w:rsidR="00F053EF" w14:paraId="32BD4747"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67BA5AFA" w14:textId="77777777" w:rsidR="00F053EF" w:rsidRDefault="00F053EF">
            <w:pPr>
              <w:rPr>
                <w:sz w:val="15"/>
                <w:szCs w:val="15"/>
              </w:rPr>
            </w:pPr>
            <w:r>
              <w:rPr>
                <w:sz w:val="15"/>
                <w:szCs w:val="15"/>
              </w:rPr>
              <w:t>801</w:t>
            </w:r>
          </w:p>
        </w:tc>
        <w:tc>
          <w:tcPr>
            <w:tcW w:w="1697" w:type="pct"/>
            <w:tcMar>
              <w:top w:w="11" w:type="dxa"/>
              <w:left w:w="85" w:type="dxa"/>
              <w:bottom w:w="6" w:type="dxa"/>
              <w:right w:w="85" w:type="dxa"/>
            </w:tcMar>
          </w:tcPr>
          <w:p w14:paraId="73411C82"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Oświata i wychowanie</w:t>
            </w:r>
          </w:p>
        </w:tc>
        <w:tc>
          <w:tcPr>
            <w:tcW w:w="1377" w:type="pct"/>
            <w:tcMar>
              <w:top w:w="11" w:type="dxa"/>
              <w:left w:w="85" w:type="dxa"/>
              <w:bottom w:w="6" w:type="dxa"/>
              <w:right w:w="85" w:type="dxa"/>
            </w:tcMar>
          </w:tcPr>
          <w:p w14:paraId="38D21CEB"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57 566 212,31</w:t>
            </w:r>
          </w:p>
        </w:tc>
        <w:tc>
          <w:tcPr>
            <w:tcW w:w="1160" w:type="pct"/>
            <w:tcMar>
              <w:top w:w="11" w:type="dxa"/>
              <w:left w:w="85" w:type="dxa"/>
              <w:bottom w:w="6" w:type="dxa"/>
              <w:right w:w="85" w:type="dxa"/>
            </w:tcMar>
          </w:tcPr>
          <w:p w14:paraId="6FAC46B9"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45 721 094,71</w:t>
            </w:r>
          </w:p>
        </w:tc>
        <w:tc>
          <w:tcPr>
            <w:tcW w:w="507" w:type="pct"/>
            <w:tcMar>
              <w:top w:w="11" w:type="dxa"/>
              <w:left w:w="85" w:type="dxa"/>
              <w:bottom w:w="6" w:type="dxa"/>
              <w:right w:w="85" w:type="dxa"/>
            </w:tcMar>
          </w:tcPr>
          <w:p w14:paraId="3F2221DD"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79,42%</w:t>
            </w:r>
          </w:p>
        </w:tc>
      </w:tr>
      <w:tr w:rsidR="00F053EF" w14:paraId="699DC362"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2264438A" w14:textId="77777777" w:rsidR="00F053EF" w:rsidRDefault="00F053EF">
            <w:pPr>
              <w:rPr>
                <w:sz w:val="15"/>
                <w:szCs w:val="15"/>
              </w:rPr>
            </w:pPr>
            <w:r>
              <w:rPr>
                <w:sz w:val="15"/>
                <w:szCs w:val="15"/>
              </w:rPr>
              <w:t>600</w:t>
            </w:r>
          </w:p>
        </w:tc>
        <w:tc>
          <w:tcPr>
            <w:tcW w:w="1697" w:type="pct"/>
            <w:tcMar>
              <w:top w:w="11" w:type="dxa"/>
              <w:left w:w="85" w:type="dxa"/>
              <w:bottom w:w="6" w:type="dxa"/>
              <w:right w:w="85" w:type="dxa"/>
            </w:tcMar>
          </w:tcPr>
          <w:p w14:paraId="7B7FC950"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Transport i łączność</w:t>
            </w:r>
          </w:p>
        </w:tc>
        <w:tc>
          <w:tcPr>
            <w:tcW w:w="1377" w:type="pct"/>
            <w:tcMar>
              <w:top w:w="11" w:type="dxa"/>
              <w:left w:w="85" w:type="dxa"/>
              <w:bottom w:w="6" w:type="dxa"/>
              <w:right w:w="85" w:type="dxa"/>
            </w:tcMar>
          </w:tcPr>
          <w:p w14:paraId="7021E90C"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65 598 226,45</w:t>
            </w:r>
          </w:p>
        </w:tc>
        <w:tc>
          <w:tcPr>
            <w:tcW w:w="1160" w:type="pct"/>
            <w:tcMar>
              <w:top w:w="11" w:type="dxa"/>
              <w:left w:w="85" w:type="dxa"/>
              <w:bottom w:w="6" w:type="dxa"/>
              <w:right w:w="85" w:type="dxa"/>
            </w:tcMar>
          </w:tcPr>
          <w:p w14:paraId="5FF673CF"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39 611 755,13</w:t>
            </w:r>
          </w:p>
        </w:tc>
        <w:tc>
          <w:tcPr>
            <w:tcW w:w="507" w:type="pct"/>
            <w:tcMar>
              <w:top w:w="11" w:type="dxa"/>
              <w:left w:w="85" w:type="dxa"/>
              <w:bottom w:w="6" w:type="dxa"/>
              <w:right w:w="85" w:type="dxa"/>
            </w:tcMar>
          </w:tcPr>
          <w:p w14:paraId="0CC5AF2F"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60,39%</w:t>
            </w:r>
          </w:p>
        </w:tc>
      </w:tr>
      <w:tr w:rsidR="00F053EF" w14:paraId="20B84DB1"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645D8288" w14:textId="77777777" w:rsidR="00F053EF" w:rsidRDefault="00F053EF">
            <w:pPr>
              <w:rPr>
                <w:sz w:val="15"/>
                <w:szCs w:val="15"/>
              </w:rPr>
            </w:pPr>
            <w:r>
              <w:rPr>
                <w:sz w:val="15"/>
                <w:szCs w:val="15"/>
              </w:rPr>
              <w:t>900</w:t>
            </w:r>
          </w:p>
        </w:tc>
        <w:tc>
          <w:tcPr>
            <w:tcW w:w="1697" w:type="pct"/>
            <w:tcMar>
              <w:top w:w="11" w:type="dxa"/>
              <w:left w:w="85" w:type="dxa"/>
              <w:bottom w:w="6" w:type="dxa"/>
              <w:right w:w="85" w:type="dxa"/>
            </w:tcMar>
          </w:tcPr>
          <w:p w14:paraId="726585E0"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komunalna i ochrona środowiska</w:t>
            </w:r>
          </w:p>
        </w:tc>
        <w:tc>
          <w:tcPr>
            <w:tcW w:w="1377" w:type="pct"/>
            <w:tcMar>
              <w:top w:w="11" w:type="dxa"/>
              <w:left w:w="85" w:type="dxa"/>
              <w:bottom w:w="6" w:type="dxa"/>
              <w:right w:w="85" w:type="dxa"/>
            </w:tcMar>
          </w:tcPr>
          <w:p w14:paraId="651DF210"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20 906 322,78</w:t>
            </w:r>
          </w:p>
        </w:tc>
        <w:tc>
          <w:tcPr>
            <w:tcW w:w="1160" w:type="pct"/>
            <w:tcMar>
              <w:top w:w="11" w:type="dxa"/>
              <w:left w:w="85" w:type="dxa"/>
              <w:bottom w:w="6" w:type="dxa"/>
              <w:right w:w="85" w:type="dxa"/>
            </w:tcMar>
          </w:tcPr>
          <w:p w14:paraId="48DC4AD8"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19 602 943,40</w:t>
            </w:r>
          </w:p>
        </w:tc>
        <w:tc>
          <w:tcPr>
            <w:tcW w:w="507" w:type="pct"/>
            <w:tcMar>
              <w:top w:w="11" w:type="dxa"/>
              <w:left w:w="85" w:type="dxa"/>
              <w:bottom w:w="6" w:type="dxa"/>
              <w:right w:w="85" w:type="dxa"/>
            </w:tcMar>
          </w:tcPr>
          <w:p w14:paraId="4630240C"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93,77%</w:t>
            </w:r>
          </w:p>
        </w:tc>
      </w:tr>
      <w:tr w:rsidR="00F053EF" w14:paraId="4F524509"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9893180" w14:textId="77777777" w:rsidR="00F053EF" w:rsidRDefault="00F053EF">
            <w:pPr>
              <w:rPr>
                <w:sz w:val="15"/>
                <w:szCs w:val="15"/>
              </w:rPr>
            </w:pPr>
            <w:r>
              <w:rPr>
                <w:sz w:val="15"/>
                <w:szCs w:val="15"/>
              </w:rPr>
              <w:t>855</w:t>
            </w:r>
          </w:p>
        </w:tc>
        <w:tc>
          <w:tcPr>
            <w:tcW w:w="1697" w:type="pct"/>
            <w:tcMar>
              <w:top w:w="11" w:type="dxa"/>
              <w:left w:w="85" w:type="dxa"/>
              <w:bottom w:w="6" w:type="dxa"/>
              <w:right w:w="85" w:type="dxa"/>
            </w:tcMar>
          </w:tcPr>
          <w:p w14:paraId="7F3CF029"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Rodzina</w:t>
            </w:r>
          </w:p>
        </w:tc>
        <w:tc>
          <w:tcPr>
            <w:tcW w:w="1377" w:type="pct"/>
            <w:tcMar>
              <w:top w:w="11" w:type="dxa"/>
              <w:left w:w="85" w:type="dxa"/>
              <w:bottom w:w="6" w:type="dxa"/>
              <w:right w:w="85" w:type="dxa"/>
            </w:tcMar>
          </w:tcPr>
          <w:p w14:paraId="3B7A5E0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19 645 824,44</w:t>
            </w:r>
          </w:p>
        </w:tc>
        <w:tc>
          <w:tcPr>
            <w:tcW w:w="1160" w:type="pct"/>
            <w:tcMar>
              <w:top w:w="11" w:type="dxa"/>
              <w:left w:w="85" w:type="dxa"/>
              <w:bottom w:w="6" w:type="dxa"/>
              <w:right w:w="85" w:type="dxa"/>
            </w:tcMar>
          </w:tcPr>
          <w:p w14:paraId="607686E3"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17 324 231,24</w:t>
            </w:r>
          </w:p>
        </w:tc>
        <w:tc>
          <w:tcPr>
            <w:tcW w:w="507" w:type="pct"/>
            <w:tcMar>
              <w:top w:w="11" w:type="dxa"/>
              <w:left w:w="85" w:type="dxa"/>
              <w:bottom w:w="6" w:type="dxa"/>
              <w:right w:w="85" w:type="dxa"/>
            </w:tcMar>
          </w:tcPr>
          <w:p w14:paraId="3E21A9D3"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88,18%</w:t>
            </w:r>
          </w:p>
        </w:tc>
      </w:tr>
      <w:tr w:rsidR="00F053EF" w14:paraId="727A90E6"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222F5904" w14:textId="77777777" w:rsidR="00F053EF" w:rsidRDefault="00F053EF">
            <w:pPr>
              <w:rPr>
                <w:sz w:val="15"/>
                <w:szCs w:val="15"/>
              </w:rPr>
            </w:pPr>
            <w:r>
              <w:rPr>
                <w:sz w:val="15"/>
                <w:szCs w:val="15"/>
              </w:rPr>
              <w:t>750</w:t>
            </w:r>
          </w:p>
        </w:tc>
        <w:tc>
          <w:tcPr>
            <w:tcW w:w="1697" w:type="pct"/>
            <w:tcMar>
              <w:top w:w="11" w:type="dxa"/>
              <w:left w:w="85" w:type="dxa"/>
              <w:bottom w:w="6" w:type="dxa"/>
              <w:right w:w="85" w:type="dxa"/>
            </w:tcMar>
          </w:tcPr>
          <w:p w14:paraId="0D76B3C4"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Administracja publiczna</w:t>
            </w:r>
          </w:p>
        </w:tc>
        <w:tc>
          <w:tcPr>
            <w:tcW w:w="1377" w:type="pct"/>
            <w:tcMar>
              <w:top w:w="11" w:type="dxa"/>
              <w:left w:w="85" w:type="dxa"/>
              <w:bottom w:w="6" w:type="dxa"/>
              <w:right w:w="85" w:type="dxa"/>
            </w:tcMar>
          </w:tcPr>
          <w:p w14:paraId="798ED8B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11 651 089,86</w:t>
            </w:r>
          </w:p>
        </w:tc>
        <w:tc>
          <w:tcPr>
            <w:tcW w:w="1160" w:type="pct"/>
            <w:tcMar>
              <w:top w:w="11" w:type="dxa"/>
              <w:left w:w="85" w:type="dxa"/>
              <w:bottom w:w="6" w:type="dxa"/>
              <w:right w:w="85" w:type="dxa"/>
            </w:tcMar>
          </w:tcPr>
          <w:p w14:paraId="781CE581"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11 167 625,11</w:t>
            </w:r>
          </w:p>
        </w:tc>
        <w:tc>
          <w:tcPr>
            <w:tcW w:w="507" w:type="pct"/>
            <w:tcMar>
              <w:top w:w="11" w:type="dxa"/>
              <w:left w:w="85" w:type="dxa"/>
              <w:bottom w:w="6" w:type="dxa"/>
              <w:right w:w="85" w:type="dxa"/>
            </w:tcMar>
          </w:tcPr>
          <w:p w14:paraId="079D7DF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95,85%</w:t>
            </w:r>
          </w:p>
        </w:tc>
      </w:tr>
      <w:tr w:rsidR="00F053EF" w14:paraId="58E06AC6"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6315B5EC" w14:textId="77777777" w:rsidR="00F053EF" w:rsidRDefault="00F053EF">
            <w:pPr>
              <w:rPr>
                <w:sz w:val="15"/>
                <w:szCs w:val="15"/>
              </w:rPr>
            </w:pPr>
            <w:r>
              <w:rPr>
                <w:sz w:val="15"/>
                <w:szCs w:val="15"/>
              </w:rPr>
              <w:t>852</w:t>
            </w:r>
          </w:p>
        </w:tc>
        <w:tc>
          <w:tcPr>
            <w:tcW w:w="1697" w:type="pct"/>
            <w:tcMar>
              <w:top w:w="11" w:type="dxa"/>
              <w:left w:w="85" w:type="dxa"/>
              <w:bottom w:w="6" w:type="dxa"/>
              <w:right w:w="85" w:type="dxa"/>
            </w:tcMar>
          </w:tcPr>
          <w:p w14:paraId="52F10E01"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Pomoc społeczna</w:t>
            </w:r>
          </w:p>
        </w:tc>
        <w:tc>
          <w:tcPr>
            <w:tcW w:w="1377" w:type="pct"/>
            <w:tcMar>
              <w:top w:w="11" w:type="dxa"/>
              <w:left w:w="85" w:type="dxa"/>
              <w:bottom w:w="6" w:type="dxa"/>
              <w:right w:w="85" w:type="dxa"/>
            </w:tcMar>
          </w:tcPr>
          <w:p w14:paraId="63E38C0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9 878 049,00</w:t>
            </w:r>
          </w:p>
        </w:tc>
        <w:tc>
          <w:tcPr>
            <w:tcW w:w="1160" w:type="pct"/>
            <w:tcMar>
              <w:top w:w="11" w:type="dxa"/>
              <w:left w:w="85" w:type="dxa"/>
              <w:bottom w:w="6" w:type="dxa"/>
              <w:right w:w="85" w:type="dxa"/>
            </w:tcMar>
          </w:tcPr>
          <w:p w14:paraId="2B7F887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8 500 158,67</w:t>
            </w:r>
          </w:p>
        </w:tc>
        <w:tc>
          <w:tcPr>
            <w:tcW w:w="507" w:type="pct"/>
            <w:tcMar>
              <w:top w:w="11" w:type="dxa"/>
              <w:left w:w="85" w:type="dxa"/>
              <w:bottom w:w="6" w:type="dxa"/>
              <w:right w:w="85" w:type="dxa"/>
            </w:tcMar>
          </w:tcPr>
          <w:p w14:paraId="56A2FF3E"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86,05%</w:t>
            </w:r>
          </w:p>
        </w:tc>
      </w:tr>
      <w:tr w:rsidR="00F053EF" w14:paraId="13582737"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46D1E79" w14:textId="77777777" w:rsidR="00F053EF" w:rsidRDefault="00F053EF">
            <w:pPr>
              <w:rPr>
                <w:sz w:val="15"/>
                <w:szCs w:val="15"/>
              </w:rPr>
            </w:pPr>
            <w:r>
              <w:rPr>
                <w:sz w:val="15"/>
                <w:szCs w:val="15"/>
              </w:rPr>
              <w:t>926</w:t>
            </w:r>
          </w:p>
        </w:tc>
        <w:tc>
          <w:tcPr>
            <w:tcW w:w="1697" w:type="pct"/>
            <w:tcMar>
              <w:top w:w="11" w:type="dxa"/>
              <w:left w:w="85" w:type="dxa"/>
              <w:bottom w:w="6" w:type="dxa"/>
              <w:right w:w="85" w:type="dxa"/>
            </w:tcMar>
          </w:tcPr>
          <w:p w14:paraId="5936DB0D"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fizyczna</w:t>
            </w:r>
          </w:p>
        </w:tc>
        <w:tc>
          <w:tcPr>
            <w:tcW w:w="1377" w:type="pct"/>
            <w:tcMar>
              <w:top w:w="11" w:type="dxa"/>
              <w:left w:w="85" w:type="dxa"/>
              <w:bottom w:w="6" w:type="dxa"/>
              <w:right w:w="85" w:type="dxa"/>
            </w:tcMar>
          </w:tcPr>
          <w:p w14:paraId="151237E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5 923 550,00</w:t>
            </w:r>
          </w:p>
        </w:tc>
        <w:tc>
          <w:tcPr>
            <w:tcW w:w="1160" w:type="pct"/>
            <w:tcMar>
              <w:top w:w="11" w:type="dxa"/>
              <w:left w:w="85" w:type="dxa"/>
              <w:bottom w:w="6" w:type="dxa"/>
              <w:right w:w="85" w:type="dxa"/>
            </w:tcMar>
          </w:tcPr>
          <w:p w14:paraId="76F6D25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5 581 274,87</w:t>
            </w:r>
          </w:p>
        </w:tc>
        <w:tc>
          <w:tcPr>
            <w:tcW w:w="507" w:type="pct"/>
            <w:tcMar>
              <w:top w:w="11" w:type="dxa"/>
              <w:left w:w="85" w:type="dxa"/>
              <w:bottom w:w="6" w:type="dxa"/>
              <w:right w:w="85" w:type="dxa"/>
            </w:tcMar>
          </w:tcPr>
          <w:p w14:paraId="75F00308"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94,22%</w:t>
            </w:r>
          </w:p>
        </w:tc>
      </w:tr>
      <w:tr w:rsidR="00F053EF" w14:paraId="2B7C6FC8"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7E525D3" w14:textId="77777777" w:rsidR="00F053EF" w:rsidRDefault="00F053EF">
            <w:pPr>
              <w:rPr>
                <w:sz w:val="15"/>
                <w:szCs w:val="15"/>
              </w:rPr>
            </w:pPr>
            <w:r>
              <w:rPr>
                <w:sz w:val="15"/>
                <w:szCs w:val="15"/>
              </w:rPr>
              <w:t>921</w:t>
            </w:r>
          </w:p>
        </w:tc>
        <w:tc>
          <w:tcPr>
            <w:tcW w:w="1697" w:type="pct"/>
            <w:tcMar>
              <w:top w:w="11" w:type="dxa"/>
              <w:left w:w="85" w:type="dxa"/>
              <w:bottom w:w="6" w:type="dxa"/>
              <w:right w:w="85" w:type="dxa"/>
            </w:tcMar>
          </w:tcPr>
          <w:p w14:paraId="6CE8D602"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i ochrona dziedzictwa narodowego</w:t>
            </w:r>
          </w:p>
        </w:tc>
        <w:tc>
          <w:tcPr>
            <w:tcW w:w="1377" w:type="pct"/>
            <w:tcMar>
              <w:top w:w="11" w:type="dxa"/>
              <w:left w:w="85" w:type="dxa"/>
              <w:bottom w:w="6" w:type="dxa"/>
              <w:right w:w="85" w:type="dxa"/>
            </w:tcMar>
          </w:tcPr>
          <w:p w14:paraId="78945B61"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6 437 214,46</w:t>
            </w:r>
          </w:p>
        </w:tc>
        <w:tc>
          <w:tcPr>
            <w:tcW w:w="1160" w:type="pct"/>
            <w:tcMar>
              <w:top w:w="11" w:type="dxa"/>
              <w:left w:w="85" w:type="dxa"/>
              <w:bottom w:w="6" w:type="dxa"/>
              <w:right w:w="85" w:type="dxa"/>
            </w:tcMar>
          </w:tcPr>
          <w:p w14:paraId="6E82861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5 361 647,47</w:t>
            </w:r>
          </w:p>
        </w:tc>
        <w:tc>
          <w:tcPr>
            <w:tcW w:w="507" w:type="pct"/>
            <w:tcMar>
              <w:top w:w="11" w:type="dxa"/>
              <w:left w:w="85" w:type="dxa"/>
              <w:bottom w:w="6" w:type="dxa"/>
              <w:right w:w="85" w:type="dxa"/>
            </w:tcMar>
          </w:tcPr>
          <w:p w14:paraId="205EB88F"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83,29%</w:t>
            </w:r>
          </w:p>
        </w:tc>
      </w:tr>
      <w:tr w:rsidR="00F053EF" w14:paraId="1B525E54"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FD926FE" w14:textId="77777777" w:rsidR="00F053EF" w:rsidRDefault="00F053EF">
            <w:pPr>
              <w:rPr>
                <w:sz w:val="15"/>
                <w:szCs w:val="15"/>
              </w:rPr>
            </w:pPr>
            <w:r>
              <w:rPr>
                <w:sz w:val="15"/>
                <w:szCs w:val="15"/>
              </w:rPr>
              <w:t>757</w:t>
            </w:r>
          </w:p>
        </w:tc>
        <w:tc>
          <w:tcPr>
            <w:tcW w:w="1697" w:type="pct"/>
            <w:tcMar>
              <w:top w:w="11" w:type="dxa"/>
              <w:left w:w="85" w:type="dxa"/>
              <w:bottom w:w="6" w:type="dxa"/>
              <w:right w:w="85" w:type="dxa"/>
            </w:tcMar>
          </w:tcPr>
          <w:p w14:paraId="28B9C839"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Obsługa długu publicznego</w:t>
            </w:r>
          </w:p>
        </w:tc>
        <w:tc>
          <w:tcPr>
            <w:tcW w:w="1377" w:type="pct"/>
            <w:tcMar>
              <w:top w:w="11" w:type="dxa"/>
              <w:left w:w="85" w:type="dxa"/>
              <w:bottom w:w="6" w:type="dxa"/>
              <w:right w:w="85" w:type="dxa"/>
            </w:tcMar>
          </w:tcPr>
          <w:p w14:paraId="78597322"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5 124 250,00</w:t>
            </w:r>
          </w:p>
        </w:tc>
        <w:tc>
          <w:tcPr>
            <w:tcW w:w="1160" w:type="pct"/>
            <w:tcMar>
              <w:top w:w="11" w:type="dxa"/>
              <w:left w:w="85" w:type="dxa"/>
              <w:bottom w:w="6" w:type="dxa"/>
              <w:right w:w="85" w:type="dxa"/>
            </w:tcMar>
          </w:tcPr>
          <w:p w14:paraId="1AA2D7C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4 947 544,77</w:t>
            </w:r>
          </w:p>
        </w:tc>
        <w:tc>
          <w:tcPr>
            <w:tcW w:w="507" w:type="pct"/>
            <w:tcMar>
              <w:top w:w="11" w:type="dxa"/>
              <w:left w:w="85" w:type="dxa"/>
              <w:bottom w:w="6" w:type="dxa"/>
              <w:right w:w="85" w:type="dxa"/>
            </w:tcMar>
          </w:tcPr>
          <w:p w14:paraId="743C29C8"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96,55%</w:t>
            </w:r>
          </w:p>
        </w:tc>
      </w:tr>
      <w:tr w:rsidR="00F053EF" w14:paraId="644CC859"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1F98532" w14:textId="77777777" w:rsidR="00F053EF" w:rsidRDefault="00F053EF">
            <w:pPr>
              <w:rPr>
                <w:sz w:val="15"/>
                <w:szCs w:val="15"/>
              </w:rPr>
            </w:pPr>
            <w:r>
              <w:rPr>
                <w:sz w:val="15"/>
                <w:szCs w:val="15"/>
              </w:rPr>
              <w:t>700</w:t>
            </w:r>
          </w:p>
        </w:tc>
        <w:tc>
          <w:tcPr>
            <w:tcW w:w="1697" w:type="pct"/>
            <w:tcMar>
              <w:top w:w="11" w:type="dxa"/>
              <w:left w:w="85" w:type="dxa"/>
              <w:bottom w:w="6" w:type="dxa"/>
              <w:right w:w="85" w:type="dxa"/>
            </w:tcMar>
          </w:tcPr>
          <w:p w14:paraId="1C77B059"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mieszkaniowa</w:t>
            </w:r>
          </w:p>
        </w:tc>
        <w:tc>
          <w:tcPr>
            <w:tcW w:w="1377" w:type="pct"/>
            <w:tcMar>
              <w:top w:w="11" w:type="dxa"/>
              <w:left w:w="85" w:type="dxa"/>
              <w:bottom w:w="6" w:type="dxa"/>
              <w:right w:w="85" w:type="dxa"/>
            </w:tcMar>
          </w:tcPr>
          <w:p w14:paraId="5B4184F1"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9 073 900,00</w:t>
            </w:r>
          </w:p>
        </w:tc>
        <w:tc>
          <w:tcPr>
            <w:tcW w:w="1160" w:type="pct"/>
            <w:tcMar>
              <w:top w:w="11" w:type="dxa"/>
              <w:left w:w="85" w:type="dxa"/>
              <w:bottom w:w="6" w:type="dxa"/>
              <w:right w:w="85" w:type="dxa"/>
            </w:tcMar>
          </w:tcPr>
          <w:p w14:paraId="7B96047D"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3 319 538,74</w:t>
            </w:r>
          </w:p>
        </w:tc>
        <w:tc>
          <w:tcPr>
            <w:tcW w:w="507" w:type="pct"/>
            <w:tcMar>
              <w:top w:w="11" w:type="dxa"/>
              <w:left w:w="85" w:type="dxa"/>
              <w:bottom w:w="6" w:type="dxa"/>
              <w:right w:w="85" w:type="dxa"/>
            </w:tcMar>
          </w:tcPr>
          <w:p w14:paraId="453721AD"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36,58%</w:t>
            </w:r>
          </w:p>
        </w:tc>
      </w:tr>
      <w:tr w:rsidR="00F053EF" w14:paraId="508DAEA0"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0AEF5D7" w14:textId="77777777" w:rsidR="00F053EF" w:rsidRDefault="00F053EF">
            <w:pPr>
              <w:rPr>
                <w:sz w:val="15"/>
                <w:szCs w:val="15"/>
              </w:rPr>
            </w:pPr>
            <w:r>
              <w:rPr>
                <w:sz w:val="15"/>
                <w:szCs w:val="15"/>
              </w:rPr>
              <w:t>853</w:t>
            </w:r>
          </w:p>
        </w:tc>
        <w:tc>
          <w:tcPr>
            <w:tcW w:w="1697" w:type="pct"/>
            <w:tcMar>
              <w:top w:w="11" w:type="dxa"/>
              <w:left w:w="85" w:type="dxa"/>
              <w:bottom w:w="6" w:type="dxa"/>
              <w:right w:w="85" w:type="dxa"/>
            </w:tcMar>
          </w:tcPr>
          <w:p w14:paraId="031A2E72"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zadania w zakresie polityki społecznej</w:t>
            </w:r>
          </w:p>
        </w:tc>
        <w:tc>
          <w:tcPr>
            <w:tcW w:w="1377" w:type="pct"/>
            <w:tcMar>
              <w:top w:w="11" w:type="dxa"/>
              <w:left w:w="85" w:type="dxa"/>
              <w:bottom w:w="6" w:type="dxa"/>
              <w:right w:w="85" w:type="dxa"/>
            </w:tcMar>
          </w:tcPr>
          <w:p w14:paraId="78CFA47F"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2 462 188,07</w:t>
            </w:r>
          </w:p>
        </w:tc>
        <w:tc>
          <w:tcPr>
            <w:tcW w:w="1160" w:type="pct"/>
            <w:tcMar>
              <w:top w:w="11" w:type="dxa"/>
              <w:left w:w="85" w:type="dxa"/>
              <w:bottom w:w="6" w:type="dxa"/>
              <w:right w:w="85" w:type="dxa"/>
            </w:tcMar>
          </w:tcPr>
          <w:p w14:paraId="50E68F8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2 288 717,89</w:t>
            </w:r>
          </w:p>
        </w:tc>
        <w:tc>
          <w:tcPr>
            <w:tcW w:w="507" w:type="pct"/>
            <w:tcMar>
              <w:top w:w="11" w:type="dxa"/>
              <w:left w:w="85" w:type="dxa"/>
              <w:bottom w:w="6" w:type="dxa"/>
              <w:right w:w="85" w:type="dxa"/>
            </w:tcMar>
          </w:tcPr>
          <w:p w14:paraId="381CFD6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92,95%</w:t>
            </w:r>
          </w:p>
        </w:tc>
      </w:tr>
      <w:tr w:rsidR="00F053EF" w14:paraId="3B226E0F"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667116A0" w14:textId="77777777" w:rsidR="00F053EF" w:rsidRDefault="00F053EF">
            <w:pPr>
              <w:rPr>
                <w:sz w:val="15"/>
                <w:szCs w:val="15"/>
              </w:rPr>
            </w:pPr>
            <w:r>
              <w:rPr>
                <w:sz w:val="15"/>
                <w:szCs w:val="15"/>
              </w:rPr>
              <w:t>010</w:t>
            </w:r>
          </w:p>
        </w:tc>
        <w:tc>
          <w:tcPr>
            <w:tcW w:w="1697" w:type="pct"/>
            <w:tcMar>
              <w:top w:w="11" w:type="dxa"/>
              <w:left w:w="85" w:type="dxa"/>
              <w:bottom w:w="6" w:type="dxa"/>
              <w:right w:w="85" w:type="dxa"/>
            </w:tcMar>
          </w:tcPr>
          <w:p w14:paraId="1B7DE48C"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Rolnictwo i łowiectwo</w:t>
            </w:r>
          </w:p>
        </w:tc>
        <w:tc>
          <w:tcPr>
            <w:tcW w:w="1377" w:type="pct"/>
            <w:tcMar>
              <w:top w:w="11" w:type="dxa"/>
              <w:left w:w="85" w:type="dxa"/>
              <w:bottom w:w="6" w:type="dxa"/>
              <w:right w:w="85" w:type="dxa"/>
            </w:tcMar>
          </w:tcPr>
          <w:p w14:paraId="1E2157B2"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1 815 873,93</w:t>
            </w:r>
          </w:p>
        </w:tc>
        <w:tc>
          <w:tcPr>
            <w:tcW w:w="1160" w:type="pct"/>
            <w:tcMar>
              <w:top w:w="11" w:type="dxa"/>
              <w:left w:w="85" w:type="dxa"/>
              <w:bottom w:w="6" w:type="dxa"/>
              <w:right w:w="85" w:type="dxa"/>
            </w:tcMar>
          </w:tcPr>
          <w:p w14:paraId="002DFFB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1 720 387,99</w:t>
            </w:r>
          </w:p>
        </w:tc>
        <w:tc>
          <w:tcPr>
            <w:tcW w:w="507" w:type="pct"/>
            <w:tcMar>
              <w:top w:w="11" w:type="dxa"/>
              <w:left w:w="85" w:type="dxa"/>
              <w:bottom w:w="6" w:type="dxa"/>
              <w:right w:w="85" w:type="dxa"/>
            </w:tcMar>
          </w:tcPr>
          <w:p w14:paraId="7FB7BDDC"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94,74%</w:t>
            </w:r>
          </w:p>
        </w:tc>
      </w:tr>
      <w:tr w:rsidR="00F053EF" w14:paraId="2C028187"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2E50BC5" w14:textId="77777777" w:rsidR="00F053EF" w:rsidRDefault="00F053EF">
            <w:pPr>
              <w:rPr>
                <w:sz w:val="15"/>
                <w:szCs w:val="15"/>
              </w:rPr>
            </w:pPr>
            <w:r>
              <w:rPr>
                <w:sz w:val="15"/>
                <w:szCs w:val="15"/>
              </w:rPr>
              <w:t>630</w:t>
            </w:r>
          </w:p>
        </w:tc>
        <w:tc>
          <w:tcPr>
            <w:tcW w:w="1697" w:type="pct"/>
            <w:tcMar>
              <w:top w:w="11" w:type="dxa"/>
              <w:left w:w="85" w:type="dxa"/>
              <w:bottom w:w="6" w:type="dxa"/>
              <w:right w:w="85" w:type="dxa"/>
            </w:tcMar>
          </w:tcPr>
          <w:p w14:paraId="180141A3"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Turystyka</w:t>
            </w:r>
          </w:p>
        </w:tc>
        <w:tc>
          <w:tcPr>
            <w:tcW w:w="1377" w:type="pct"/>
            <w:tcMar>
              <w:top w:w="11" w:type="dxa"/>
              <w:left w:w="85" w:type="dxa"/>
              <w:bottom w:w="6" w:type="dxa"/>
              <w:right w:w="85" w:type="dxa"/>
            </w:tcMar>
          </w:tcPr>
          <w:p w14:paraId="3F939E8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1 702 000,00</w:t>
            </w:r>
          </w:p>
        </w:tc>
        <w:tc>
          <w:tcPr>
            <w:tcW w:w="1160" w:type="pct"/>
            <w:tcMar>
              <w:top w:w="11" w:type="dxa"/>
              <w:left w:w="85" w:type="dxa"/>
              <w:bottom w:w="6" w:type="dxa"/>
              <w:right w:w="85" w:type="dxa"/>
            </w:tcMar>
          </w:tcPr>
          <w:p w14:paraId="1D3505C6"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1 497 523,46</w:t>
            </w:r>
          </w:p>
        </w:tc>
        <w:tc>
          <w:tcPr>
            <w:tcW w:w="507" w:type="pct"/>
            <w:tcMar>
              <w:top w:w="11" w:type="dxa"/>
              <w:left w:w="85" w:type="dxa"/>
              <w:bottom w:w="6" w:type="dxa"/>
              <w:right w:w="85" w:type="dxa"/>
            </w:tcMar>
          </w:tcPr>
          <w:p w14:paraId="162B42E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87,99%</w:t>
            </w:r>
          </w:p>
        </w:tc>
      </w:tr>
      <w:tr w:rsidR="00F053EF" w14:paraId="65A06AC0"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72FCFB6" w14:textId="77777777" w:rsidR="00F053EF" w:rsidRDefault="00F053EF">
            <w:pPr>
              <w:rPr>
                <w:sz w:val="15"/>
                <w:szCs w:val="15"/>
              </w:rPr>
            </w:pPr>
            <w:r>
              <w:rPr>
                <w:sz w:val="15"/>
                <w:szCs w:val="15"/>
              </w:rPr>
              <w:t>400</w:t>
            </w:r>
          </w:p>
        </w:tc>
        <w:tc>
          <w:tcPr>
            <w:tcW w:w="1697" w:type="pct"/>
            <w:tcMar>
              <w:top w:w="11" w:type="dxa"/>
              <w:left w:w="85" w:type="dxa"/>
              <w:bottom w:w="6" w:type="dxa"/>
              <w:right w:w="85" w:type="dxa"/>
            </w:tcMar>
          </w:tcPr>
          <w:p w14:paraId="004077C0"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Wytwarzanie i zaopatrywanie w energię elektryczną, gaz i wodę</w:t>
            </w:r>
          </w:p>
        </w:tc>
        <w:tc>
          <w:tcPr>
            <w:tcW w:w="1377" w:type="pct"/>
            <w:tcMar>
              <w:top w:w="11" w:type="dxa"/>
              <w:left w:w="85" w:type="dxa"/>
              <w:bottom w:w="6" w:type="dxa"/>
              <w:right w:w="85" w:type="dxa"/>
            </w:tcMar>
          </w:tcPr>
          <w:p w14:paraId="3472684C"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1 400 304,00</w:t>
            </w:r>
          </w:p>
        </w:tc>
        <w:tc>
          <w:tcPr>
            <w:tcW w:w="1160" w:type="pct"/>
            <w:tcMar>
              <w:top w:w="11" w:type="dxa"/>
              <w:left w:w="85" w:type="dxa"/>
              <w:bottom w:w="6" w:type="dxa"/>
              <w:right w:w="85" w:type="dxa"/>
            </w:tcMar>
          </w:tcPr>
          <w:p w14:paraId="2417F81D"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1 345 399,76</w:t>
            </w:r>
          </w:p>
        </w:tc>
        <w:tc>
          <w:tcPr>
            <w:tcW w:w="507" w:type="pct"/>
            <w:tcMar>
              <w:top w:w="11" w:type="dxa"/>
              <w:left w:w="85" w:type="dxa"/>
              <w:bottom w:w="6" w:type="dxa"/>
              <w:right w:w="85" w:type="dxa"/>
            </w:tcMar>
          </w:tcPr>
          <w:p w14:paraId="46963578"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96,08%</w:t>
            </w:r>
          </w:p>
        </w:tc>
      </w:tr>
      <w:tr w:rsidR="00F053EF" w14:paraId="0F8BC2DF"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62C46E7" w14:textId="77777777" w:rsidR="00F053EF" w:rsidRDefault="00F053EF">
            <w:pPr>
              <w:rPr>
                <w:sz w:val="15"/>
                <w:szCs w:val="15"/>
              </w:rPr>
            </w:pPr>
            <w:r>
              <w:rPr>
                <w:sz w:val="15"/>
                <w:szCs w:val="15"/>
              </w:rPr>
              <w:t>851</w:t>
            </w:r>
          </w:p>
        </w:tc>
        <w:tc>
          <w:tcPr>
            <w:tcW w:w="1697" w:type="pct"/>
            <w:tcMar>
              <w:top w:w="11" w:type="dxa"/>
              <w:left w:w="85" w:type="dxa"/>
              <w:bottom w:w="6" w:type="dxa"/>
              <w:right w:w="85" w:type="dxa"/>
            </w:tcMar>
          </w:tcPr>
          <w:p w14:paraId="7BA8EF1F"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Ochrona zdrowia</w:t>
            </w:r>
          </w:p>
        </w:tc>
        <w:tc>
          <w:tcPr>
            <w:tcW w:w="1377" w:type="pct"/>
            <w:tcMar>
              <w:top w:w="11" w:type="dxa"/>
              <w:left w:w="85" w:type="dxa"/>
              <w:bottom w:w="6" w:type="dxa"/>
              <w:right w:w="85" w:type="dxa"/>
            </w:tcMar>
          </w:tcPr>
          <w:p w14:paraId="2D30E09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845 310,00</w:t>
            </w:r>
          </w:p>
        </w:tc>
        <w:tc>
          <w:tcPr>
            <w:tcW w:w="1160" w:type="pct"/>
            <w:tcMar>
              <w:top w:w="11" w:type="dxa"/>
              <w:left w:w="85" w:type="dxa"/>
              <w:bottom w:w="6" w:type="dxa"/>
              <w:right w:w="85" w:type="dxa"/>
            </w:tcMar>
          </w:tcPr>
          <w:p w14:paraId="4725519B"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767 513,45</w:t>
            </w:r>
          </w:p>
        </w:tc>
        <w:tc>
          <w:tcPr>
            <w:tcW w:w="507" w:type="pct"/>
            <w:tcMar>
              <w:top w:w="11" w:type="dxa"/>
              <w:left w:w="85" w:type="dxa"/>
              <w:bottom w:w="6" w:type="dxa"/>
              <w:right w:w="85" w:type="dxa"/>
            </w:tcMar>
          </w:tcPr>
          <w:p w14:paraId="7DB88318"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90,80%</w:t>
            </w:r>
          </w:p>
        </w:tc>
      </w:tr>
      <w:tr w:rsidR="00F053EF" w14:paraId="32B579DC"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FBF969C" w14:textId="77777777" w:rsidR="00F053EF" w:rsidRDefault="00F053EF">
            <w:pPr>
              <w:rPr>
                <w:sz w:val="15"/>
                <w:szCs w:val="15"/>
              </w:rPr>
            </w:pPr>
            <w:r>
              <w:rPr>
                <w:sz w:val="15"/>
                <w:szCs w:val="15"/>
              </w:rPr>
              <w:t>754</w:t>
            </w:r>
          </w:p>
        </w:tc>
        <w:tc>
          <w:tcPr>
            <w:tcW w:w="1697" w:type="pct"/>
            <w:tcMar>
              <w:top w:w="11" w:type="dxa"/>
              <w:left w:w="85" w:type="dxa"/>
              <w:bottom w:w="6" w:type="dxa"/>
              <w:right w:w="85" w:type="dxa"/>
            </w:tcMar>
          </w:tcPr>
          <w:p w14:paraId="7401E850"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Bezpieczeństwo publiczne i ochrona przeciwpożarowa</w:t>
            </w:r>
          </w:p>
        </w:tc>
        <w:tc>
          <w:tcPr>
            <w:tcW w:w="1377" w:type="pct"/>
            <w:tcMar>
              <w:top w:w="11" w:type="dxa"/>
              <w:left w:w="85" w:type="dxa"/>
              <w:bottom w:w="6" w:type="dxa"/>
              <w:right w:w="85" w:type="dxa"/>
            </w:tcMar>
          </w:tcPr>
          <w:p w14:paraId="3CA2E8EB"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687 301,00</w:t>
            </w:r>
          </w:p>
        </w:tc>
        <w:tc>
          <w:tcPr>
            <w:tcW w:w="1160" w:type="pct"/>
            <w:tcMar>
              <w:top w:w="11" w:type="dxa"/>
              <w:left w:w="85" w:type="dxa"/>
              <w:bottom w:w="6" w:type="dxa"/>
              <w:right w:w="85" w:type="dxa"/>
            </w:tcMar>
          </w:tcPr>
          <w:p w14:paraId="50CE5949"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512 558,89</w:t>
            </w:r>
          </w:p>
        </w:tc>
        <w:tc>
          <w:tcPr>
            <w:tcW w:w="507" w:type="pct"/>
            <w:tcMar>
              <w:top w:w="11" w:type="dxa"/>
              <w:left w:w="85" w:type="dxa"/>
              <w:bottom w:w="6" w:type="dxa"/>
              <w:right w:w="85" w:type="dxa"/>
            </w:tcMar>
          </w:tcPr>
          <w:p w14:paraId="17441E2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74,58%</w:t>
            </w:r>
          </w:p>
        </w:tc>
      </w:tr>
      <w:tr w:rsidR="00F053EF" w14:paraId="49292E61"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710B526" w14:textId="77777777" w:rsidR="00F053EF" w:rsidRDefault="00F053EF">
            <w:pPr>
              <w:rPr>
                <w:sz w:val="15"/>
                <w:szCs w:val="15"/>
              </w:rPr>
            </w:pPr>
            <w:r>
              <w:rPr>
                <w:sz w:val="15"/>
                <w:szCs w:val="15"/>
              </w:rPr>
              <w:t>710</w:t>
            </w:r>
          </w:p>
        </w:tc>
        <w:tc>
          <w:tcPr>
            <w:tcW w:w="1697" w:type="pct"/>
            <w:tcMar>
              <w:top w:w="11" w:type="dxa"/>
              <w:left w:w="85" w:type="dxa"/>
              <w:bottom w:w="6" w:type="dxa"/>
              <w:right w:w="85" w:type="dxa"/>
            </w:tcMar>
          </w:tcPr>
          <w:p w14:paraId="570276E7"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Działalność usługowa</w:t>
            </w:r>
          </w:p>
        </w:tc>
        <w:tc>
          <w:tcPr>
            <w:tcW w:w="1377" w:type="pct"/>
            <w:tcMar>
              <w:top w:w="11" w:type="dxa"/>
              <w:left w:w="85" w:type="dxa"/>
              <w:bottom w:w="6" w:type="dxa"/>
              <w:right w:w="85" w:type="dxa"/>
            </w:tcMar>
          </w:tcPr>
          <w:p w14:paraId="3477B5A1"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547 900,00</w:t>
            </w:r>
          </w:p>
        </w:tc>
        <w:tc>
          <w:tcPr>
            <w:tcW w:w="1160" w:type="pct"/>
            <w:tcMar>
              <w:top w:w="11" w:type="dxa"/>
              <w:left w:w="85" w:type="dxa"/>
              <w:bottom w:w="6" w:type="dxa"/>
              <w:right w:w="85" w:type="dxa"/>
            </w:tcMar>
          </w:tcPr>
          <w:p w14:paraId="6F7FBF12"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321 822,66</w:t>
            </w:r>
          </w:p>
        </w:tc>
        <w:tc>
          <w:tcPr>
            <w:tcW w:w="507" w:type="pct"/>
            <w:tcMar>
              <w:top w:w="11" w:type="dxa"/>
              <w:left w:w="85" w:type="dxa"/>
              <w:bottom w:w="6" w:type="dxa"/>
              <w:right w:w="85" w:type="dxa"/>
            </w:tcMar>
          </w:tcPr>
          <w:p w14:paraId="12D210B9"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58,74%</w:t>
            </w:r>
          </w:p>
        </w:tc>
      </w:tr>
      <w:tr w:rsidR="00F053EF" w14:paraId="77D1445A"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BE51ABA" w14:textId="77777777" w:rsidR="00F053EF" w:rsidRDefault="00F053EF">
            <w:pPr>
              <w:rPr>
                <w:sz w:val="15"/>
                <w:szCs w:val="15"/>
              </w:rPr>
            </w:pPr>
            <w:r>
              <w:rPr>
                <w:sz w:val="15"/>
                <w:szCs w:val="15"/>
              </w:rPr>
              <w:t>854</w:t>
            </w:r>
          </w:p>
        </w:tc>
        <w:tc>
          <w:tcPr>
            <w:tcW w:w="1697" w:type="pct"/>
            <w:tcMar>
              <w:top w:w="11" w:type="dxa"/>
              <w:left w:w="85" w:type="dxa"/>
              <w:bottom w:w="6" w:type="dxa"/>
              <w:right w:w="85" w:type="dxa"/>
            </w:tcMar>
          </w:tcPr>
          <w:p w14:paraId="2F3F2318"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Edukacyjna opieka wychowawcza</w:t>
            </w:r>
          </w:p>
        </w:tc>
        <w:tc>
          <w:tcPr>
            <w:tcW w:w="1377" w:type="pct"/>
            <w:tcMar>
              <w:top w:w="11" w:type="dxa"/>
              <w:left w:w="85" w:type="dxa"/>
              <w:bottom w:w="6" w:type="dxa"/>
              <w:right w:w="85" w:type="dxa"/>
            </w:tcMar>
          </w:tcPr>
          <w:p w14:paraId="31493D7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337 655,00</w:t>
            </w:r>
          </w:p>
        </w:tc>
        <w:tc>
          <w:tcPr>
            <w:tcW w:w="1160" w:type="pct"/>
            <w:tcMar>
              <w:top w:w="11" w:type="dxa"/>
              <w:left w:w="85" w:type="dxa"/>
              <w:bottom w:w="6" w:type="dxa"/>
              <w:right w:w="85" w:type="dxa"/>
            </w:tcMar>
          </w:tcPr>
          <w:p w14:paraId="61C7562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265 245,39</w:t>
            </w:r>
          </w:p>
        </w:tc>
        <w:tc>
          <w:tcPr>
            <w:tcW w:w="507" w:type="pct"/>
            <w:tcMar>
              <w:top w:w="11" w:type="dxa"/>
              <w:left w:w="85" w:type="dxa"/>
              <w:bottom w:w="6" w:type="dxa"/>
              <w:right w:w="85" w:type="dxa"/>
            </w:tcMar>
          </w:tcPr>
          <w:p w14:paraId="37409C76"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78,56%</w:t>
            </w:r>
          </w:p>
        </w:tc>
      </w:tr>
      <w:tr w:rsidR="00F053EF" w14:paraId="046F1E4B"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238298E" w14:textId="77777777" w:rsidR="00F053EF" w:rsidRDefault="00F053EF">
            <w:pPr>
              <w:rPr>
                <w:sz w:val="15"/>
                <w:szCs w:val="15"/>
              </w:rPr>
            </w:pPr>
            <w:r>
              <w:rPr>
                <w:sz w:val="15"/>
                <w:szCs w:val="15"/>
              </w:rPr>
              <w:t>751</w:t>
            </w:r>
          </w:p>
        </w:tc>
        <w:tc>
          <w:tcPr>
            <w:tcW w:w="1697" w:type="pct"/>
            <w:tcMar>
              <w:top w:w="11" w:type="dxa"/>
              <w:left w:w="85" w:type="dxa"/>
              <w:bottom w:w="6" w:type="dxa"/>
              <w:right w:w="85" w:type="dxa"/>
            </w:tcMar>
          </w:tcPr>
          <w:p w14:paraId="2F9F05FA"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Urzędy naczelnych organów władzy państwowej, kontroli i ochrony prawa oraz sądownictwa</w:t>
            </w:r>
          </w:p>
        </w:tc>
        <w:tc>
          <w:tcPr>
            <w:tcW w:w="1377" w:type="pct"/>
            <w:tcMar>
              <w:top w:w="11" w:type="dxa"/>
              <w:left w:w="85" w:type="dxa"/>
              <w:bottom w:w="6" w:type="dxa"/>
              <w:right w:w="85" w:type="dxa"/>
            </w:tcMar>
          </w:tcPr>
          <w:p w14:paraId="781B961C"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208 297,00</w:t>
            </w:r>
          </w:p>
        </w:tc>
        <w:tc>
          <w:tcPr>
            <w:tcW w:w="1160" w:type="pct"/>
            <w:tcMar>
              <w:top w:w="11" w:type="dxa"/>
              <w:left w:w="85" w:type="dxa"/>
              <w:bottom w:w="6" w:type="dxa"/>
              <w:right w:w="85" w:type="dxa"/>
            </w:tcMar>
          </w:tcPr>
          <w:p w14:paraId="555AA28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207 874,63</w:t>
            </w:r>
          </w:p>
        </w:tc>
        <w:tc>
          <w:tcPr>
            <w:tcW w:w="507" w:type="pct"/>
            <w:tcMar>
              <w:top w:w="11" w:type="dxa"/>
              <w:left w:w="85" w:type="dxa"/>
              <w:bottom w:w="6" w:type="dxa"/>
              <w:right w:w="85" w:type="dxa"/>
            </w:tcMar>
          </w:tcPr>
          <w:p w14:paraId="1119738E"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F053EF" w14:paraId="595CD3A0"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5E9C843" w14:textId="77777777" w:rsidR="00F053EF" w:rsidRDefault="00F053EF">
            <w:pPr>
              <w:rPr>
                <w:sz w:val="15"/>
                <w:szCs w:val="15"/>
              </w:rPr>
            </w:pPr>
            <w:r>
              <w:rPr>
                <w:sz w:val="15"/>
                <w:szCs w:val="15"/>
              </w:rPr>
              <w:t>500</w:t>
            </w:r>
          </w:p>
        </w:tc>
        <w:tc>
          <w:tcPr>
            <w:tcW w:w="1697" w:type="pct"/>
            <w:tcMar>
              <w:top w:w="11" w:type="dxa"/>
              <w:left w:w="85" w:type="dxa"/>
              <w:bottom w:w="6" w:type="dxa"/>
              <w:right w:w="85" w:type="dxa"/>
            </w:tcMar>
          </w:tcPr>
          <w:p w14:paraId="64B481D6"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Handel</w:t>
            </w:r>
          </w:p>
        </w:tc>
        <w:tc>
          <w:tcPr>
            <w:tcW w:w="1377" w:type="pct"/>
            <w:tcMar>
              <w:top w:w="11" w:type="dxa"/>
              <w:left w:w="85" w:type="dxa"/>
              <w:bottom w:w="6" w:type="dxa"/>
              <w:right w:w="85" w:type="dxa"/>
            </w:tcMar>
          </w:tcPr>
          <w:p w14:paraId="3D717E14"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62 500,00</w:t>
            </w:r>
          </w:p>
        </w:tc>
        <w:tc>
          <w:tcPr>
            <w:tcW w:w="1160" w:type="pct"/>
            <w:tcMar>
              <w:top w:w="11" w:type="dxa"/>
              <w:left w:w="85" w:type="dxa"/>
              <w:bottom w:w="6" w:type="dxa"/>
              <w:right w:w="85" w:type="dxa"/>
            </w:tcMar>
          </w:tcPr>
          <w:p w14:paraId="45FEAC9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50 158,30</w:t>
            </w:r>
          </w:p>
        </w:tc>
        <w:tc>
          <w:tcPr>
            <w:tcW w:w="507" w:type="pct"/>
            <w:tcMar>
              <w:top w:w="11" w:type="dxa"/>
              <w:left w:w="85" w:type="dxa"/>
              <w:bottom w:w="6" w:type="dxa"/>
              <w:right w:w="85" w:type="dxa"/>
            </w:tcMar>
          </w:tcPr>
          <w:p w14:paraId="56300933"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80,25%</w:t>
            </w:r>
          </w:p>
        </w:tc>
      </w:tr>
      <w:tr w:rsidR="00F053EF" w14:paraId="47B55ED3"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92F7F29" w14:textId="77777777" w:rsidR="00F053EF" w:rsidRDefault="00F053EF">
            <w:pPr>
              <w:rPr>
                <w:sz w:val="15"/>
                <w:szCs w:val="15"/>
              </w:rPr>
            </w:pPr>
            <w:r>
              <w:rPr>
                <w:sz w:val="15"/>
                <w:szCs w:val="15"/>
              </w:rPr>
              <w:t>020</w:t>
            </w:r>
          </w:p>
        </w:tc>
        <w:tc>
          <w:tcPr>
            <w:tcW w:w="1697" w:type="pct"/>
            <w:tcMar>
              <w:top w:w="11" w:type="dxa"/>
              <w:left w:w="85" w:type="dxa"/>
              <w:bottom w:w="6" w:type="dxa"/>
              <w:right w:w="85" w:type="dxa"/>
            </w:tcMar>
          </w:tcPr>
          <w:p w14:paraId="0E2E202A"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Leśnictwo</w:t>
            </w:r>
          </w:p>
        </w:tc>
        <w:tc>
          <w:tcPr>
            <w:tcW w:w="1377" w:type="pct"/>
            <w:tcMar>
              <w:top w:w="11" w:type="dxa"/>
              <w:left w:w="85" w:type="dxa"/>
              <w:bottom w:w="6" w:type="dxa"/>
              <w:right w:w="85" w:type="dxa"/>
            </w:tcMar>
          </w:tcPr>
          <w:p w14:paraId="527225C7"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6 500,00</w:t>
            </w:r>
          </w:p>
        </w:tc>
        <w:tc>
          <w:tcPr>
            <w:tcW w:w="1160" w:type="pct"/>
            <w:tcMar>
              <w:top w:w="11" w:type="dxa"/>
              <w:left w:w="85" w:type="dxa"/>
              <w:bottom w:w="6" w:type="dxa"/>
              <w:right w:w="85" w:type="dxa"/>
            </w:tcMar>
          </w:tcPr>
          <w:p w14:paraId="0020300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6 423,00</w:t>
            </w:r>
          </w:p>
        </w:tc>
        <w:tc>
          <w:tcPr>
            <w:tcW w:w="507" w:type="pct"/>
            <w:tcMar>
              <w:top w:w="11" w:type="dxa"/>
              <w:left w:w="85" w:type="dxa"/>
              <w:bottom w:w="6" w:type="dxa"/>
              <w:right w:w="85" w:type="dxa"/>
            </w:tcMar>
          </w:tcPr>
          <w:p w14:paraId="6DDED26E"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98,82%</w:t>
            </w:r>
          </w:p>
        </w:tc>
      </w:tr>
      <w:tr w:rsidR="00F053EF" w14:paraId="7A3EBA32"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14038D7C" w14:textId="77777777" w:rsidR="00F053EF" w:rsidRDefault="00F053EF">
            <w:pPr>
              <w:rPr>
                <w:sz w:val="15"/>
                <w:szCs w:val="15"/>
              </w:rPr>
            </w:pPr>
            <w:r>
              <w:rPr>
                <w:sz w:val="15"/>
                <w:szCs w:val="15"/>
              </w:rPr>
              <w:t>752</w:t>
            </w:r>
          </w:p>
        </w:tc>
        <w:tc>
          <w:tcPr>
            <w:tcW w:w="1697" w:type="pct"/>
            <w:tcMar>
              <w:top w:w="11" w:type="dxa"/>
              <w:left w:w="85" w:type="dxa"/>
              <w:bottom w:w="6" w:type="dxa"/>
              <w:right w:w="85" w:type="dxa"/>
            </w:tcMar>
          </w:tcPr>
          <w:p w14:paraId="675796CD"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Obrona narodowa</w:t>
            </w:r>
          </w:p>
        </w:tc>
        <w:tc>
          <w:tcPr>
            <w:tcW w:w="1377" w:type="pct"/>
            <w:tcMar>
              <w:top w:w="11" w:type="dxa"/>
              <w:left w:w="85" w:type="dxa"/>
              <w:bottom w:w="6" w:type="dxa"/>
              <w:right w:w="85" w:type="dxa"/>
            </w:tcMar>
          </w:tcPr>
          <w:p w14:paraId="2B40A609"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10 600,00</w:t>
            </w:r>
          </w:p>
        </w:tc>
        <w:tc>
          <w:tcPr>
            <w:tcW w:w="1160" w:type="pct"/>
            <w:tcMar>
              <w:top w:w="11" w:type="dxa"/>
              <w:left w:w="85" w:type="dxa"/>
              <w:bottom w:w="6" w:type="dxa"/>
              <w:right w:w="85" w:type="dxa"/>
            </w:tcMar>
          </w:tcPr>
          <w:p w14:paraId="6A2E6CCD"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7" w:type="pct"/>
            <w:tcMar>
              <w:top w:w="11" w:type="dxa"/>
              <w:left w:w="85" w:type="dxa"/>
              <w:bottom w:w="6" w:type="dxa"/>
              <w:right w:w="85" w:type="dxa"/>
            </w:tcMar>
          </w:tcPr>
          <w:p w14:paraId="1210E3E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F053EF" w14:paraId="74379561" w14:textId="77777777" w:rsidTr="00F053EF">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379FD8F" w14:textId="77777777" w:rsidR="00F053EF" w:rsidRDefault="00F053EF">
            <w:pPr>
              <w:rPr>
                <w:sz w:val="15"/>
                <w:szCs w:val="15"/>
              </w:rPr>
            </w:pPr>
            <w:r>
              <w:rPr>
                <w:sz w:val="15"/>
                <w:szCs w:val="15"/>
              </w:rPr>
              <w:t>758</w:t>
            </w:r>
          </w:p>
        </w:tc>
        <w:tc>
          <w:tcPr>
            <w:tcW w:w="1697" w:type="pct"/>
            <w:tcMar>
              <w:top w:w="11" w:type="dxa"/>
              <w:left w:w="85" w:type="dxa"/>
              <w:bottom w:w="6" w:type="dxa"/>
              <w:right w:w="85" w:type="dxa"/>
            </w:tcMar>
          </w:tcPr>
          <w:p w14:paraId="0A013849" w14:textId="77777777" w:rsidR="00F053EF" w:rsidRDefault="00F053EF"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rozliczenia</w:t>
            </w:r>
          </w:p>
        </w:tc>
        <w:tc>
          <w:tcPr>
            <w:tcW w:w="1377" w:type="pct"/>
            <w:tcMar>
              <w:top w:w="11" w:type="dxa"/>
              <w:left w:w="85" w:type="dxa"/>
              <w:bottom w:w="6" w:type="dxa"/>
              <w:right w:w="85" w:type="dxa"/>
            </w:tcMar>
          </w:tcPr>
          <w:p w14:paraId="7E005A8A"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377 588,19</w:t>
            </w:r>
          </w:p>
        </w:tc>
        <w:tc>
          <w:tcPr>
            <w:tcW w:w="1160" w:type="pct"/>
            <w:tcMar>
              <w:top w:w="11" w:type="dxa"/>
              <w:left w:w="85" w:type="dxa"/>
              <w:bottom w:w="6" w:type="dxa"/>
              <w:right w:w="85" w:type="dxa"/>
            </w:tcMar>
          </w:tcPr>
          <w:p w14:paraId="6E9E53E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7" w:type="pct"/>
            <w:tcMar>
              <w:top w:w="11" w:type="dxa"/>
              <w:left w:w="85" w:type="dxa"/>
              <w:bottom w:w="6" w:type="dxa"/>
              <w:right w:w="85" w:type="dxa"/>
            </w:tcMar>
          </w:tcPr>
          <w:p w14:paraId="4B056A75" w14:textId="77777777" w:rsidR="00F053EF" w:rsidRDefault="00F053EF">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F053EF" w14:paraId="33051B7D" w14:textId="77777777" w:rsidTr="00F053EF">
        <w:tc>
          <w:tcPr>
            <w:cnfStyle w:val="001000000000" w:firstRow="0" w:lastRow="0" w:firstColumn="1" w:lastColumn="0" w:oddVBand="0" w:evenVBand="0" w:oddHBand="0" w:evenHBand="0" w:firstRowFirstColumn="0" w:firstRowLastColumn="0" w:lastRowFirstColumn="0" w:lastRowLastColumn="0"/>
            <w:tcW w:w="258" w:type="pct"/>
            <w:shd w:val="clear" w:color="auto" w:fill="FFFFFF"/>
            <w:tcMar>
              <w:top w:w="11" w:type="dxa"/>
              <w:left w:w="85" w:type="dxa"/>
              <w:bottom w:w="6" w:type="dxa"/>
              <w:right w:w="85" w:type="dxa"/>
            </w:tcMar>
          </w:tcPr>
          <w:p w14:paraId="136AA1C1" w14:textId="77777777" w:rsidR="00F053EF" w:rsidRDefault="00F053EF">
            <w:pPr>
              <w:rPr>
                <w:b/>
                <w:bCs/>
                <w:color w:val="000000"/>
                <w:sz w:val="15"/>
                <w:szCs w:val="15"/>
              </w:rPr>
            </w:pPr>
          </w:p>
        </w:tc>
        <w:tc>
          <w:tcPr>
            <w:tcW w:w="1697" w:type="pct"/>
            <w:shd w:val="clear" w:color="auto" w:fill="FFFFFF"/>
            <w:tcMar>
              <w:top w:w="11" w:type="dxa"/>
              <w:left w:w="85" w:type="dxa"/>
              <w:bottom w:w="6" w:type="dxa"/>
              <w:right w:w="85" w:type="dxa"/>
            </w:tcMar>
          </w:tcPr>
          <w:p w14:paraId="7CCC11CC"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 WYDATKI OGÓŁEM</w:t>
            </w:r>
          </w:p>
        </w:tc>
        <w:tc>
          <w:tcPr>
            <w:tcW w:w="1377" w:type="pct"/>
            <w:shd w:val="clear" w:color="auto" w:fill="FFFFFF"/>
            <w:tcMar>
              <w:top w:w="11" w:type="dxa"/>
              <w:left w:w="85" w:type="dxa"/>
              <w:bottom w:w="6" w:type="dxa"/>
              <w:right w:w="85" w:type="dxa"/>
            </w:tcMar>
          </w:tcPr>
          <w:p w14:paraId="433FEA54"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222 268 656,49</w:t>
            </w:r>
          </w:p>
        </w:tc>
        <w:tc>
          <w:tcPr>
            <w:tcW w:w="1160" w:type="pct"/>
            <w:shd w:val="clear" w:color="auto" w:fill="FFFFFF"/>
            <w:tcMar>
              <w:top w:w="11" w:type="dxa"/>
              <w:left w:w="85" w:type="dxa"/>
              <w:bottom w:w="6" w:type="dxa"/>
              <w:right w:w="85" w:type="dxa"/>
            </w:tcMar>
          </w:tcPr>
          <w:p w14:paraId="060D6519"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170 121 439,53</w:t>
            </w:r>
          </w:p>
        </w:tc>
        <w:tc>
          <w:tcPr>
            <w:tcW w:w="507" w:type="pct"/>
            <w:shd w:val="clear" w:color="auto" w:fill="FFFFFF"/>
            <w:tcMar>
              <w:top w:w="11" w:type="dxa"/>
              <w:left w:w="85" w:type="dxa"/>
              <w:bottom w:w="6" w:type="dxa"/>
              <w:right w:w="85" w:type="dxa"/>
            </w:tcMar>
          </w:tcPr>
          <w:p w14:paraId="4AEC159F" w14:textId="77777777" w:rsidR="00F053EF" w:rsidRDefault="00F053EF">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76,54%</w:t>
            </w:r>
          </w:p>
        </w:tc>
      </w:tr>
    </w:tbl>
    <w:p w14:paraId="65FC5FAD" w14:textId="77777777" w:rsidR="007533FD" w:rsidRDefault="007533FD">
      <w:pPr>
        <w:pStyle w:val="Legenda"/>
        <w:keepNext/>
        <w:jc w:val="both"/>
      </w:pPr>
    </w:p>
    <w:p w14:paraId="59FE147B" w14:textId="77777777" w:rsidR="007533FD" w:rsidRDefault="00000000">
      <w:pPr>
        <w:pStyle w:val="Nagwek2"/>
        <w:jc w:val="both"/>
      </w:pPr>
      <w:bookmarkStart w:id="15" w:name="_Toc136180792"/>
      <w:r>
        <w:t>Wydatki bieżące</w:t>
      </w:r>
      <w:bookmarkEnd w:id="15"/>
    </w:p>
    <w:p w14:paraId="03649571" w14:textId="77777777" w:rsidR="007533FD" w:rsidRDefault="00000000">
      <w:pPr>
        <w:jc w:val="both"/>
      </w:pPr>
      <w:r>
        <w:t xml:space="preserve">W 2023 roku wydatki bieżące zostały wykonane na poziomie </w:t>
      </w:r>
      <w:r w:rsidRPr="0063559C">
        <w:rPr>
          <w:b/>
          <w:bCs/>
        </w:rPr>
        <w:t>107 983 704,78 zł</w:t>
      </w:r>
      <w:r>
        <w:t xml:space="preserve">, tj. w 89,36% w stosunku do planu po zmianach wynoszącego </w:t>
      </w:r>
      <w:r w:rsidRPr="0063559C">
        <w:rPr>
          <w:b/>
          <w:bCs/>
        </w:rPr>
        <w:t>120 835 875,12 zł</w:t>
      </w:r>
      <w:r>
        <w:t>. Wartości zrealizowanych w 2023 roku wydatków bieżących według działów przedstawia tabela poniżej.</w:t>
      </w:r>
    </w:p>
    <w:p w14:paraId="44C5D2F6" w14:textId="13EF71E8" w:rsidR="007533FD" w:rsidRDefault="00000000">
      <w:pPr>
        <w:pStyle w:val="Legenda"/>
        <w:keepNext/>
        <w:jc w:val="both"/>
      </w:pPr>
      <w:r>
        <w:t xml:space="preserve">Tabela </w:t>
      </w:r>
      <w:r>
        <w:fldChar w:fldCharType="begin"/>
      </w:r>
      <w:r>
        <w:instrText>SEQ Chart \*ARABIC</w:instrText>
      </w:r>
      <w:r>
        <w:fldChar w:fldCharType="separate"/>
      </w:r>
      <w:r w:rsidR="00F461D1">
        <w:rPr>
          <w:noProof/>
        </w:rPr>
        <w:t>9</w:t>
      </w:r>
      <w:r>
        <w:fldChar w:fldCharType="end"/>
      </w:r>
      <w:r>
        <w:t>: Realizacja planu wydatków bieżących w 2023 roku w Gminie Szprotawa według działów klasyfikacji budżetowej.</w:t>
      </w:r>
    </w:p>
    <w:tbl>
      <w:tblPr>
        <w:tblStyle w:val="TabelaCurulisEco"/>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729"/>
        <w:gridCol w:w="3140"/>
        <w:gridCol w:w="2411"/>
        <w:gridCol w:w="991"/>
      </w:tblGrid>
      <w:tr w:rsidR="00850920" w14:paraId="417AD196" w14:textId="77777777" w:rsidTr="008509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743B0912" w14:textId="77777777" w:rsidR="00850920" w:rsidRDefault="00850920">
            <w:pPr>
              <w:rPr>
                <w:sz w:val="15"/>
                <w:szCs w:val="15"/>
              </w:rPr>
            </w:pPr>
            <w:r>
              <w:rPr>
                <w:sz w:val="15"/>
                <w:szCs w:val="15"/>
              </w:rPr>
              <w:t>Dział</w:t>
            </w:r>
          </w:p>
        </w:tc>
        <w:tc>
          <w:tcPr>
            <w:tcW w:w="139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17D7F259" w14:textId="77777777" w:rsidR="00850920" w:rsidRDefault="0085092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Wyszczególnienie</w:t>
            </w:r>
          </w:p>
        </w:tc>
        <w:tc>
          <w:tcPr>
            <w:tcW w:w="160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09446ECD" w14:textId="77777777" w:rsidR="00850920" w:rsidRDefault="0085092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 r. (w zł)</w:t>
            </w:r>
          </w:p>
        </w:tc>
        <w:tc>
          <w:tcPr>
            <w:tcW w:w="1233"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215B5D9B" w14:textId="77777777" w:rsidR="00850920" w:rsidRDefault="0085092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(w zł)</w:t>
            </w:r>
          </w:p>
        </w:tc>
        <w:tc>
          <w:tcPr>
            <w:tcW w:w="50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4922C073" w14:textId="3AEEB6DF" w:rsidR="00850920" w:rsidRDefault="0085092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t>
            </w:r>
          </w:p>
        </w:tc>
      </w:tr>
      <w:tr w:rsidR="00850920" w14:paraId="4698E812"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1FC73FAF" w14:textId="77777777" w:rsidR="00850920" w:rsidRDefault="00850920">
            <w:pPr>
              <w:rPr>
                <w:sz w:val="15"/>
                <w:szCs w:val="15"/>
              </w:rPr>
            </w:pPr>
            <w:r>
              <w:rPr>
                <w:sz w:val="15"/>
                <w:szCs w:val="15"/>
              </w:rPr>
              <w:t>801</w:t>
            </w:r>
          </w:p>
        </w:tc>
        <w:tc>
          <w:tcPr>
            <w:tcW w:w="1396" w:type="pct"/>
            <w:tcMar>
              <w:top w:w="11" w:type="dxa"/>
              <w:left w:w="85" w:type="dxa"/>
              <w:bottom w:w="6" w:type="dxa"/>
              <w:right w:w="85" w:type="dxa"/>
            </w:tcMar>
          </w:tcPr>
          <w:p w14:paraId="39E2EE66"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Oświata i wychowanie</w:t>
            </w:r>
          </w:p>
        </w:tc>
        <w:tc>
          <w:tcPr>
            <w:tcW w:w="1606" w:type="pct"/>
            <w:tcMar>
              <w:top w:w="11" w:type="dxa"/>
              <w:left w:w="85" w:type="dxa"/>
              <w:bottom w:w="6" w:type="dxa"/>
              <w:right w:w="85" w:type="dxa"/>
            </w:tcMar>
          </w:tcPr>
          <w:p w14:paraId="2C9C05CD"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39 050 471,63</w:t>
            </w:r>
          </w:p>
        </w:tc>
        <w:tc>
          <w:tcPr>
            <w:tcW w:w="1233" w:type="pct"/>
            <w:tcMar>
              <w:top w:w="11" w:type="dxa"/>
              <w:left w:w="85" w:type="dxa"/>
              <w:bottom w:w="6" w:type="dxa"/>
              <w:right w:w="85" w:type="dxa"/>
            </w:tcMar>
          </w:tcPr>
          <w:p w14:paraId="789755F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33 210 471,76</w:t>
            </w:r>
          </w:p>
        </w:tc>
        <w:tc>
          <w:tcPr>
            <w:tcW w:w="507" w:type="pct"/>
            <w:tcMar>
              <w:top w:w="11" w:type="dxa"/>
              <w:left w:w="85" w:type="dxa"/>
              <w:bottom w:w="6" w:type="dxa"/>
              <w:right w:w="85" w:type="dxa"/>
            </w:tcMar>
          </w:tcPr>
          <w:p w14:paraId="60CA1CC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85,04%</w:t>
            </w:r>
          </w:p>
        </w:tc>
      </w:tr>
      <w:tr w:rsidR="00850920" w14:paraId="0F171371"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30BD354" w14:textId="77777777" w:rsidR="00850920" w:rsidRDefault="00850920">
            <w:pPr>
              <w:rPr>
                <w:sz w:val="15"/>
                <w:szCs w:val="15"/>
              </w:rPr>
            </w:pPr>
            <w:r>
              <w:rPr>
                <w:sz w:val="15"/>
                <w:szCs w:val="15"/>
              </w:rPr>
              <w:t>855</w:t>
            </w:r>
          </w:p>
        </w:tc>
        <w:tc>
          <w:tcPr>
            <w:tcW w:w="1396" w:type="pct"/>
            <w:tcMar>
              <w:top w:w="11" w:type="dxa"/>
              <w:left w:w="85" w:type="dxa"/>
              <w:bottom w:w="6" w:type="dxa"/>
              <w:right w:w="85" w:type="dxa"/>
            </w:tcMar>
          </w:tcPr>
          <w:p w14:paraId="27B720B9"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Rodzina</w:t>
            </w:r>
          </w:p>
        </w:tc>
        <w:tc>
          <w:tcPr>
            <w:tcW w:w="1606" w:type="pct"/>
            <w:tcMar>
              <w:top w:w="11" w:type="dxa"/>
              <w:left w:w="85" w:type="dxa"/>
              <w:bottom w:w="6" w:type="dxa"/>
              <w:right w:w="85" w:type="dxa"/>
            </w:tcMar>
          </w:tcPr>
          <w:p w14:paraId="3D1AC6A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17 708 173,00</w:t>
            </w:r>
          </w:p>
        </w:tc>
        <w:tc>
          <w:tcPr>
            <w:tcW w:w="1233" w:type="pct"/>
            <w:tcMar>
              <w:top w:w="11" w:type="dxa"/>
              <w:left w:w="85" w:type="dxa"/>
              <w:bottom w:w="6" w:type="dxa"/>
              <w:right w:w="85" w:type="dxa"/>
            </w:tcMar>
          </w:tcPr>
          <w:p w14:paraId="4743F1B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17 323 062,74</w:t>
            </w:r>
          </w:p>
        </w:tc>
        <w:tc>
          <w:tcPr>
            <w:tcW w:w="507" w:type="pct"/>
            <w:tcMar>
              <w:top w:w="11" w:type="dxa"/>
              <w:left w:w="85" w:type="dxa"/>
              <w:bottom w:w="6" w:type="dxa"/>
              <w:right w:w="85" w:type="dxa"/>
            </w:tcMar>
          </w:tcPr>
          <w:p w14:paraId="149D261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97,83%</w:t>
            </w:r>
          </w:p>
        </w:tc>
      </w:tr>
      <w:tr w:rsidR="00850920" w14:paraId="052DED97"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03519C6A" w14:textId="77777777" w:rsidR="00850920" w:rsidRDefault="00850920">
            <w:pPr>
              <w:rPr>
                <w:sz w:val="15"/>
                <w:szCs w:val="15"/>
              </w:rPr>
            </w:pPr>
            <w:r>
              <w:rPr>
                <w:sz w:val="15"/>
                <w:szCs w:val="15"/>
              </w:rPr>
              <w:t>900</w:t>
            </w:r>
          </w:p>
        </w:tc>
        <w:tc>
          <w:tcPr>
            <w:tcW w:w="1396" w:type="pct"/>
            <w:tcMar>
              <w:top w:w="11" w:type="dxa"/>
              <w:left w:w="85" w:type="dxa"/>
              <w:bottom w:w="6" w:type="dxa"/>
              <w:right w:w="85" w:type="dxa"/>
            </w:tcMar>
          </w:tcPr>
          <w:p w14:paraId="6CEA311F"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komunalna i ochrona środowiska</w:t>
            </w:r>
          </w:p>
        </w:tc>
        <w:tc>
          <w:tcPr>
            <w:tcW w:w="1606" w:type="pct"/>
            <w:tcMar>
              <w:top w:w="11" w:type="dxa"/>
              <w:left w:w="85" w:type="dxa"/>
              <w:bottom w:w="6" w:type="dxa"/>
              <w:right w:w="85" w:type="dxa"/>
            </w:tcMar>
          </w:tcPr>
          <w:p w14:paraId="079A6D5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17 375 829,00</w:t>
            </w:r>
          </w:p>
        </w:tc>
        <w:tc>
          <w:tcPr>
            <w:tcW w:w="1233" w:type="pct"/>
            <w:tcMar>
              <w:top w:w="11" w:type="dxa"/>
              <w:left w:w="85" w:type="dxa"/>
              <w:bottom w:w="6" w:type="dxa"/>
              <w:right w:w="85" w:type="dxa"/>
            </w:tcMar>
          </w:tcPr>
          <w:p w14:paraId="4A616045"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16 348 819,98</w:t>
            </w:r>
          </w:p>
        </w:tc>
        <w:tc>
          <w:tcPr>
            <w:tcW w:w="507" w:type="pct"/>
            <w:tcMar>
              <w:top w:w="11" w:type="dxa"/>
              <w:left w:w="85" w:type="dxa"/>
              <w:bottom w:w="6" w:type="dxa"/>
              <w:right w:w="85" w:type="dxa"/>
            </w:tcMar>
          </w:tcPr>
          <w:p w14:paraId="14B723B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94,09%</w:t>
            </w:r>
          </w:p>
        </w:tc>
      </w:tr>
      <w:tr w:rsidR="00850920" w14:paraId="6661E4C8"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E007306" w14:textId="77777777" w:rsidR="00850920" w:rsidRDefault="00850920">
            <w:pPr>
              <w:rPr>
                <w:sz w:val="15"/>
                <w:szCs w:val="15"/>
              </w:rPr>
            </w:pPr>
            <w:r>
              <w:rPr>
                <w:sz w:val="15"/>
                <w:szCs w:val="15"/>
              </w:rPr>
              <w:t>750</w:t>
            </w:r>
          </w:p>
        </w:tc>
        <w:tc>
          <w:tcPr>
            <w:tcW w:w="1396" w:type="pct"/>
            <w:tcMar>
              <w:top w:w="11" w:type="dxa"/>
              <w:left w:w="85" w:type="dxa"/>
              <w:bottom w:w="6" w:type="dxa"/>
              <w:right w:w="85" w:type="dxa"/>
            </w:tcMar>
          </w:tcPr>
          <w:p w14:paraId="02499DBA"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Administracja publiczna</w:t>
            </w:r>
          </w:p>
        </w:tc>
        <w:tc>
          <w:tcPr>
            <w:tcW w:w="1606" w:type="pct"/>
            <w:tcMar>
              <w:top w:w="11" w:type="dxa"/>
              <w:left w:w="85" w:type="dxa"/>
              <w:bottom w:w="6" w:type="dxa"/>
              <w:right w:w="85" w:type="dxa"/>
            </w:tcMar>
          </w:tcPr>
          <w:p w14:paraId="455095AC"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11 392 380,86</w:t>
            </w:r>
          </w:p>
        </w:tc>
        <w:tc>
          <w:tcPr>
            <w:tcW w:w="1233" w:type="pct"/>
            <w:tcMar>
              <w:top w:w="11" w:type="dxa"/>
              <w:left w:w="85" w:type="dxa"/>
              <w:bottom w:w="6" w:type="dxa"/>
              <w:right w:w="85" w:type="dxa"/>
            </w:tcMar>
          </w:tcPr>
          <w:p w14:paraId="3F8ACB24"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10 910 467,86</w:t>
            </w:r>
          </w:p>
        </w:tc>
        <w:tc>
          <w:tcPr>
            <w:tcW w:w="507" w:type="pct"/>
            <w:tcMar>
              <w:top w:w="11" w:type="dxa"/>
              <w:left w:w="85" w:type="dxa"/>
              <w:bottom w:w="6" w:type="dxa"/>
              <w:right w:w="85" w:type="dxa"/>
            </w:tcMar>
          </w:tcPr>
          <w:p w14:paraId="4A9FEDE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95,77%</w:t>
            </w:r>
          </w:p>
        </w:tc>
      </w:tr>
      <w:tr w:rsidR="00850920" w14:paraId="1CF3C6D6"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492BDDF" w14:textId="77777777" w:rsidR="00850920" w:rsidRDefault="00850920">
            <w:pPr>
              <w:rPr>
                <w:sz w:val="15"/>
                <w:szCs w:val="15"/>
              </w:rPr>
            </w:pPr>
            <w:r>
              <w:rPr>
                <w:sz w:val="15"/>
                <w:szCs w:val="15"/>
              </w:rPr>
              <w:t>852</w:t>
            </w:r>
          </w:p>
        </w:tc>
        <w:tc>
          <w:tcPr>
            <w:tcW w:w="1396" w:type="pct"/>
            <w:tcMar>
              <w:top w:w="11" w:type="dxa"/>
              <w:left w:w="85" w:type="dxa"/>
              <w:bottom w:w="6" w:type="dxa"/>
              <w:right w:w="85" w:type="dxa"/>
            </w:tcMar>
          </w:tcPr>
          <w:p w14:paraId="1C8AFF76"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Pomoc społeczna</w:t>
            </w:r>
          </w:p>
        </w:tc>
        <w:tc>
          <w:tcPr>
            <w:tcW w:w="1606" w:type="pct"/>
            <w:tcMar>
              <w:top w:w="11" w:type="dxa"/>
              <w:left w:w="85" w:type="dxa"/>
              <w:bottom w:w="6" w:type="dxa"/>
              <w:right w:w="85" w:type="dxa"/>
            </w:tcMar>
          </w:tcPr>
          <w:p w14:paraId="42CC735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9 878 049,00</w:t>
            </w:r>
          </w:p>
        </w:tc>
        <w:tc>
          <w:tcPr>
            <w:tcW w:w="1233" w:type="pct"/>
            <w:tcMar>
              <w:top w:w="11" w:type="dxa"/>
              <w:left w:w="85" w:type="dxa"/>
              <w:bottom w:w="6" w:type="dxa"/>
              <w:right w:w="85" w:type="dxa"/>
            </w:tcMar>
          </w:tcPr>
          <w:p w14:paraId="3871D08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8 500 158,67</w:t>
            </w:r>
          </w:p>
        </w:tc>
        <w:tc>
          <w:tcPr>
            <w:tcW w:w="507" w:type="pct"/>
            <w:tcMar>
              <w:top w:w="11" w:type="dxa"/>
              <w:left w:w="85" w:type="dxa"/>
              <w:bottom w:w="6" w:type="dxa"/>
              <w:right w:w="85" w:type="dxa"/>
            </w:tcMar>
          </w:tcPr>
          <w:p w14:paraId="0158E764"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86,05%</w:t>
            </w:r>
          </w:p>
        </w:tc>
      </w:tr>
      <w:tr w:rsidR="00850920" w14:paraId="1036823D"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F1FBEAE" w14:textId="77777777" w:rsidR="00850920" w:rsidRDefault="00850920">
            <w:pPr>
              <w:rPr>
                <w:sz w:val="15"/>
                <w:szCs w:val="15"/>
              </w:rPr>
            </w:pPr>
            <w:r>
              <w:rPr>
                <w:sz w:val="15"/>
                <w:szCs w:val="15"/>
              </w:rPr>
              <w:t>757</w:t>
            </w:r>
          </w:p>
        </w:tc>
        <w:tc>
          <w:tcPr>
            <w:tcW w:w="1396" w:type="pct"/>
            <w:tcMar>
              <w:top w:w="11" w:type="dxa"/>
              <w:left w:w="85" w:type="dxa"/>
              <w:bottom w:w="6" w:type="dxa"/>
              <w:right w:w="85" w:type="dxa"/>
            </w:tcMar>
          </w:tcPr>
          <w:p w14:paraId="0FE3093B"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Obsługa długu publicznego</w:t>
            </w:r>
          </w:p>
        </w:tc>
        <w:tc>
          <w:tcPr>
            <w:tcW w:w="1606" w:type="pct"/>
            <w:tcMar>
              <w:top w:w="11" w:type="dxa"/>
              <w:left w:w="85" w:type="dxa"/>
              <w:bottom w:w="6" w:type="dxa"/>
              <w:right w:w="85" w:type="dxa"/>
            </w:tcMar>
          </w:tcPr>
          <w:p w14:paraId="75936AB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5 124 250,00</w:t>
            </w:r>
          </w:p>
        </w:tc>
        <w:tc>
          <w:tcPr>
            <w:tcW w:w="1233" w:type="pct"/>
            <w:tcMar>
              <w:top w:w="11" w:type="dxa"/>
              <w:left w:w="85" w:type="dxa"/>
              <w:bottom w:w="6" w:type="dxa"/>
              <w:right w:w="85" w:type="dxa"/>
            </w:tcMar>
          </w:tcPr>
          <w:p w14:paraId="3371DEE0"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4 947 544,77</w:t>
            </w:r>
          </w:p>
        </w:tc>
        <w:tc>
          <w:tcPr>
            <w:tcW w:w="507" w:type="pct"/>
            <w:tcMar>
              <w:top w:w="11" w:type="dxa"/>
              <w:left w:w="85" w:type="dxa"/>
              <w:bottom w:w="6" w:type="dxa"/>
              <w:right w:w="85" w:type="dxa"/>
            </w:tcMar>
          </w:tcPr>
          <w:p w14:paraId="327FFC8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96,55%</w:t>
            </w:r>
          </w:p>
        </w:tc>
      </w:tr>
      <w:tr w:rsidR="00850920" w14:paraId="34DD46A0"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162F11CA" w14:textId="77777777" w:rsidR="00850920" w:rsidRDefault="00850920">
            <w:pPr>
              <w:rPr>
                <w:sz w:val="15"/>
                <w:szCs w:val="15"/>
              </w:rPr>
            </w:pPr>
            <w:r>
              <w:rPr>
                <w:sz w:val="15"/>
                <w:szCs w:val="15"/>
              </w:rPr>
              <w:t>921</w:t>
            </w:r>
          </w:p>
        </w:tc>
        <w:tc>
          <w:tcPr>
            <w:tcW w:w="1396" w:type="pct"/>
            <w:tcMar>
              <w:top w:w="11" w:type="dxa"/>
              <w:left w:w="85" w:type="dxa"/>
              <w:bottom w:w="6" w:type="dxa"/>
              <w:right w:w="85" w:type="dxa"/>
            </w:tcMar>
          </w:tcPr>
          <w:p w14:paraId="26CA2BA1"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i ochrona dziedzictwa narodowego</w:t>
            </w:r>
          </w:p>
        </w:tc>
        <w:tc>
          <w:tcPr>
            <w:tcW w:w="1606" w:type="pct"/>
            <w:tcMar>
              <w:top w:w="11" w:type="dxa"/>
              <w:left w:w="85" w:type="dxa"/>
              <w:bottom w:w="6" w:type="dxa"/>
              <w:right w:w="85" w:type="dxa"/>
            </w:tcMar>
          </w:tcPr>
          <w:p w14:paraId="3ED18C3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4 181 479,56</w:t>
            </w:r>
          </w:p>
        </w:tc>
        <w:tc>
          <w:tcPr>
            <w:tcW w:w="1233" w:type="pct"/>
            <w:tcMar>
              <w:top w:w="11" w:type="dxa"/>
              <w:left w:w="85" w:type="dxa"/>
              <w:bottom w:w="6" w:type="dxa"/>
              <w:right w:w="85" w:type="dxa"/>
            </w:tcMar>
          </w:tcPr>
          <w:p w14:paraId="07FBF884"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4 046 766,00</w:t>
            </w:r>
          </w:p>
        </w:tc>
        <w:tc>
          <w:tcPr>
            <w:tcW w:w="507" w:type="pct"/>
            <w:tcMar>
              <w:top w:w="11" w:type="dxa"/>
              <w:left w:w="85" w:type="dxa"/>
              <w:bottom w:w="6" w:type="dxa"/>
              <w:right w:w="85" w:type="dxa"/>
            </w:tcMar>
          </w:tcPr>
          <w:p w14:paraId="687982B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96,78%</w:t>
            </w:r>
          </w:p>
        </w:tc>
      </w:tr>
      <w:tr w:rsidR="00850920" w14:paraId="29A044FE"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27EB2F89" w14:textId="77777777" w:rsidR="00850920" w:rsidRDefault="00850920">
            <w:pPr>
              <w:rPr>
                <w:sz w:val="15"/>
                <w:szCs w:val="15"/>
              </w:rPr>
            </w:pPr>
            <w:r>
              <w:rPr>
                <w:sz w:val="15"/>
                <w:szCs w:val="15"/>
              </w:rPr>
              <w:t>700</w:t>
            </w:r>
          </w:p>
        </w:tc>
        <w:tc>
          <w:tcPr>
            <w:tcW w:w="1396" w:type="pct"/>
            <w:tcMar>
              <w:top w:w="11" w:type="dxa"/>
              <w:left w:w="85" w:type="dxa"/>
              <w:bottom w:w="6" w:type="dxa"/>
              <w:right w:w="85" w:type="dxa"/>
            </w:tcMar>
          </w:tcPr>
          <w:p w14:paraId="048B5238"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Gospodarka mieszkaniowa</w:t>
            </w:r>
          </w:p>
        </w:tc>
        <w:tc>
          <w:tcPr>
            <w:tcW w:w="1606" w:type="pct"/>
            <w:tcMar>
              <w:top w:w="11" w:type="dxa"/>
              <w:left w:w="85" w:type="dxa"/>
              <w:bottom w:w="6" w:type="dxa"/>
              <w:right w:w="85" w:type="dxa"/>
            </w:tcMar>
          </w:tcPr>
          <w:p w14:paraId="308E6B8C"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3 531 350,00</w:t>
            </w:r>
          </w:p>
        </w:tc>
        <w:tc>
          <w:tcPr>
            <w:tcW w:w="1233" w:type="pct"/>
            <w:tcMar>
              <w:top w:w="11" w:type="dxa"/>
              <w:left w:w="85" w:type="dxa"/>
              <w:bottom w:w="6" w:type="dxa"/>
              <w:right w:w="85" w:type="dxa"/>
            </w:tcMar>
          </w:tcPr>
          <w:p w14:paraId="62C095BA"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2 589 069,82</w:t>
            </w:r>
          </w:p>
        </w:tc>
        <w:tc>
          <w:tcPr>
            <w:tcW w:w="507" w:type="pct"/>
            <w:tcMar>
              <w:top w:w="11" w:type="dxa"/>
              <w:left w:w="85" w:type="dxa"/>
              <w:bottom w:w="6" w:type="dxa"/>
              <w:right w:w="85" w:type="dxa"/>
            </w:tcMar>
          </w:tcPr>
          <w:p w14:paraId="113CDF6F"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73,32%</w:t>
            </w:r>
          </w:p>
        </w:tc>
      </w:tr>
      <w:tr w:rsidR="00850920" w14:paraId="31B2D651"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0483853D" w14:textId="77777777" w:rsidR="00850920" w:rsidRDefault="00850920">
            <w:pPr>
              <w:rPr>
                <w:sz w:val="15"/>
                <w:szCs w:val="15"/>
              </w:rPr>
            </w:pPr>
            <w:r>
              <w:rPr>
                <w:sz w:val="15"/>
                <w:szCs w:val="15"/>
              </w:rPr>
              <w:t>600</w:t>
            </w:r>
          </w:p>
        </w:tc>
        <w:tc>
          <w:tcPr>
            <w:tcW w:w="1396" w:type="pct"/>
            <w:tcMar>
              <w:top w:w="11" w:type="dxa"/>
              <w:left w:w="85" w:type="dxa"/>
              <w:bottom w:w="6" w:type="dxa"/>
              <w:right w:w="85" w:type="dxa"/>
            </w:tcMar>
          </w:tcPr>
          <w:p w14:paraId="449B3B25"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Transport i łączność</w:t>
            </w:r>
          </w:p>
        </w:tc>
        <w:tc>
          <w:tcPr>
            <w:tcW w:w="1606" w:type="pct"/>
            <w:tcMar>
              <w:top w:w="11" w:type="dxa"/>
              <w:left w:w="85" w:type="dxa"/>
              <w:bottom w:w="6" w:type="dxa"/>
              <w:right w:w="85" w:type="dxa"/>
            </w:tcMar>
          </w:tcPr>
          <w:p w14:paraId="2734F6DA"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3 394 898,23</w:t>
            </w:r>
          </w:p>
        </w:tc>
        <w:tc>
          <w:tcPr>
            <w:tcW w:w="1233" w:type="pct"/>
            <w:tcMar>
              <w:top w:w="11" w:type="dxa"/>
              <w:left w:w="85" w:type="dxa"/>
              <w:bottom w:w="6" w:type="dxa"/>
              <w:right w:w="85" w:type="dxa"/>
            </w:tcMar>
          </w:tcPr>
          <w:p w14:paraId="35EEC0D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2 351 703,48</w:t>
            </w:r>
          </w:p>
        </w:tc>
        <w:tc>
          <w:tcPr>
            <w:tcW w:w="507" w:type="pct"/>
            <w:tcMar>
              <w:top w:w="11" w:type="dxa"/>
              <w:left w:w="85" w:type="dxa"/>
              <w:bottom w:w="6" w:type="dxa"/>
              <w:right w:w="85" w:type="dxa"/>
            </w:tcMar>
          </w:tcPr>
          <w:p w14:paraId="2369DCEB"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69,27%</w:t>
            </w:r>
          </w:p>
        </w:tc>
      </w:tr>
      <w:tr w:rsidR="00850920" w14:paraId="1F41E5FB"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4D4A7C9" w14:textId="77777777" w:rsidR="00850920" w:rsidRDefault="00850920">
            <w:pPr>
              <w:rPr>
                <w:sz w:val="15"/>
                <w:szCs w:val="15"/>
              </w:rPr>
            </w:pPr>
            <w:r>
              <w:rPr>
                <w:sz w:val="15"/>
                <w:szCs w:val="15"/>
              </w:rPr>
              <w:lastRenderedPageBreak/>
              <w:t>853</w:t>
            </w:r>
          </w:p>
        </w:tc>
        <w:tc>
          <w:tcPr>
            <w:tcW w:w="1396" w:type="pct"/>
            <w:tcMar>
              <w:top w:w="11" w:type="dxa"/>
              <w:left w:w="85" w:type="dxa"/>
              <w:bottom w:w="6" w:type="dxa"/>
              <w:right w:w="85" w:type="dxa"/>
            </w:tcMar>
          </w:tcPr>
          <w:p w14:paraId="5D359300"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zadania w zakresie polityki społecznej</w:t>
            </w:r>
          </w:p>
        </w:tc>
        <w:tc>
          <w:tcPr>
            <w:tcW w:w="1606" w:type="pct"/>
            <w:tcMar>
              <w:top w:w="11" w:type="dxa"/>
              <w:left w:w="85" w:type="dxa"/>
              <w:bottom w:w="6" w:type="dxa"/>
              <w:right w:w="85" w:type="dxa"/>
            </w:tcMar>
          </w:tcPr>
          <w:p w14:paraId="402C8F36"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2 047 680,43</w:t>
            </w:r>
          </w:p>
        </w:tc>
        <w:tc>
          <w:tcPr>
            <w:tcW w:w="1233" w:type="pct"/>
            <w:tcMar>
              <w:top w:w="11" w:type="dxa"/>
              <w:left w:w="85" w:type="dxa"/>
              <w:bottom w:w="6" w:type="dxa"/>
              <w:right w:w="85" w:type="dxa"/>
            </w:tcMar>
          </w:tcPr>
          <w:p w14:paraId="087ED14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1 874 210,25</w:t>
            </w:r>
          </w:p>
        </w:tc>
        <w:tc>
          <w:tcPr>
            <w:tcW w:w="507" w:type="pct"/>
            <w:tcMar>
              <w:top w:w="11" w:type="dxa"/>
              <w:left w:w="85" w:type="dxa"/>
              <w:bottom w:w="6" w:type="dxa"/>
              <w:right w:w="85" w:type="dxa"/>
            </w:tcMar>
          </w:tcPr>
          <w:p w14:paraId="042F4F4A"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91,53%</w:t>
            </w:r>
          </w:p>
        </w:tc>
      </w:tr>
      <w:tr w:rsidR="00850920" w14:paraId="4C302544"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E2086C1" w14:textId="77777777" w:rsidR="00850920" w:rsidRDefault="00850920">
            <w:pPr>
              <w:rPr>
                <w:sz w:val="15"/>
                <w:szCs w:val="15"/>
              </w:rPr>
            </w:pPr>
            <w:r>
              <w:rPr>
                <w:sz w:val="15"/>
                <w:szCs w:val="15"/>
              </w:rPr>
              <w:t>010</w:t>
            </w:r>
          </w:p>
        </w:tc>
        <w:tc>
          <w:tcPr>
            <w:tcW w:w="1396" w:type="pct"/>
            <w:tcMar>
              <w:top w:w="11" w:type="dxa"/>
              <w:left w:w="85" w:type="dxa"/>
              <w:bottom w:w="6" w:type="dxa"/>
              <w:right w:w="85" w:type="dxa"/>
            </w:tcMar>
          </w:tcPr>
          <w:p w14:paraId="00DE7947"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Rolnictwo i łowiectwo</w:t>
            </w:r>
          </w:p>
        </w:tc>
        <w:tc>
          <w:tcPr>
            <w:tcW w:w="1606" w:type="pct"/>
            <w:tcMar>
              <w:top w:w="11" w:type="dxa"/>
              <w:left w:w="85" w:type="dxa"/>
              <w:bottom w:w="6" w:type="dxa"/>
              <w:right w:w="85" w:type="dxa"/>
            </w:tcMar>
          </w:tcPr>
          <w:p w14:paraId="1CAC19B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1 795 873,93</w:t>
            </w:r>
          </w:p>
        </w:tc>
        <w:tc>
          <w:tcPr>
            <w:tcW w:w="1233" w:type="pct"/>
            <w:tcMar>
              <w:top w:w="11" w:type="dxa"/>
              <w:left w:w="85" w:type="dxa"/>
              <w:bottom w:w="6" w:type="dxa"/>
              <w:right w:w="85" w:type="dxa"/>
            </w:tcMar>
          </w:tcPr>
          <w:p w14:paraId="1162694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1 710 701,74</w:t>
            </w:r>
          </w:p>
        </w:tc>
        <w:tc>
          <w:tcPr>
            <w:tcW w:w="507" w:type="pct"/>
            <w:tcMar>
              <w:top w:w="11" w:type="dxa"/>
              <w:left w:w="85" w:type="dxa"/>
              <w:bottom w:w="6" w:type="dxa"/>
              <w:right w:w="85" w:type="dxa"/>
            </w:tcMar>
          </w:tcPr>
          <w:p w14:paraId="076E8C30"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95,26%</w:t>
            </w:r>
          </w:p>
        </w:tc>
      </w:tr>
      <w:tr w:rsidR="00850920" w14:paraId="2AFBDD93"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6E1280C9" w14:textId="77777777" w:rsidR="00850920" w:rsidRDefault="00850920">
            <w:pPr>
              <w:rPr>
                <w:sz w:val="15"/>
                <w:szCs w:val="15"/>
              </w:rPr>
            </w:pPr>
            <w:r>
              <w:rPr>
                <w:sz w:val="15"/>
                <w:szCs w:val="15"/>
              </w:rPr>
              <w:t>400</w:t>
            </w:r>
          </w:p>
        </w:tc>
        <w:tc>
          <w:tcPr>
            <w:tcW w:w="1396" w:type="pct"/>
            <w:tcMar>
              <w:top w:w="11" w:type="dxa"/>
              <w:left w:w="85" w:type="dxa"/>
              <w:bottom w:w="6" w:type="dxa"/>
              <w:right w:w="85" w:type="dxa"/>
            </w:tcMar>
          </w:tcPr>
          <w:p w14:paraId="56E38C1D"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Wytwarzanie i zaopatrywanie w energię elektryczną, gaz i wodę</w:t>
            </w:r>
          </w:p>
        </w:tc>
        <w:tc>
          <w:tcPr>
            <w:tcW w:w="1606" w:type="pct"/>
            <w:tcMar>
              <w:top w:w="11" w:type="dxa"/>
              <w:left w:w="85" w:type="dxa"/>
              <w:bottom w:w="6" w:type="dxa"/>
              <w:right w:w="85" w:type="dxa"/>
            </w:tcMar>
          </w:tcPr>
          <w:p w14:paraId="2B7D2B83"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1 400 304,00</w:t>
            </w:r>
          </w:p>
        </w:tc>
        <w:tc>
          <w:tcPr>
            <w:tcW w:w="1233" w:type="pct"/>
            <w:tcMar>
              <w:top w:w="11" w:type="dxa"/>
              <w:left w:w="85" w:type="dxa"/>
              <w:bottom w:w="6" w:type="dxa"/>
              <w:right w:w="85" w:type="dxa"/>
            </w:tcMar>
          </w:tcPr>
          <w:p w14:paraId="7BFAFC2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1 345 399,76</w:t>
            </w:r>
          </w:p>
        </w:tc>
        <w:tc>
          <w:tcPr>
            <w:tcW w:w="507" w:type="pct"/>
            <w:tcMar>
              <w:top w:w="11" w:type="dxa"/>
              <w:left w:w="85" w:type="dxa"/>
              <w:bottom w:w="6" w:type="dxa"/>
              <w:right w:w="85" w:type="dxa"/>
            </w:tcMar>
          </w:tcPr>
          <w:p w14:paraId="66A873E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96,08%</w:t>
            </w:r>
          </w:p>
        </w:tc>
      </w:tr>
      <w:tr w:rsidR="00850920" w14:paraId="0F415114"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1B701736" w14:textId="77777777" w:rsidR="00850920" w:rsidRDefault="00850920">
            <w:pPr>
              <w:rPr>
                <w:sz w:val="15"/>
                <w:szCs w:val="15"/>
              </w:rPr>
            </w:pPr>
            <w:r>
              <w:rPr>
                <w:sz w:val="15"/>
                <w:szCs w:val="15"/>
              </w:rPr>
              <w:t>851</w:t>
            </w:r>
          </w:p>
        </w:tc>
        <w:tc>
          <w:tcPr>
            <w:tcW w:w="1396" w:type="pct"/>
            <w:tcMar>
              <w:top w:w="11" w:type="dxa"/>
              <w:left w:w="85" w:type="dxa"/>
              <w:bottom w:w="6" w:type="dxa"/>
              <w:right w:w="85" w:type="dxa"/>
            </w:tcMar>
          </w:tcPr>
          <w:p w14:paraId="36373F0C"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Ochrona zdrowia</w:t>
            </w:r>
          </w:p>
        </w:tc>
        <w:tc>
          <w:tcPr>
            <w:tcW w:w="1606" w:type="pct"/>
            <w:tcMar>
              <w:top w:w="11" w:type="dxa"/>
              <w:left w:w="85" w:type="dxa"/>
              <w:bottom w:w="6" w:type="dxa"/>
              <w:right w:w="85" w:type="dxa"/>
            </w:tcMar>
          </w:tcPr>
          <w:p w14:paraId="73C0EB4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845 310,00</w:t>
            </w:r>
          </w:p>
        </w:tc>
        <w:tc>
          <w:tcPr>
            <w:tcW w:w="1233" w:type="pct"/>
            <w:tcMar>
              <w:top w:w="11" w:type="dxa"/>
              <w:left w:w="85" w:type="dxa"/>
              <w:bottom w:w="6" w:type="dxa"/>
              <w:right w:w="85" w:type="dxa"/>
            </w:tcMar>
          </w:tcPr>
          <w:p w14:paraId="4B100D9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767 513,45</w:t>
            </w:r>
          </w:p>
        </w:tc>
        <w:tc>
          <w:tcPr>
            <w:tcW w:w="507" w:type="pct"/>
            <w:tcMar>
              <w:top w:w="11" w:type="dxa"/>
              <w:left w:w="85" w:type="dxa"/>
              <w:bottom w:w="6" w:type="dxa"/>
              <w:right w:w="85" w:type="dxa"/>
            </w:tcMar>
          </w:tcPr>
          <w:p w14:paraId="41E641C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90,80%</w:t>
            </w:r>
          </w:p>
        </w:tc>
      </w:tr>
      <w:tr w:rsidR="00850920" w14:paraId="23D22234"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7D03432" w14:textId="77777777" w:rsidR="00850920" w:rsidRDefault="00850920">
            <w:pPr>
              <w:rPr>
                <w:sz w:val="15"/>
                <w:szCs w:val="15"/>
              </w:rPr>
            </w:pPr>
            <w:r>
              <w:rPr>
                <w:sz w:val="15"/>
                <w:szCs w:val="15"/>
              </w:rPr>
              <w:t>926</w:t>
            </w:r>
          </w:p>
        </w:tc>
        <w:tc>
          <w:tcPr>
            <w:tcW w:w="1396" w:type="pct"/>
            <w:tcMar>
              <w:top w:w="11" w:type="dxa"/>
              <w:left w:w="85" w:type="dxa"/>
              <w:bottom w:w="6" w:type="dxa"/>
              <w:right w:w="85" w:type="dxa"/>
            </w:tcMar>
          </w:tcPr>
          <w:p w14:paraId="696F4A63"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Kultura fizyczna</w:t>
            </w:r>
          </w:p>
        </w:tc>
        <w:tc>
          <w:tcPr>
            <w:tcW w:w="1606" w:type="pct"/>
            <w:tcMar>
              <w:top w:w="11" w:type="dxa"/>
              <w:left w:w="85" w:type="dxa"/>
              <w:bottom w:w="6" w:type="dxa"/>
              <w:right w:w="85" w:type="dxa"/>
            </w:tcMar>
          </w:tcPr>
          <w:p w14:paraId="3C05D1AB"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934 787,41</w:t>
            </w:r>
          </w:p>
        </w:tc>
        <w:tc>
          <w:tcPr>
            <w:tcW w:w="1233" w:type="pct"/>
            <w:tcMar>
              <w:top w:w="11" w:type="dxa"/>
              <w:left w:w="85" w:type="dxa"/>
              <w:bottom w:w="6" w:type="dxa"/>
              <w:right w:w="85" w:type="dxa"/>
            </w:tcMar>
          </w:tcPr>
          <w:p w14:paraId="464956A0"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706 281,40</w:t>
            </w:r>
          </w:p>
        </w:tc>
        <w:tc>
          <w:tcPr>
            <w:tcW w:w="507" w:type="pct"/>
            <w:tcMar>
              <w:top w:w="11" w:type="dxa"/>
              <w:left w:w="85" w:type="dxa"/>
              <w:bottom w:w="6" w:type="dxa"/>
              <w:right w:w="85" w:type="dxa"/>
            </w:tcMar>
          </w:tcPr>
          <w:p w14:paraId="068D193C"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75,56%</w:t>
            </w:r>
          </w:p>
        </w:tc>
      </w:tr>
      <w:tr w:rsidR="00850920" w14:paraId="20CEF155"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F76F13E" w14:textId="77777777" w:rsidR="00850920" w:rsidRDefault="00850920">
            <w:pPr>
              <w:rPr>
                <w:sz w:val="15"/>
                <w:szCs w:val="15"/>
              </w:rPr>
            </w:pPr>
            <w:r>
              <w:rPr>
                <w:sz w:val="15"/>
                <w:szCs w:val="15"/>
              </w:rPr>
              <w:t>754</w:t>
            </w:r>
          </w:p>
        </w:tc>
        <w:tc>
          <w:tcPr>
            <w:tcW w:w="1396" w:type="pct"/>
            <w:tcMar>
              <w:top w:w="11" w:type="dxa"/>
              <w:left w:w="85" w:type="dxa"/>
              <w:bottom w:w="6" w:type="dxa"/>
              <w:right w:w="85" w:type="dxa"/>
            </w:tcMar>
          </w:tcPr>
          <w:p w14:paraId="2111B4E3"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Bezpieczeństwo publiczne i ochrona przeciwpożarowa</w:t>
            </w:r>
          </w:p>
        </w:tc>
        <w:tc>
          <w:tcPr>
            <w:tcW w:w="1606" w:type="pct"/>
            <w:tcMar>
              <w:top w:w="11" w:type="dxa"/>
              <w:left w:w="85" w:type="dxa"/>
              <w:bottom w:w="6" w:type="dxa"/>
              <w:right w:w="85" w:type="dxa"/>
            </w:tcMar>
          </w:tcPr>
          <w:p w14:paraId="40FAE8C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630 997,88</w:t>
            </w:r>
          </w:p>
        </w:tc>
        <w:tc>
          <w:tcPr>
            <w:tcW w:w="1233" w:type="pct"/>
            <w:tcMar>
              <w:top w:w="11" w:type="dxa"/>
              <w:left w:w="85" w:type="dxa"/>
              <w:bottom w:w="6" w:type="dxa"/>
              <w:right w:w="85" w:type="dxa"/>
            </w:tcMar>
          </w:tcPr>
          <w:p w14:paraId="74C013F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466 255,77</w:t>
            </w:r>
          </w:p>
        </w:tc>
        <w:tc>
          <w:tcPr>
            <w:tcW w:w="507" w:type="pct"/>
            <w:tcMar>
              <w:top w:w="11" w:type="dxa"/>
              <w:left w:w="85" w:type="dxa"/>
              <w:bottom w:w="6" w:type="dxa"/>
              <w:right w:w="85" w:type="dxa"/>
            </w:tcMar>
          </w:tcPr>
          <w:p w14:paraId="07CA10F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73,89%</w:t>
            </w:r>
          </w:p>
        </w:tc>
      </w:tr>
      <w:tr w:rsidR="00850920" w14:paraId="6E28CF9C"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E0D005A" w14:textId="77777777" w:rsidR="00850920" w:rsidRDefault="00850920">
            <w:pPr>
              <w:rPr>
                <w:sz w:val="15"/>
                <w:szCs w:val="15"/>
              </w:rPr>
            </w:pPr>
            <w:r>
              <w:rPr>
                <w:sz w:val="15"/>
                <w:szCs w:val="15"/>
              </w:rPr>
              <w:t>710</w:t>
            </w:r>
          </w:p>
        </w:tc>
        <w:tc>
          <w:tcPr>
            <w:tcW w:w="1396" w:type="pct"/>
            <w:tcMar>
              <w:top w:w="11" w:type="dxa"/>
              <w:left w:w="85" w:type="dxa"/>
              <w:bottom w:w="6" w:type="dxa"/>
              <w:right w:w="85" w:type="dxa"/>
            </w:tcMar>
          </w:tcPr>
          <w:p w14:paraId="13D3588F"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Działalność usługowa</w:t>
            </w:r>
          </w:p>
        </w:tc>
        <w:tc>
          <w:tcPr>
            <w:tcW w:w="1606" w:type="pct"/>
            <w:tcMar>
              <w:top w:w="11" w:type="dxa"/>
              <w:left w:w="85" w:type="dxa"/>
              <w:bottom w:w="6" w:type="dxa"/>
              <w:right w:w="85" w:type="dxa"/>
            </w:tcMar>
          </w:tcPr>
          <w:p w14:paraId="4C4ACE7D"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490 900,00</w:t>
            </w:r>
          </w:p>
        </w:tc>
        <w:tc>
          <w:tcPr>
            <w:tcW w:w="1233" w:type="pct"/>
            <w:tcMar>
              <w:top w:w="11" w:type="dxa"/>
              <w:left w:w="85" w:type="dxa"/>
              <w:bottom w:w="6" w:type="dxa"/>
              <w:right w:w="85" w:type="dxa"/>
            </w:tcMar>
          </w:tcPr>
          <w:p w14:paraId="6CE069C0"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320 023,66</w:t>
            </w:r>
          </w:p>
        </w:tc>
        <w:tc>
          <w:tcPr>
            <w:tcW w:w="507" w:type="pct"/>
            <w:tcMar>
              <w:top w:w="11" w:type="dxa"/>
              <w:left w:w="85" w:type="dxa"/>
              <w:bottom w:w="6" w:type="dxa"/>
              <w:right w:w="85" w:type="dxa"/>
            </w:tcMar>
          </w:tcPr>
          <w:p w14:paraId="7845CA8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65,19%</w:t>
            </w:r>
          </w:p>
        </w:tc>
      </w:tr>
      <w:tr w:rsidR="00850920" w14:paraId="06C29F7C"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2EB17E39" w14:textId="77777777" w:rsidR="00850920" w:rsidRDefault="00850920">
            <w:pPr>
              <w:rPr>
                <w:sz w:val="15"/>
                <w:szCs w:val="15"/>
              </w:rPr>
            </w:pPr>
            <w:r>
              <w:rPr>
                <w:sz w:val="15"/>
                <w:szCs w:val="15"/>
              </w:rPr>
              <w:t>854</w:t>
            </w:r>
          </w:p>
        </w:tc>
        <w:tc>
          <w:tcPr>
            <w:tcW w:w="1396" w:type="pct"/>
            <w:tcMar>
              <w:top w:w="11" w:type="dxa"/>
              <w:left w:w="85" w:type="dxa"/>
              <w:bottom w:w="6" w:type="dxa"/>
              <w:right w:w="85" w:type="dxa"/>
            </w:tcMar>
          </w:tcPr>
          <w:p w14:paraId="6A440F92"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Edukacyjna opieka wychowawcza</w:t>
            </w:r>
          </w:p>
        </w:tc>
        <w:tc>
          <w:tcPr>
            <w:tcW w:w="1606" w:type="pct"/>
            <w:tcMar>
              <w:top w:w="11" w:type="dxa"/>
              <w:left w:w="85" w:type="dxa"/>
              <w:bottom w:w="6" w:type="dxa"/>
              <w:right w:w="85" w:type="dxa"/>
            </w:tcMar>
          </w:tcPr>
          <w:p w14:paraId="0032682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337 655,00</w:t>
            </w:r>
          </w:p>
        </w:tc>
        <w:tc>
          <w:tcPr>
            <w:tcW w:w="1233" w:type="pct"/>
            <w:tcMar>
              <w:top w:w="11" w:type="dxa"/>
              <w:left w:w="85" w:type="dxa"/>
              <w:bottom w:w="6" w:type="dxa"/>
              <w:right w:w="85" w:type="dxa"/>
            </w:tcMar>
          </w:tcPr>
          <w:p w14:paraId="28D2A75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265 245,39</w:t>
            </w:r>
          </w:p>
        </w:tc>
        <w:tc>
          <w:tcPr>
            <w:tcW w:w="507" w:type="pct"/>
            <w:tcMar>
              <w:top w:w="11" w:type="dxa"/>
              <w:left w:w="85" w:type="dxa"/>
              <w:bottom w:w="6" w:type="dxa"/>
              <w:right w:w="85" w:type="dxa"/>
            </w:tcMar>
          </w:tcPr>
          <w:p w14:paraId="346A822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78,56%</w:t>
            </w:r>
          </w:p>
        </w:tc>
      </w:tr>
      <w:tr w:rsidR="00850920" w14:paraId="2CDA9132"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36D1DA7" w14:textId="77777777" w:rsidR="00850920" w:rsidRDefault="00850920">
            <w:pPr>
              <w:rPr>
                <w:sz w:val="15"/>
                <w:szCs w:val="15"/>
              </w:rPr>
            </w:pPr>
            <w:r>
              <w:rPr>
                <w:sz w:val="15"/>
                <w:szCs w:val="15"/>
              </w:rPr>
              <w:t>751</w:t>
            </w:r>
          </w:p>
        </w:tc>
        <w:tc>
          <w:tcPr>
            <w:tcW w:w="1396" w:type="pct"/>
            <w:tcMar>
              <w:top w:w="11" w:type="dxa"/>
              <w:left w:w="85" w:type="dxa"/>
              <w:bottom w:w="6" w:type="dxa"/>
              <w:right w:w="85" w:type="dxa"/>
            </w:tcMar>
          </w:tcPr>
          <w:p w14:paraId="3C17860E"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Urzędy naczelnych organów władzy państwowej, kontroli i ochrony prawa oraz sądownictwa</w:t>
            </w:r>
          </w:p>
        </w:tc>
        <w:tc>
          <w:tcPr>
            <w:tcW w:w="1606" w:type="pct"/>
            <w:tcMar>
              <w:top w:w="11" w:type="dxa"/>
              <w:left w:w="85" w:type="dxa"/>
              <w:bottom w:w="6" w:type="dxa"/>
              <w:right w:w="85" w:type="dxa"/>
            </w:tcMar>
          </w:tcPr>
          <w:p w14:paraId="2DE4F64A"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208 297,00</w:t>
            </w:r>
          </w:p>
        </w:tc>
        <w:tc>
          <w:tcPr>
            <w:tcW w:w="1233" w:type="pct"/>
            <w:tcMar>
              <w:top w:w="11" w:type="dxa"/>
              <w:left w:w="85" w:type="dxa"/>
              <w:bottom w:w="6" w:type="dxa"/>
              <w:right w:w="85" w:type="dxa"/>
            </w:tcMar>
          </w:tcPr>
          <w:p w14:paraId="43C9388B"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207 874,63</w:t>
            </w:r>
          </w:p>
        </w:tc>
        <w:tc>
          <w:tcPr>
            <w:tcW w:w="507" w:type="pct"/>
            <w:tcMar>
              <w:top w:w="11" w:type="dxa"/>
              <w:left w:w="85" w:type="dxa"/>
              <w:bottom w:w="6" w:type="dxa"/>
              <w:right w:w="85" w:type="dxa"/>
            </w:tcMar>
          </w:tcPr>
          <w:p w14:paraId="198B072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99,80%</w:t>
            </w:r>
          </w:p>
        </w:tc>
      </w:tr>
      <w:tr w:rsidR="00850920" w14:paraId="39F15941"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5800FD82" w14:textId="77777777" w:rsidR="00850920" w:rsidRDefault="00850920">
            <w:pPr>
              <w:rPr>
                <w:sz w:val="15"/>
                <w:szCs w:val="15"/>
              </w:rPr>
            </w:pPr>
            <w:r>
              <w:rPr>
                <w:sz w:val="15"/>
                <w:szCs w:val="15"/>
              </w:rPr>
              <w:t>500</w:t>
            </w:r>
          </w:p>
        </w:tc>
        <w:tc>
          <w:tcPr>
            <w:tcW w:w="1396" w:type="pct"/>
            <w:tcMar>
              <w:top w:w="11" w:type="dxa"/>
              <w:left w:w="85" w:type="dxa"/>
              <w:bottom w:w="6" w:type="dxa"/>
              <w:right w:w="85" w:type="dxa"/>
            </w:tcMar>
          </w:tcPr>
          <w:p w14:paraId="390A55F8"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Handel</w:t>
            </w:r>
          </w:p>
        </w:tc>
        <w:tc>
          <w:tcPr>
            <w:tcW w:w="1606" w:type="pct"/>
            <w:tcMar>
              <w:top w:w="11" w:type="dxa"/>
              <w:left w:w="85" w:type="dxa"/>
              <w:bottom w:w="6" w:type="dxa"/>
              <w:right w:w="85" w:type="dxa"/>
            </w:tcMar>
          </w:tcPr>
          <w:p w14:paraId="3C1EC858"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62 500,00</w:t>
            </w:r>
          </w:p>
        </w:tc>
        <w:tc>
          <w:tcPr>
            <w:tcW w:w="1233" w:type="pct"/>
            <w:tcMar>
              <w:top w:w="11" w:type="dxa"/>
              <w:left w:w="85" w:type="dxa"/>
              <w:bottom w:w="6" w:type="dxa"/>
              <w:right w:w="85" w:type="dxa"/>
            </w:tcMar>
          </w:tcPr>
          <w:p w14:paraId="03F8AA9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50 158,30</w:t>
            </w:r>
          </w:p>
        </w:tc>
        <w:tc>
          <w:tcPr>
            <w:tcW w:w="507" w:type="pct"/>
            <w:tcMar>
              <w:top w:w="11" w:type="dxa"/>
              <w:left w:w="85" w:type="dxa"/>
              <w:bottom w:w="6" w:type="dxa"/>
              <w:right w:w="85" w:type="dxa"/>
            </w:tcMar>
          </w:tcPr>
          <w:p w14:paraId="75B6304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80,25%</w:t>
            </w:r>
          </w:p>
        </w:tc>
      </w:tr>
      <w:tr w:rsidR="00850920" w14:paraId="261C9D84"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AF9DE23" w14:textId="77777777" w:rsidR="00850920" w:rsidRDefault="00850920">
            <w:pPr>
              <w:rPr>
                <w:sz w:val="15"/>
                <w:szCs w:val="15"/>
              </w:rPr>
            </w:pPr>
            <w:r>
              <w:rPr>
                <w:sz w:val="15"/>
                <w:szCs w:val="15"/>
              </w:rPr>
              <w:t>630</w:t>
            </w:r>
          </w:p>
        </w:tc>
        <w:tc>
          <w:tcPr>
            <w:tcW w:w="1396" w:type="pct"/>
            <w:tcMar>
              <w:top w:w="11" w:type="dxa"/>
              <w:left w:w="85" w:type="dxa"/>
              <w:bottom w:w="6" w:type="dxa"/>
              <w:right w:w="85" w:type="dxa"/>
            </w:tcMar>
          </w:tcPr>
          <w:p w14:paraId="5ECBE883"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Turystyka</w:t>
            </w:r>
          </w:p>
        </w:tc>
        <w:tc>
          <w:tcPr>
            <w:tcW w:w="1606" w:type="pct"/>
            <w:tcMar>
              <w:top w:w="11" w:type="dxa"/>
              <w:left w:w="85" w:type="dxa"/>
              <w:bottom w:w="6" w:type="dxa"/>
              <w:right w:w="85" w:type="dxa"/>
            </w:tcMar>
          </w:tcPr>
          <w:p w14:paraId="5B78830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50 000,00</w:t>
            </w:r>
          </w:p>
        </w:tc>
        <w:tc>
          <w:tcPr>
            <w:tcW w:w="1233" w:type="pct"/>
            <w:tcMar>
              <w:top w:w="11" w:type="dxa"/>
              <w:left w:w="85" w:type="dxa"/>
              <w:bottom w:w="6" w:type="dxa"/>
              <w:right w:w="85" w:type="dxa"/>
            </w:tcMar>
          </w:tcPr>
          <w:p w14:paraId="3946BFD0"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35 552,35</w:t>
            </w:r>
          </w:p>
        </w:tc>
        <w:tc>
          <w:tcPr>
            <w:tcW w:w="507" w:type="pct"/>
            <w:tcMar>
              <w:top w:w="11" w:type="dxa"/>
              <w:left w:w="85" w:type="dxa"/>
              <w:bottom w:w="6" w:type="dxa"/>
              <w:right w:w="85" w:type="dxa"/>
            </w:tcMar>
          </w:tcPr>
          <w:p w14:paraId="6A397177"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71,10%</w:t>
            </w:r>
          </w:p>
        </w:tc>
      </w:tr>
      <w:tr w:rsidR="00850920" w14:paraId="1859AB11"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32D3A626" w14:textId="77777777" w:rsidR="00850920" w:rsidRDefault="00850920">
            <w:pPr>
              <w:rPr>
                <w:sz w:val="15"/>
                <w:szCs w:val="15"/>
              </w:rPr>
            </w:pPr>
            <w:r>
              <w:rPr>
                <w:sz w:val="15"/>
                <w:szCs w:val="15"/>
              </w:rPr>
              <w:t>020</w:t>
            </w:r>
          </w:p>
        </w:tc>
        <w:tc>
          <w:tcPr>
            <w:tcW w:w="1396" w:type="pct"/>
            <w:tcMar>
              <w:top w:w="11" w:type="dxa"/>
              <w:left w:w="85" w:type="dxa"/>
              <w:bottom w:w="6" w:type="dxa"/>
              <w:right w:w="85" w:type="dxa"/>
            </w:tcMar>
          </w:tcPr>
          <w:p w14:paraId="7C99C76F"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Leśnictwo</w:t>
            </w:r>
          </w:p>
        </w:tc>
        <w:tc>
          <w:tcPr>
            <w:tcW w:w="1606" w:type="pct"/>
            <w:tcMar>
              <w:top w:w="11" w:type="dxa"/>
              <w:left w:w="85" w:type="dxa"/>
              <w:bottom w:w="6" w:type="dxa"/>
              <w:right w:w="85" w:type="dxa"/>
            </w:tcMar>
          </w:tcPr>
          <w:p w14:paraId="2E93BD1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6 500,00</w:t>
            </w:r>
          </w:p>
        </w:tc>
        <w:tc>
          <w:tcPr>
            <w:tcW w:w="1233" w:type="pct"/>
            <w:tcMar>
              <w:top w:w="11" w:type="dxa"/>
              <w:left w:w="85" w:type="dxa"/>
              <w:bottom w:w="6" w:type="dxa"/>
              <w:right w:w="85" w:type="dxa"/>
            </w:tcMar>
          </w:tcPr>
          <w:p w14:paraId="74C9226B"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6 423,00</w:t>
            </w:r>
          </w:p>
        </w:tc>
        <w:tc>
          <w:tcPr>
            <w:tcW w:w="507" w:type="pct"/>
            <w:tcMar>
              <w:top w:w="11" w:type="dxa"/>
              <w:left w:w="85" w:type="dxa"/>
              <w:bottom w:w="6" w:type="dxa"/>
              <w:right w:w="85" w:type="dxa"/>
            </w:tcMar>
          </w:tcPr>
          <w:p w14:paraId="633A5CA1"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98,82%</w:t>
            </w:r>
          </w:p>
        </w:tc>
      </w:tr>
      <w:tr w:rsidR="00850920" w14:paraId="5C84DCA6"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43047B6D" w14:textId="77777777" w:rsidR="00850920" w:rsidRDefault="00850920">
            <w:pPr>
              <w:rPr>
                <w:sz w:val="15"/>
                <w:szCs w:val="15"/>
              </w:rPr>
            </w:pPr>
            <w:r>
              <w:rPr>
                <w:sz w:val="15"/>
                <w:szCs w:val="15"/>
              </w:rPr>
              <w:t>752</w:t>
            </w:r>
          </w:p>
        </w:tc>
        <w:tc>
          <w:tcPr>
            <w:tcW w:w="1396" w:type="pct"/>
            <w:tcMar>
              <w:top w:w="11" w:type="dxa"/>
              <w:left w:w="85" w:type="dxa"/>
              <w:bottom w:w="6" w:type="dxa"/>
              <w:right w:w="85" w:type="dxa"/>
            </w:tcMar>
          </w:tcPr>
          <w:p w14:paraId="1DFFCCAE"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Obrona narodowa</w:t>
            </w:r>
          </w:p>
        </w:tc>
        <w:tc>
          <w:tcPr>
            <w:tcW w:w="1606" w:type="pct"/>
            <w:tcMar>
              <w:top w:w="11" w:type="dxa"/>
              <w:left w:w="85" w:type="dxa"/>
              <w:bottom w:w="6" w:type="dxa"/>
              <w:right w:w="85" w:type="dxa"/>
            </w:tcMar>
          </w:tcPr>
          <w:p w14:paraId="5952DAB9"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10 600,00</w:t>
            </w:r>
          </w:p>
        </w:tc>
        <w:tc>
          <w:tcPr>
            <w:tcW w:w="1233" w:type="pct"/>
            <w:tcMar>
              <w:top w:w="11" w:type="dxa"/>
              <w:left w:w="85" w:type="dxa"/>
              <w:bottom w:w="6" w:type="dxa"/>
              <w:right w:w="85" w:type="dxa"/>
            </w:tcMar>
          </w:tcPr>
          <w:p w14:paraId="5A9DD3BB"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7" w:type="pct"/>
            <w:tcMar>
              <w:top w:w="11" w:type="dxa"/>
              <w:left w:w="85" w:type="dxa"/>
              <w:bottom w:w="6" w:type="dxa"/>
              <w:right w:w="85" w:type="dxa"/>
            </w:tcMar>
          </w:tcPr>
          <w:p w14:paraId="73D095AE"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850920" w14:paraId="3CF6B458" w14:textId="77777777" w:rsidTr="00850920">
        <w:tc>
          <w:tcPr>
            <w:cnfStyle w:val="001000000000" w:firstRow="0" w:lastRow="0" w:firstColumn="1" w:lastColumn="0" w:oddVBand="0" w:evenVBand="0" w:oddHBand="0" w:evenHBand="0" w:firstRowFirstColumn="0" w:firstRowLastColumn="0" w:lastRowFirstColumn="0" w:lastRowLastColumn="0"/>
            <w:tcW w:w="258" w:type="pct"/>
            <w:tcMar>
              <w:top w:w="11" w:type="dxa"/>
              <w:left w:w="85" w:type="dxa"/>
              <w:bottom w:w="6" w:type="dxa"/>
              <w:right w:w="85" w:type="dxa"/>
            </w:tcMar>
          </w:tcPr>
          <w:p w14:paraId="7011C5B0" w14:textId="77777777" w:rsidR="00850920" w:rsidRDefault="00850920">
            <w:pPr>
              <w:rPr>
                <w:sz w:val="15"/>
                <w:szCs w:val="15"/>
              </w:rPr>
            </w:pPr>
            <w:r>
              <w:rPr>
                <w:sz w:val="15"/>
                <w:szCs w:val="15"/>
              </w:rPr>
              <w:t>758</w:t>
            </w:r>
          </w:p>
        </w:tc>
        <w:tc>
          <w:tcPr>
            <w:tcW w:w="1396" w:type="pct"/>
            <w:tcMar>
              <w:top w:w="11" w:type="dxa"/>
              <w:left w:w="85" w:type="dxa"/>
              <w:bottom w:w="6" w:type="dxa"/>
              <w:right w:w="85" w:type="dxa"/>
            </w:tcMar>
          </w:tcPr>
          <w:p w14:paraId="74D9D4AA" w14:textId="77777777" w:rsidR="00850920" w:rsidRDefault="00850920" w:rsidP="00164D31">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rozliczenia</w:t>
            </w:r>
          </w:p>
        </w:tc>
        <w:tc>
          <w:tcPr>
            <w:tcW w:w="1606" w:type="pct"/>
            <w:tcMar>
              <w:top w:w="11" w:type="dxa"/>
              <w:left w:w="85" w:type="dxa"/>
              <w:bottom w:w="6" w:type="dxa"/>
              <w:right w:w="85" w:type="dxa"/>
            </w:tcMar>
          </w:tcPr>
          <w:p w14:paraId="695427A2"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377 588,19</w:t>
            </w:r>
          </w:p>
        </w:tc>
        <w:tc>
          <w:tcPr>
            <w:tcW w:w="1233" w:type="pct"/>
            <w:tcMar>
              <w:top w:w="11" w:type="dxa"/>
              <w:left w:w="85" w:type="dxa"/>
              <w:bottom w:w="6" w:type="dxa"/>
              <w:right w:w="85" w:type="dxa"/>
            </w:tcMar>
          </w:tcPr>
          <w:p w14:paraId="5C814E03"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7" w:type="pct"/>
            <w:tcMar>
              <w:top w:w="11" w:type="dxa"/>
              <w:left w:w="85" w:type="dxa"/>
              <w:bottom w:w="6" w:type="dxa"/>
              <w:right w:w="85" w:type="dxa"/>
            </w:tcMar>
          </w:tcPr>
          <w:p w14:paraId="679AB2F6" w14:textId="77777777" w:rsidR="00850920" w:rsidRDefault="0085092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850920" w14:paraId="47F46FC5" w14:textId="77777777" w:rsidTr="00850920">
        <w:tc>
          <w:tcPr>
            <w:cnfStyle w:val="001000000000" w:firstRow="0" w:lastRow="0" w:firstColumn="1" w:lastColumn="0" w:oddVBand="0" w:evenVBand="0" w:oddHBand="0" w:evenHBand="0" w:firstRowFirstColumn="0" w:firstRowLastColumn="0" w:lastRowFirstColumn="0" w:lastRowLastColumn="0"/>
            <w:tcW w:w="258" w:type="pct"/>
            <w:shd w:val="clear" w:color="auto" w:fill="FFFFFF"/>
            <w:tcMar>
              <w:top w:w="11" w:type="dxa"/>
              <w:left w:w="85" w:type="dxa"/>
              <w:bottom w:w="6" w:type="dxa"/>
              <w:right w:w="85" w:type="dxa"/>
            </w:tcMar>
          </w:tcPr>
          <w:p w14:paraId="5F7165A4" w14:textId="77777777" w:rsidR="00850920" w:rsidRDefault="00850920">
            <w:pPr>
              <w:rPr>
                <w:b/>
                <w:bCs/>
                <w:color w:val="000000"/>
                <w:sz w:val="15"/>
                <w:szCs w:val="15"/>
              </w:rPr>
            </w:pPr>
          </w:p>
        </w:tc>
        <w:tc>
          <w:tcPr>
            <w:tcW w:w="1396" w:type="pct"/>
            <w:shd w:val="clear" w:color="auto" w:fill="FFFFFF"/>
            <w:tcMar>
              <w:top w:w="11" w:type="dxa"/>
              <w:left w:w="85" w:type="dxa"/>
              <w:bottom w:w="6" w:type="dxa"/>
              <w:right w:w="85" w:type="dxa"/>
            </w:tcMar>
          </w:tcPr>
          <w:p w14:paraId="1C551DF8" w14:textId="77777777" w:rsidR="00850920" w:rsidRDefault="0085092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 WYDATKI BIEŻĄCE</w:t>
            </w:r>
          </w:p>
        </w:tc>
        <w:tc>
          <w:tcPr>
            <w:tcW w:w="1606" w:type="pct"/>
            <w:shd w:val="clear" w:color="auto" w:fill="FFFFFF"/>
            <w:tcMar>
              <w:top w:w="11" w:type="dxa"/>
              <w:left w:w="85" w:type="dxa"/>
              <w:bottom w:w="6" w:type="dxa"/>
              <w:right w:w="85" w:type="dxa"/>
            </w:tcMar>
          </w:tcPr>
          <w:p w14:paraId="1F4CF28B" w14:textId="77777777" w:rsidR="00850920" w:rsidRDefault="0085092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120 835 875,12</w:t>
            </w:r>
          </w:p>
        </w:tc>
        <w:tc>
          <w:tcPr>
            <w:tcW w:w="1233" w:type="pct"/>
            <w:shd w:val="clear" w:color="auto" w:fill="FFFFFF"/>
            <w:tcMar>
              <w:top w:w="11" w:type="dxa"/>
              <w:left w:w="85" w:type="dxa"/>
              <w:bottom w:w="6" w:type="dxa"/>
              <w:right w:w="85" w:type="dxa"/>
            </w:tcMar>
          </w:tcPr>
          <w:p w14:paraId="66018A79" w14:textId="77777777" w:rsidR="00850920" w:rsidRDefault="0085092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107 983 704,78</w:t>
            </w:r>
          </w:p>
        </w:tc>
        <w:tc>
          <w:tcPr>
            <w:tcW w:w="507" w:type="pct"/>
            <w:shd w:val="clear" w:color="auto" w:fill="FFFFFF"/>
            <w:tcMar>
              <w:top w:w="11" w:type="dxa"/>
              <w:left w:w="85" w:type="dxa"/>
              <w:bottom w:w="6" w:type="dxa"/>
              <w:right w:w="85" w:type="dxa"/>
            </w:tcMar>
          </w:tcPr>
          <w:p w14:paraId="642A24D6" w14:textId="77777777" w:rsidR="00850920" w:rsidRDefault="0085092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89,36%</w:t>
            </w:r>
          </w:p>
        </w:tc>
      </w:tr>
    </w:tbl>
    <w:p w14:paraId="0770A3A6" w14:textId="77777777" w:rsidR="007533FD" w:rsidRDefault="007533FD">
      <w:pPr>
        <w:pStyle w:val="Legenda"/>
        <w:keepNext/>
        <w:jc w:val="both"/>
      </w:pPr>
    </w:p>
    <w:p w14:paraId="0742CAEF" w14:textId="1573583B" w:rsidR="007533FD" w:rsidRDefault="00000000">
      <w:pPr>
        <w:pStyle w:val="Legenda"/>
        <w:keepNext/>
        <w:jc w:val="both"/>
      </w:pPr>
      <w:r>
        <w:t>Wydatki bieżące budżetu Gminy Szprotawa wg działów w 2023 roku w porównaniu do lat 2020-2022.</w:t>
      </w:r>
    </w:p>
    <w:p w14:paraId="286FEC12" w14:textId="77777777" w:rsidR="007533FD" w:rsidRDefault="00000000">
      <w:pPr>
        <w:jc w:val="both"/>
      </w:pPr>
      <w:r>
        <w:rPr>
          <w:noProof/>
        </w:rPr>
        <w:drawing>
          <wp:inline distT="0" distB="0" distL="0" distR="0" wp14:anchorId="5F5808BA" wp14:editId="305E58BB">
            <wp:extent cx="6264910" cy="5335325"/>
            <wp:effectExtent l="0" t="0" r="2540" b="17780"/>
            <wp:docPr id="53" name="Objec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B402B7" w14:textId="77777777" w:rsidR="007533FD" w:rsidRPr="00DC0469" w:rsidRDefault="00000000">
      <w:pPr>
        <w:pStyle w:val="Nagwek3"/>
        <w:jc w:val="both"/>
        <w:rPr>
          <w:u w:val="single"/>
        </w:rPr>
      </w:pPr>
      <w:bookmarkStart w:id="16" w:name="_Toc1778576641"/>
      <w:r w:rsidRPr="00DC0469">
        <w:rPr>
          <w:u w:val="single"/>
        </w:rPr>
        <w:lastRenderedPageBreak/>
        <w:t>Dział 010 – Rolnictwo i łowiectwo</w:t>
      </w:r>
      <w:bookmarkEnd w:id="16"/>
    </w:p>
    <w:p w14:paraId="4FD915F9" w14:textId="77777777" w:rsidR="007533FD" w:rsidRDefault="00000000">
      <w:pPr>
        <w:jc w:val="both"/>
      </w:pPr>
      <w:r>
        <w:t xml:space="preserve">Wydatki bieżące w ramach działu zostały zaplanowane w kwocie </w:t>
      </w:r>
      <w:r w:rsidRPr="00FE22B3">
        <w:rPr>
          <w:b/>
          <w:bCs/>
        </w:rPr>
        <w:t>1 795 873,93 zł</w:t>
      </w:r>
      <w:r>
        <w:t xml:space="preserve">, zaś zrealizowane w kwocie </w:t>
      </w:r>
      <w:r w:rsidRPr="00FE22B3">
        <w:rPr>
          <w:b/>
          <w:bCs/>
        </w:rPr>
        <w:t xml:space="preserve">1 710 701,74 zł, </w:t>
      </w:r>
      <w:r>
        <w:t>w rezultacie stopień realizacji wydatków bieżących wyniósł 95,26%. Środki te przeznaczono następująco:</w:t>
      </w:r>
    </w:p>
    <w:p w14:paraId="562CD616" w14:textId="77777777" w:rsidR="007533FD" w:rsidRDefault="00000000" w:rsidP="00DC0469">
      <w:pPr>
        <w:pStyle w:val="Akapitzlist"/>
        <w:numPr>
          <w:ilvl w:val="0"/>
          <w:numId w:val="14"/>
        </w:numPr>
      </w:pPr>
      <w:r>
        <w:t xml:space="preserve">w rozdziale </w:t>
      </w:r>
      <w:r w:rsidRPr="00FE22B3">
        <w:rPr>
          <w:b/>
          <w:bCs/>
          <w:i/>
          <w:iCs/>
        </w:rPr>
        <w:t>01008 Melioracje wodne</w:t>
      </w:r>
      <w:r>
        <w:t xml:space="preserve"> wydatkowano kwotę 309 340,85 zł, co stanowi 78,95% planu rocznego wynoszącego 391 800,00 zł. Niniejsza wartość została wydatkowana na:</w:t>
      </w:r>
    </w:p>
    <w:p w14:paraId="111DE1A9" w14:textId="77777777" w:rsidR="007533FD" w:rsidRDefault="00000000" w:rsidP="00DC0469">
      <w:pPr>
        <w:pStyle w:val="Akapitzlist"/>
        <w:numPr>
          <w:ilvl w:val="1"/>
          <w:numId w:val="14"/>
        </w:numPr>
      </w:pPr>
      <w:r>
        <w:t>zakup usług pozostałych w kwocie 291 956,59 zł;</w:t>
      </w:r>
    </w:p>
    <w:p w14:paraId="4266D7CD" w14:textId="77777777" w:rsidR="007533FD" w:rsidRDefault="00000000" w:rsidP="00DC0469">
      <w:pPr>
        <w:pStyle w:val="Akapitzlist"/>
        <w:numPr>
          <w:ilvl w:val="1"/>
          <w:numId w:val="14"/>
        </w:numPr>
      </w:pPr>
      <w:r>
        <w:t>zakup usług remontowych w kwocie 12 245,42 zł;</w:t>
      </w:r>
    </w:p>
    <w:p w14:paraId="7E71B148" w14:textId="77777777" w:rsidR="007533FD" w:rsidRDefault="00000000" w:rsidP="00DC0469">
      <w:pPr>
        <w:pStyle w:val="Akapitzlist"/>
        <w:numPr>
          <w:ilvl w:val="1"/>
          <w:numId w:val="14"/>
        </w:numPr>
      </w:pPr>
      <w:r>
        <w:t>zakup materiałów i wyposażenia w kwocie 3 268,51 zł;</w:t>
      </w:r>
    </w:p>
    <w:p w14:paraId="6AAB00E1" w14:textId="77777777" w:rsidR="007533FD" w:rsidRDefault="00000000" w:rsidP="00DC0469">
      <w:pPr>
        <w:pStyle w:val="Akapitzlist"/>
        <w:numPr>
          <w:ilvl w:val="1"/>
          <w:numId w:val="14"/>
        </w:numPr>
      </w:pPr>
      <w:r>
        <w:t>wynagrodzenia osobowe pracowników w kwocie 1 845,33 zł;</w:t>
      </w:r>
    </w:p>
    <w:p w14:paraId="3D4D9CF8" w14:textId="77777777" w:rsidR="007533FD" w:rsidRDefault="00000000" w:rsidP="00DC0469">
      <w:pPr>
        <w:pStyle w:val="Akapitzlist"/>
        <w:numPr>
          <w:ilvl w:val="1"/>
          <w:numId w:val="14"/>
        </w:numPr>
      </w:pPr>
      <w:r>
        <w:t>wydatki osobowe niezaliczone do wynagrodzeń w kwocie 25,00 zł;</w:t>
      </w:r>
    </w:p>
    <w:p w14:paraId="658B98C7" w14:textId="77777777" w:rsidR="007533FD" w:rsidRDefault="00000000" w:rsidP="00DC0469">
      <w:pPr>
        <w:pStyle w:val="Akapitzlist"/>
        <w:numPr>
          <w:ilvl w:val="0"/>
          <w:numId w:val="14"/>
        </w:numPr>
      </w:pPr>
      <w:r>
        <w:t xml:space="preserve">w rozdziale </w:t>
      </w:r>
      <w:r w:rsidRPr="00FE22B3">
        <w:rPr>
          <w:b/>
          <w:bCs/>
          <w:i/>
          <w:iCs/>
        </w:rPr>
        <w:t>01030 Izby rolnicze</w:t>
      </w:r>
      <w:r>
        <w:t xml:space="preserve"> wydatkowano kwotę 34 525,98 zł, co stanowi 92,81% planu rocznego wynoszącego 37 200,00 zł. Niniejsza wartość została wydatkowana na:</w:t>
      </w:r>
    </w:p>
    <w:p w14:paraId="3770FD75" w14:textId="77777777" w:rsidR="007533FD" w:rsidRDefault="00000000" w:rsidP="00DC0469">
      <w:pPr>
        <w:pStyle w:val="Akapitzlist"/>
        <w:numPr>
          <w:ilvl w:val="1"/>
          <w:numId w:val="14"/>
        </w:numPr>
      </w:pPr>
      <w:r>
        <w:t>wpłaty gmin na rzecz izb rolniczych w wysokości 2% uzyskanych wpływów z podatku rolnego w kwocie 34 525,98 zł.</w:t>
      </w:r>
    </w:p>
    <w:p w14:paraId="04B85251" w14:textId="77777777" w:rsidR="007533FD" w:rsidRDefault="00000000" w:rsidP="00DC0469">
      <w:pPr>
        <w:pStyle w:val="Akapitzlist"/>
        <w:numPr>
          <w:ilvl w:val="0"/>
          <w:numId w:val="14"/>
        </w:numPr>
      </w:pPr>
      <w:r>
        <w:t xml:space="preserve">w rozdziale </w:t>
      </w:r>
      <w:r w:rsidRPr="00FE22B3">
        <w:rPr>
          <w:b/>
          <w:bCs/>
          <w:i/>
          <w:iCs/>
        </w:rPr>
        <w:t>01095 Pozostała działalność</w:t>
      </w:r>
      <w:r>
        <w:t xml:space="preserve"> wydatkowano kwotę 1 366 834,91 zł, co stanowi 100,00% planu rocznego wynoszącego 1 366 873,93 zł. Niniejsza wartość została wydatkowana na:</w:t>
      </w:r>
    </w:p>
    <w:p w14:paraId="2E3A949D" w14:textId="77777777" w:rsidR="007533FD" w:rsidRDefault="00000000" w:rsidP="00DC0469">
      <w:pPr>
        <w:pStyle w:val="Akapitzlist"/>
        <w:numPr>
          <w:ilvl w:val="1"/>
          <w:numId w:val="14"/>
        </w:numPr>
      </w:pPr>
      <w:r>
        <w:t>różne opłaty i składki w kwocie 1 340 034,22 zł;</w:t>
      </w:r>
    </w:p>
    <w:p w14:paraId="186424CD" w14:textId="77777777" w:rsidR="007533FD" w:rsidRDefault="00000000" w:rsidP="00DC0469">
      <w:pPr>
        <w:pStyle w:val="Akapitzlist"/>
        <w:numPr>
          <w:ilvl w:val="1"/>
          <w:numId w:val="14"/>
        </w:numPr>
      </w:pPr>
      <w:r>
        <w:t>zakup materiałów i wyposażenia w kwocie 13 379,49 zł;</w:t>
      </w:r>
    </w:p>
    <w:p w14:paraId="54E4972D" w14:textId="77777777" w:rsidR="007533FD" w:rsidRDefault="00000000" w:rsidP="00DC0469">
      <w:pPr>
        <w:pStyle w:val="Akapitzlist"/>
        <w:numPr>
          <w:ilvl w:val="1"/>
          <w:numId w:val="14"/>
        </w:numPr>
      </w:pPr>
      <w:r>
        <w:t>wynagrodzenia osobowe pracowników w kwocie 7 900,00 zł;</w:t>
      </w:r>
    </w:p>
    <w:p w14:paraId="608876DB" w14:textId="77777777" w:rsidR="007533FD" w:rsidRDefault="00000000" w:rsidP="00DC0469">
      <w:pPr>
        <w:pStyle w:val="Akapitzlist"/>
        <w:numPr>
          <w:ilvl w:val="1"/>
          <w:numId w:val="14"/>
        </w:numPr>
      </w:pPr>
      <w:r>
        <w:t>zakup usług pozostałych w kwocie 3 978,80 zł;</w:t>
      </w:r>
    </w:p>
    <w:p w14:paraId="6E44A3C5" w14:textId="77777777" w:rsidR="007533FD" w:rsidRDefault="00000000" w:rsidP="00DC0469">
      <w:pPr>
        <w:pStyle w:val="Akapitzlist"/>
        <w:numPr>
          <w:ilvl w:val="1"/>
          <w:numId w:val="14"/>
        </w:numPr>
      </w:pPr>
      <w:r>
        <w:t>składki na ubezpieczenia społeczne w kwocie 1 358,02 zł;</w:t>
      </w:r>
    </w:p>
    <w:p w14:paraId="5A4BB234" w14:textId="77777777" w:rsidR="007533FD" w:rsidRDefault="00000000" w:rsidP="00DC0469">
      <w:pPr>
        <w:pStyle w:val="Akapitzlist"/>
        <w:numPr>
          <w:ilvl w:val="1"/>
          <w:numId w:val="14"/>
        </w:numPr>
      </w:pPr>
      <w:r>
        <w:t>składki na Fundusz Pracy oraz Fundusz Solidarnościowy w kwocie 177,63 zł;</w:t>
      </w:r>
    </w:p>
    <w:p w14:paraId="23057AA4" w14:textId="38D9FF32" w:rsidR="007533FD" w:rsidRDefault="00000000" w:rsidP="00DC0469">
      <w:pPr>
        <w:pStyle w:val="Akapitzlist"/>
        <w:numPr>
          <w:ilvl w:val="1"/>
          <w:numId w:val="14"/>
        </w:numPr>
      </w:pPr>
      <w:r>
        <w:t>wpłaty na PPK finansowane przez podmiot zatrudniający w kwocie 6,75 zł.</w:t>
      </w:r>
    </w:p>
    <w:p w14:paraId="243EAFE9" w14:textId="77777777" w:rsidR="007533FD" w:rsidRPr="00DC0469" w:rsidRDefault="00000000" w:rsidP="00850920">
      <w:pPr>
        <w:pStyle w:val="Nagwek3"/>
        <w:numPr>
          <w:ilvl w:val="0"/>
          <w:numId w:val="0"/>
        </w:numPr>
        <w:jc w:val="both"/>
        <w:rPr>
          <w:u w:val="single"/>
        </w:rPr>
      </w:pPr>
      <w:bookmarkStart w:id="17" w:name="_Toc1551884473"/>
      <w:r w:rsidRPr="00DC0469">
        <w:rPr>
          <w:u w:val="single"/>
        </w:rPr>
        <w:t>Dział 020 – Leśnictwo</w:t>
      </w:r>
      <w:bookmarkEnd w:id="17"/>
    </w:p>
    <w:p w14:paraId="13EF3851" w14:textId="77777777" w:rsidR="007533FD" w:rsidRDefault="00000000">
      <w:pPr>
        <w:jc w:val="both"/>
      </w:pPr>
      <w:r>
        <w:t xml:space="preserve">Wydatki bieżące w ramach działu zostały zaplanowane w kwocie </w:t>
      </w:r>
      <w:r w:rsidRPr="00FE22B3">
        <w:rPr>
          <w:b/>
          <w:bCs/>
        </w:rPr>
        <w:t>6 500,00 zł</w:t>
      </w:r>
      <w:r>
        <w:t xml:space="preserve">, zaś zrealizowane w kwocie </w:t>
      </w:r>
      <w:r w:rsidRPr="00FE22B3">
        <w:rPr>
          <w:b/>
          <w:bCs/>
        </w:rPr>
        <w:t>6 423,00 zł</w:t>
      </w:r>
      <w:r>
        <w:t>, w rezultacie stopień realizacji wydatków bieżących wyniósł 98,82%. Środki te przeznaczono następująco:</w:t>
      </w:r>
    </w:p>
    <w:p w14:paraId="5B503784" w14:textId="77777777" w:rsidR="007533FD" w:rsidRDefault="00000000" w:rsidP="00DC0469">
      <w:pPr>
        <w:pStyle w:val="Akapitzlist"/>
        <w:numPr>
          <w:ilvl w:val="0"/>
          <w:numId w:val="15"/>
        </w:numPr>
      </w:pPr>
      <w:r>
        <w:t xml:space="preserve">w rozdziale </w:t>
      </w:r>
      <w:r w:rsidRPr="00632EFF">
        <w:rPr>
          <w:b/>
          <w:bCs/>
          <w:i/>
          <w:iCs/>
        </w:rPr>
        <w:t>02001 Gospodarka leśna</w:t>
      </w:r>
      <w:r>
        <w:t xml:space="preserve"> wydatkowano kwotę 6 423,00 zł, co stanowi 98,82% planu rocznego wynoszącego 6 500,00 zł. Niniejsza wartość została wydatkowana na:</w:t>
      </w:r>
    </w:p>
    <w:p w14:paraId="3B0FA56E" w14:textId="59B6EF49" w:rsidR="007533FD" w:rsidRDefault="00000000" w:rsidP="00DC0469">
      <w:pPr>
        <w:pStyle w:val="Akapitzlist"/>
        <w:numPr>
          <w:ilvl w:val="1"/>
          <w:numId w:val="15"/>
        </w:numPr>
      </w:pPr>
      <w:r>
        <w:t>pozostałe podatki na rzecz budżetów jednostek samorządu terytorialnego w kwocie 6 423,00 zł.</w:t>
      </w:r>
    </w:p>
    <w:p w14:paraId="624A49B8" w14:textId="77777777" w:rsidR="007533FD" w:rsidRPr="00DC0469" w:rsidRDefault="00000000">
      <w:pPr>
        <w:pStyle w:val="Nagwek3"/>
        <w:jc w:val="both"/>
        <w:rPr>
          <w:u w:val="single"/>
        </w:rPr>
      </w:pPr>
      <w:bookmarkStart w:id="18" w:name="_Toc1510733354"/>
      <w:r w:rsidRPr="00DC0469">
        <w:rPr>
          <w:u w:val="single"/>
        </w:rPr>
        <w:t>Dział 400 – Wytwarzanie i zaopatrywanie w energię elektryczną, gaz i wodę</w:t>
      </w:r>
      <w:bookmarkEnd w:id="18"/>
    </w:p>
    <w:p w14:paraId="56FB131A" w14:textId="77777777" w:rsidR="007533FD" w:rsidRDefault="00000000">
      <w:pPr>
        <w:jc w:val="both"/>
      </w:pPr>
      <w:r>
        <w:t xml:space="preserve">Wydatki bieżące w ramach działu zostały zaplanowane w kwocie </w:t>
      </w:r>
      <w:r w:rsidRPr="00FE22B3">
        <w:rPr>
          <w:b/>
          <w:bCs/>
        </w:rPr>
        <w:t>1 400 304,00 zł</w:t>
      </w:r>
      <w:r>
        <w:t xml:space="preserve">, zaś zrealizowane w kwocie </w:t>
      </w:r>
      <w:r w:rsidRPr="00FE22B3">
        <w:rPr>
          <w:b/>
          <w:bCs/>
        </w:rPr>
        <w:t>1 345 399,76 zł</w:t>
      </w:r>
      <w:r>
        <w:t>, w rezultacie stopień realizacji wydatków bieżących wyniósł 96,08%. Środki te przeznaczono następująco:</w:t>
      </w:r>
    </w:p>
    <w:p w14:paraId="79189E90" w14:textId="77777777" w:rsidR="007533FD" w:rsidRDefault="00000000" w:rsidP="00DC0469">
      <w:pPr>
        <w:pStyle w:val="Akapitzlist"/>
        <w:numPr>
          <w:ilvl w:val="0"/>
          <w:numId w:val="16"/>
        </w:numPr>
      </w:pPr>
      <w:r>
        <w:t xml:space="preserve">w rozdziale </w:t>
      </w:r>
      <w:r w:rsidRPr="00632EFF">
        <w:rPr>
          <w:b/>
          <w:bCs/>
          <w:i/>
          <w:iCs/>
        </w:rPr>
        <w:t>40095 Pozostała działalność</w:t>
      </w:r>
      <w:r>
        <w:t xml:space="preserve"> wydatkowano kwotę 1 345 399,76 zł, co stanowi 96,08% planu rocznego wynoszącego 1 400 304,00 zł. Niniejsza wartość została wydatkowana na:</w:t>
      </w:r>
    </w:p>
    <w:p w14:paraId="4087FD83" w14:textId="77777777" w:rsidR="007533FD" w:rsidRDefault="00000000" w:rsidP="00DC0469">
      <w:pPr>
        <w:pStyle w:val="Akapitzlist"/>
        <w:numPr>
          <w:ilvl w:val="1"/>
          <w:numId w:val="16"/>
        </w:numPr>
      </w:pPr>
      <w:r>
        <w:t>zakup materiałów i wyposażenia w kwocie 1 056 673,09 zł;</w:t>
      </w:r>
    </w:p>
    <w:p w14:paraId="3C156687" w14:textId="77777777" w:rsidR="007533FD" w:rsidRDefault="00000000" w:rsidP="00DC0469">
      <w:pPr>
        <w:pStyle w:val="Akapitzlist"/>
        <w:numPr>
          <w:ilvl w:val="1"/>
          <w:numId w:val="16"/>
        </w:numPr>
      </w:pPr>
      <w:r>
        <w:t>zakup usług pozostałych w kwocie 249 458,02 zł;</w:t>
      </w:r>
    </w:p>
    <w:p w14:paraId="1C0B1E04" w14:textId="77777777" w:rsidR="007533FD" w:rsidRDefault="00000000" w:rsidP="00DC0469">
      <w:pPr>
        <w:pStyle w:val="Akapitzlist"/>
        <w:numPr>
          <w:ilvl w:val="1"/>
          <w:numId w:val="16"/>
        </w:numPr>
      </w:pPr>
      <w:r>
        <w:t>wynagrodzenia osobowe pracowników w kwocie 32 886,65 zł;</w:t>
      </w:r>
    </w:p>
    <w:p w14:paraId="718B322D" w14:textId="77777777" w:rsidR="007533FD" w:rsidRDefault="00000000" w:rsidP="00DC0469">
      <w:pPr>
        <w:pStyle w:val="Akapitzlist"/>
        <w:numPr>
          <w:ilvl w:val="1"/>
          <w:numId w:val="16"/>
        </w:numPr>
      </w:pPr>
      <w:r>
        <w:t>składki na ubezpieczenia społeczne w kwocie 5 653,21 zł;</w:t>
      </w:r>
    </w:p>
    <w:p w14:paraId="4EDE0838" w14:textId="202F2496" w:rsidR="007533FD" w:rsidRDefault="00000000" w:rsidP="00DC0469">
      <w:pPr>
        <w:pStyle w:val="Akapitzlist"/>
        <w:numPr>
          <w:ilvl w:val="1"/>
          <w:numId w:val="16"/>
        </w:numPr>
      </w:pPr>
      <w:r>
        <w:t>składki na Fundusz Pracy oraz Fundusz Solidarnościowy w kwocie 728,79 zł.</w:t>
      </w:r>
    </w:p>
    <w:p w14:paraId="36EE3B50" w14:textId="77777777" w:rsidR="007533FD" w:rsidRPr="00DC0469" w:rsidRDefault="00000000">
      <w:pPr>
        <w:pStyle w:val="Nagwek3"/>
        <w:jc w:val="both"/>
        <w:rPr>
          <w:u w:val="single"/>
        </w:rPr>
      </w:pPr>
      <w:bookmarkStart w:id="19" w:name="_Toc1724638135"/>
      <w:r w:rsidRPr="00DC0469">
        <w:rPr>
          <w:u w:val="single"/>
        </w:rPr>
        <w:lastRenderedPageBreak/>
        <w:t>Dział 500 – Handel</w:t>
      </w:r>
      <w:bookmarkEnd w:id="19"/>
    </w:p>
    <w:p w14:paraId="6C664646" w14:textId="77777777" w:rsidR="007533FD" w:rsidRDefault="00000000">
      <w:pPr>
        <w:jc w:val="both"/>
      </w:pPr>
      <w:r>
        <w:t xml:space="preserve">Wydatki bieżące w ramach działu zostały zaplanowane w kwocie </w:t>
      </w:r>
      <w:r w:rsidRPr="00FE22B3">
        <w:rPr>
          <w:b/>
          <w:bCs/>
        </w:rPr>
        <w:t>62 500,00 zł</w:t>
      </w:r>
      <w:r>
        <w:t xml:space="preserve">, zaś zrealizowane w kwocie </w:t>
      </w:r>
      <w:r w:rsidRPr="00FE22B3">
        <w:rPr>
          <w:b/>
          <w:bCs/>
        </w:rPr>
        <w:t>50 158,30 zł</w:t>
      </w:r>
      <w:r>
        <w:t>, w rezultacie stopień realizacji wydatków bieżących wyniósł 80,25%. Środki te przeznaczono następująco:</w:t>
      </w:r>
    </w:p>
    <w:p w14:paraId="2AA2DFF2" w14:textId="77777777" w:rsidR="007533FD" w:rsidRDefault="00000000" w:rsidP="00DC0469">
      <w:pPr>
        <w:pStyle w:val="Akapitzlist"/>
        <w:numPr>
          <w:ilvl w:val="0"/>
          <w:numId w:val="17"/>
        </w:numPr>
      </w:pPr>
      <w:r>
        <w:t xml:space="preserve">w rozdziale </w:t>
      </w:r>
      <w:r w:rsidRPr="00632EFF">
        <w:rPr>
          <w:b/>
          <w:bCs/>
          <w:i/>
          <w:iCs/>
        </w:rPr>
        <w:t>50095 Pozostała działalność</w:t>
      </w:r>
      <w:r>
        <w:t xml:space="preserve"> wydatkowano kwotę 50 158,30 zł, co stanowi 80,25% planu rocznego wynoszącego 62 500,00 zł. Niniejsza wartość została wydatkowana na:</w:t>
      </w:r>
    </w:p>
    <w:p w14:paraId="45760BC6" w14:textId="77777777" w:rsidR="007533FD" w:rsidRDefault="00000000" w:rsidP="00DC0469">
      <w:pPr>
        <w:pStyle w:val="Akapitzlist"/>
        <w:numPr>
          <w:ilvl w:val="1"/>
          <w:numId w:val="17"/>
        </w:numPr>
      </w:pPr>
      <w:r>
        <w:t>zakup energii w kwocie 22 085,19 zł;</w:t>
      </w:r>
    </w:p>
    <w:p w14:paraId="5CAE81FF" w14:textId="77777777" w:rsidR="007533FD" w:rsidRDefault="00000000" w:rsidP="00DC0469">
      <w:pPr>
        <w:pStyle w:val="Akapitzlist"/>
        <w:numPr>
          <w:ilvl w:val="1"/>
          <w:numId w:val="17"/>
        </w:numPr>
      </w:pPr>
      <w:r>
        <w:t>zakup usług remontowych w kwocie 11 502,00 zł;</w:t>
      </w:r>
    </w:p>
    <w:p w14:paraId="2DBDF006" w14:textId="77777777" w:rsidR="007533FD" w:rsidRDefault="00000000" w:rsidP="00DC0469">
      <w:pPr>
        <w:pStyle w:val="Akapitzlist"/>
        <w:numPr>
          <w:ilvl w:val="1"/>
          <w:numId w:val="17"/>
        </w:numPr>
      </w:pPr>
      <w:r>
        <w:t>zakup usług pozostałych w kwocie 7 867,59 zł;</w:t>
      </w:r>
    </w:p>
    <w:p w14:paraId="6AADEE98" w14:textId="77777777" w:rsidR="007533FD" w:rsidRDefault="00000000" w:rsidP="00DC0469">
      <w:pPr>
        <w:pStyle w:val="Akapitzlist"/>
        <w:numPr>
          <w:ilvl w:val="1"/>
          <w:numId w:val="17"/>
        </w:numPr>
      </w:pPr>
      <w:r>
        <w:t>zakup materiałów i wyposażenia w kwocie 7 227,52 zł;</w:t>
      </w:r>
    </w:p>
    <w:p w14:paraId="208BDFD9" w14:textId="707850C8" w:rsidR="007533FD" w:rsidRDefault="00000000" w:rsidP="00DC0469">
      <w:pPr>
        <w:pStyle w:val="Akapitzlist"/>
        <w:numPr>
          <w:ilvl w:val="1"/>
          <w:numId w:val="17"/>
        </w:numPr>
      </w:pPr>
      <w:r>
        <w:t>opłaty z tytułu zakupu usług telekomunikacyjnych w kwocie 1 476,00 zł.</w:t>
      </w:r>
    </w:p>
    <w:p w14:paraId="311749C6" w14:textId="77777777" w:rsidR="007533FD" w:rsidRPr="00DC0469" w:rsidRDefault="00000000">
      <w:pPr>
        <w:pStyle w:val="Nagwek3"/>
        <w:jc w:val="both"/>
        <w:rPr>
          <w:u w:val="single"/>
        </w:rPr>
      </w:pPr>
      <w:bookmarkStart w:id="20" w:name="_Toc1587171025"/>
      <w:r w:rsidRPr="00DC0469">
        <w:rPr>
          <w:u w:val="single"/>
        </w:rPr>
        <w:t>Dział 600 – Transport i łączność</w:t>
      </w:r>
      <w:bookmarkEnd w:id="20"/>
    </w:p>
    <w:p w14:paraId="6575ECCC" w14:textId="77777777" w:rsidR="007533FD" w:rsidRDefault="00000000">
      <w:pPr>
        <w:jc w:val="both"/>
      </w:pPr>
      <w:r>
        <w:t xml:space="preserve">Wydatki bieżące w ramach działu zostały zaplanowane w kwocie </w:t>
      </w:r>
      <w:r w:rsidRPr="00FE22B3">
        <w:rPr>
          <w:b/>
          <w:bCs/>
        </w:rPr>
        <w:t>3 394 898,23 zł</w:t>
      </w:r>
      <w:r>
        <w:t xml:space="preserve">, zaś zrealizowane w kwocie </w:t>
      </w:r>
      <w:r w:rsidRPr="00FE22B3">
        <w:rPr>
          <w:b/>
          <w:bCs/>
        </w:rPr>
        <w:t>2 351 703,48 zł</w:t>
      </w:r>
      <w:r>
        <w:t>, w rezultacie stopień realizacji wydatków bieżących wyniósł 69,27%. Środki te przeznaczono następująco:</w:t>
      </w:r>
    </w:p>
    <w:p w14:paraId="780A2CF7" w14:textId="77777777" w:rsidR="007533FD" w:rsidRDefault="00000000" w:rsidP="00DC0469">
      <w:pPr>
        <w:pStyle w:val="Akapitzlist"/>
        <w:numPr>
          <w:ilvl w:val="0"/>
          <w:numId w:val="18"/>
        </w:numPr>
      </w:pPr>
      <w:r>
        <w:t xml:space="preserve">w rozdziale </w:t>
      </w:r>
      <w:r w:rsidRPr="00FE22B3">
        <w:rPr>
          <w:b/>
          <w:bCs/>
          <w:i/>
          <w:iCs/>
        </w:rPr>
        <w:t xml:space="preserve">60004 Lokalny transport zbiorowy </w:t>
      </w:r>
      <w:r>
        <w:t>wydatkowano kwotę 669 037,87 zł, co stanowi 76,83% planu rocznego wynoszącego 870 799,67 zł. Niniejsza wartość została wydatkowana na:</w:t>
      </w:r>
    </w:p>
    <w:p w14:paraId="396BFE49" w14:textId="77777777" w:rsidR="007533FD" w:rsidRDefault="00000000" w:rsidP="00DC0469">
      <w:pPr>
        <w:pStyle w:val="Akapitzlist"/>
        <w:numPr>
          <w:ilvl w:val="1"/>
          <w:numId w:val="18"/>
        </w:numPr>
      </w:pPr>
      <w:r>
        <w:t>zakup usług pozostałych w kwocie 669 037,87 zł;</w:t>
      </w:r>
    </w:p>
    <w:p w14:paraId="7F07086A" w14:textId="77777777" w:rsidR="007533FD" w:rsidRDefault="00000000" w:rsidP="00DC0469">
      <w:pPr>
        <w:pStyle w:val="Akapitzlist"/>
        <w:numPr>
          <w:ilvl w:val="0"/>
          <w:numId w:val="18"/>
        </w:numPr>
      </w:pPr>
      <w:r>
        <w:t xml:space="preserve">w rozdziale </w:t>
      </w:r>
      <w:r w:rsidRPr="00FE22B3">
        <w:rPr>
          <w:b/>
          <w:bCs/>
          <w:i/>
          <w:iCs/>
        </w:rPr>
        <w:t>60016 Drogi publiczne gminne</w:t>
      </w:r>
      <w:r>
        <w:t xml:space="preserve"> wydatkowano kwotę 1 392 220,50 zł, co stanowi 63,88% planu rocznego wynoszącego 2 179 335,56 zł. Niniejsza wartość została wydatkowana na:</w:t>
      </w:r>
    </w:p>
    <w:p w14:paraId="4BDAB8CD" w14:textId="77777777" w:rsidR="007533FD" w:rsidRDefault="00000000" w:rsidP="00DC0469">
      <w:pPr>
        <w:pStyle w:val="Akapitzlist"/>
        <w:numPr>
          <w:ilvl w:val="1"/>
          <w:numId w:val="18"/>
        </w:numPr>
      </w:pPr>
      <w:r>
        <w:t>zakup usług pozostałych w kwocie 1 089 966,84 zł;</w:t>
      </w:r>
    </w:p>
    <w:p w14:paraId="20F078B3" w14:textId="77777777" w:rsidR="007533FD" w:rsidRDefault="00000000" w:rsidP="00DC0469">
      <w:pPr>
        <w:pStyle w:val="Akapitzlist"/>
        <w:numPr>
          <w:ilvl w:val="1"/>
          <w:numId w:val="18"/>
        </w:numPr>
      </w:pPr>
      <w:r>
        <w:t>zakup usług remontowych w kwocie 184 826,09 zł;</w:t>
      </w:r>
    </w:p>
    <w:p w14:paraId="445337E7" w14:textId="77777777" w:rsidR="007533FD" w:rsidRDefault="00000000" w:rsidP="00DC0469">
      <w:pPr>
        <w:pStyle w:val="Akapitzlist"/>
        <w:numPr>
          <w:ilvl w:val="1"/>
          <w:numId w:val="18"/>
        </w:numPr>
      </w:pPr>
      <w:r>
        <w:t>opłaty na rzecz budżetów jednostek samorządu terytorialnego w kwocie 42 950,84 zł;</w:t>
      </w:r>
    </w:p>
    <w:p w14:paraId="479480B2" w14:textId="77777777" w:rsidR="007533FD" w:rsidRDefault="00000000" w:rsidP="00DC0469">
      <w:pPr>
        <w:pStyle w:val="Akapitzlist"/>
        <w:numPr>
          <w:ilvl w:val="1"/>
          <w:numId w:val="18"/>
        </w:numPr>
      </w:pPr>
      <w:r>
        <w:t>zakup materiałów i wyposażenia w kwocie 27 054,19 zł;</w:t>
      </w:r>
    </w:p>
    <w:p w14:paraId="2719F618" w14:textId="77777777" w:rsidR="007533FD" w:rsidRDefault="00000000" w:rsidP="00DC0469">
      <w:pPr>
        <w:pStyle w:val="Akapitzlist"/>
        <w:numPr>
          <w:ilvl w:val="1"/>
          <w:numId w:val="18"/>
        </w:numPr>
      </w:pPr>
      <w:r>
        <w:t>wynagrodzenia bezosobowe w kwocie 21 389,57 zł;</w:t>
      </w:r>
    </w:p>
    <w:p w14:paraId="2A02D0DC" w14:textId="77777777" w:rsidR="007533FD" w:rsidRDefault="00000000" w:rsidP="00DC0469">
      <w:pPr>
        <w:pStyle w:val="Akapitzlist"/>
        <w:numPr>
          <w:ilvl w:val="1"/>
          <w:numId w:val="18"/>
        </w:numPr>
      </w:pPr>
      <w:r>
        <w:t>różne opłaty i składki w kwocie 20 825,66 zł;</w:t>
      </w:r>
    </w:p>
    <w:p w14:paraId="49134F1B" w14:textId="77777777" w:rsidR="007533FD" w:rsidRDefault="00000000" w:rsidP="00DC0469">
      <w:pPr>
        <w:pStyle w:val="Akapitzlist"/>
        <w:numPr>
          <w:ilvl w:val="1"/>
          <w:numId w:val="18"/>
        </w:numPr>
      </w:pPr>
      <w:r>
        <w:t>składki na ubezpieczenia społeczne w kwocie 3 550,14 zł;</w:t>
      </w:r>
    </w:p>
    <w:p w14:paraId="04CE87B8" w14:textId="77777777" w:rsidR="007533FD" w:rsidRDefault="00000000" w:rsidP="00DC0469">
      <w:pPr>
        <w:pStyle w:val="Akapitzlist"/>
        <w:numPr>
          <w:ilvl w:val="1"/>
          <w:numId w:val="18"/>
        </w:numPr>
      </w:pPr>
      <w:r>
        <w:t>zakup energii w kwocie 1 188,31 zł;</w:t>
      </w:r>
    </w:p>
    <w:p w14:paraId="02394735" w14:textId="77777777" w:rsidR="007533FD" w:rsidRDefault="00000000" w:rsidP="00DC0469">
      <w:pPr>
        <w:pStyle w:val="Akapitzlist"/>
        <w:numPr>
          <w:ilvl w:val="1"/>
          <w:numId w:val="18"/>
        </w:numPr>
      </w:pPr>
      <w:r>
        <w:t>pozostałe odsetki w kwocie 468,86 zł;</w:t>
      </w:r>
    </w:p>
    <w:p w14:paraId="6A6D79EB" w14:textId="77777777" w:rsidR="007533FD" w:rsidRDefault="00000000" w:rsidP="00DC0469">
      <w:pPr>
        <w:pStyle w:val="Akapitzlist"/>
        <w:numPr>
          <w:ilvl w:val="0"/>
          <w:numId w:val="18"/>
        </w:numPr>
      </w:pPr>
      <w:r>
        <w:t xml:space="preserve">w rozdziale </w:t>
      </w:r>
      <w:r w:rsidRPr="00FE22B3">
        <w:rPr>
          <w:b/>
          <w:bCs/>
          <w:i/>
          <w:iCs/>
        </w:rPr>
        <w:t>60017 Drogi wewnętrzne</w:t>
      </w:r>
      <w:r>
        <w:t xml:space="preserve"> wydatkowano kwotę 279 878,69 zł, co stanowi 86,30% planu rocznego wynoszącego 324 300,00 zł. Niniejsza wartość została wydatkowana na:</w:t>
      </w:r>
    </w:p>
    <w:p w14:paraId="04EB1906" w14:textId="77777777" w:rsidR="007533FD" w:rsidRDefault="00000000" w:rsidP="00DC0469">
      <w:pPr>
        <w:pStyle w:val="Akapitzlist"/>
        <w:numPr>
          <w:ilvl w:val="1"/>
          <w:numId w:val="18"/>
        </w:numPr>
      </w:pPr>
      <w:r>
        <w:t>zakup usług pozostałych w kwocie 136 779,02 zł;</w:t>
      </w:r>
    </w:p>
    <w:p w14:paraId="4A2BADD5" w14:textId="77777777" w:rsidR="007533FD" w:rsidRDefault="00000000" w:rsidP="00DC0469">
      <w:pPr>
        <w:pStyle w:val="Akapitzlist"/>
        <w:numPr>
          <w:ilvl w:val="1"/>
          <w:numId w:val="18"/>
        </w:numPr>
      </w:pPr>
      <w:r>
        <w:t>zakup usług remontowych w kwocie 73 686,20 zł;</w:t>
      </w:r>
    </w:p>
    <w:p w14:paraId="08B89621" w14:textId="77777777" w:rsidR="007533FD" w:rsidRDefault="00000000" w:rsidP="00DC0469">
      <w:pPr>
        <w:pStyle w:val="Akapitzlist"/>
        <w:numPr>
          <w:ilvl w:val="1"/>
          <w:numId w:val="18"/>
        </w:numPr>
      </w:pPr>
      <w:r>
        <w:t>zakup materiałów i wyposażenia w kwocie 69 413,47 zł.</w:t>
      </w:r>
    </w:p>
    <w:p w14:paraId="2C6429FC" w14:textId="77777777" w:rsidR="007533FD" w:rsidRDefault="00000000" w:rsidP="00DC0469">
      <w:pPr>
        <w:pStyle w:val="Akapitzlist"/>
        <w:numPr>
          <w:ilvl w:val="0"/>
          <w:numId w:val="18"/>
        </w:numPr>
      </w:pPr>
      <w:r>
        <w:t xml:space="preserve">w rozdziale </w:t>
      </w:r>
      <w:r w:rsidRPr="00FE22B3">
        <w:rPr>
          <w:b/>
          <w:bCs/>
          <w:i/>
          <w:iCs/>
        </w:rPr>
        <w:t xml:space="preserve">60020 Funkcjonowanie przystanków komunikacyjnych </w:t>
      </w:r>
      <w:r>
        <w:t>wydatkowano kwotę 5 447,07 zł, co stanowi 37,05% planu rocznego wynoszącego 14 700,00 zł. Niniejsza wartość została wydatkowana na:</w:t>
      </w:r>
    </w:p>
    <w:p w14:paraId="19AB72A7" w14:textId="77777777" w:rsidR="007533FD" w:rsidRDefault="00000000" w:rsidP="00DC0469">
      <w:pPr>
        <w:pStyle w:val="Akapitzlist"/>
        <w:numPr>
          <w:ilvl w:val="1"/>
          <w:numId w:val="18"/>
        </w:numPr>
      </w:pPr>
      <w:r>
        <w:t>zakup materiałów i wyposażenia w kwocie 5 447,07 zł;</w:t>
      </w:r>
    </w:p>
    <w:p w14:paraId="615A3CCB" w14:textId="77777777" w:rsidR="007533FD" w:rsidRDefault="00000000" w:rsidP="00DC0469">
      <w:pPr>
        <w:pStyle w:val="Akapitzlist"/>
        <w:numPr>
          <w:ilvl w:val="0"/>
          <w:numId w:val="18"/>
        </w:numPr>
      </w:pPr>
      <w:r>
        <w:t xml:space="preserve">w rozdziale </w:t>
      </w:r>
      <w:r w:rsidRPr="00FE22B3">
        <w:rPr>
          <w:b/>
          <w:bCs/>
          <w:i/>
          <w:iCs/>
        </w:rPr>
        <w:t>60095 Pozostała działalność</w:t>
      </w:r>
      <w:r>
        <w:t xml:space="preserve"> wydatkowano kwotę 5 119,35 zł, co stanowi 88,83% planu rocznego wynoszącego 5 763,00 zł. Niniejsza wartość została wydatkowana na:</w:t>
      </w:r>
    </w:p>
    <w:p w14:paraId="5DDB2690" w14:textId="77777777" w:rsidR="007533FD" w:rsidRDefault="00000000" w:rsidP="00DC0469">
      <w:pPr>
        <w:pStyle w:val="Akapitzlist"/>
        <w:numPr>
          <w:ilvl w:val="1"/>
          <w:numId w:val="18"/>
        </w:numPr>
      </w:pPr>
      <w:r>
        <w:t>opłaty z tytułu zakupu usług telekomunikacyjnych w kwocie 3 936,00 zł;</w:t>
      </w:r>
    </w:p>
    <w:p w14:paraId="3B6354F4" w14:textId="77777777" w:rsidR="007533FD" w:rsidRDefault="00000000" w:rsidP="00DC0469">
      <w:pPr>
        <w:pStyle w:val="Akapitzlist"/>
        <w:numPr>
          <w:ilvl w:val="1"/>
          <w:numId w:val="18"/>
        </w:numPr>
      </w:pPr>
      <w:r>
        <w:t>zakup materiałów i wyposażenia w kwocie 1 162,35 zł;</w:t>
      </w:r>
    </w:p>
    <w:p w14:paraId="6CBEEB08" w14:textId="77777777" w:rsidR="007533FD" w:rsidRDefault="00000000" w:rsidP="00DC0469">
      <w:pPr>
        <w:pStyle w:val="Akapitzlist"/>
        <w:numPr>
          <w:ilvl w:val="1"/>
          <w:numId w:val="18"/>
        </w:numPr>
      </w:pPr>
      <w:r>
        <w:lastRenderedPageBreak/>
        <w:t>zwrot dotacji oraz płatności wykorzystanych niezgodnie z przeznaczeniem lub wykorzystanych z naruszeniem procedur, o których mowa w art. 184 ustawy, pobranych nienależnie lub w nadmiernej wysokości w kwocie 20,00 zł;</w:t>
      </w:r>
    </w:p>
    <w:p w14:paraId="5BE292C0" w14:textId="7B778DB5" w:rsidR="007533FD" w:rsidRDefault="00000000" w:rsidP="00DC0469">
      <w:pPr>
        <w:pStyle w:val="Akapitzlist"/>
        <w:numPr>
          <w:ilvl w:val="1"/>
          <w:numId w:val="18"/>
        </w:numPr>
      </w:pPr>
      <w:r>
        <w:t>odsetki od dotacji oraz płatności: wykorzystanych niezgodnie z przeznaczeniem lub wykorzystanych z naruszeniem procedur, o których mowa w art. 184 ustawy, pobranych nienależnie lub w nadmiernej wysokości w kwocie 1,00 zł.</w:t>
      </w:r>
    </w:p>
    <w:p w14:paraId="1E24AB04" w14:textId="77777777" w:rsidR="007533FD" w:rsidRPr="00DC0469" w:rsidRDefault="00000000">
      <w:pPr>
        <w:pStyle w:val="Nagwek3"/>
        <w:jc w:val="both"/>
        <w:rPr>
          <w:u w:val="single"/>
        </w:rPr>
      </w:pPr>
      <w:bookmarkStart w:id="21" w:name="_Toc2034690794"/>
      <w:r w:rsidRPr="00DC0469">
        <w:rPr>
          <w:u w:val="single"/>
        </w:rPr>
        <w:t>Dział 630 – Turystyka</w:t>
      </w:r>
      <w:bookmarkEnd w:id="21"/>
    </w:p>
    <w:p w14:paraId="7FC17511" w14:textId="77777777" w:rsidR="007533FD" w:rsidRDefault="00000000">
      <w:pPr>
        <w:jc w:val="both"/>
      </w:pPr>
      <w:r>
        <w:t xml:space="preserve">Wydatki bieżące w ramach działu zostały zaplanowane w kwocie </w:t>
      </w:r>
      <w:r w:rsidRPr="00FE22B3">
        <w:rPr>
          <w:b/>
          <w:bCs/>
        </w:rPr>
        <w:t>50 000,00 zł</w:t>
      </w:r>
      <w:r>
        <w:t xml:space="preserve">, zaś zrealizowane w kwocie </w:t>
      </w:r>
      <w:r w:rsidRPr="00FE22B3">
        <w:rPr>
          <w:b/>
          <w:bCs/>
        </w:rPr>
        <w:t>35 552,35 zł</w:t>
      </w:r>
      <w:r>
        <w:t>, w rezultacie stopień realizacji wydatków bieżących wyniósł 71,10%. Środki te przeznaczono następująco:</w:t>
      </w:r>
    </w:p>
    <w:p w14:paraId="3BB50B5B" w14:textId="77777777" w:rsidR="007533FD" w:rsidRDefault="00000000" w:rsidP="00DC0469">
      <w:pPr>
        <w:pStyle w:val="Akapitzlist"/>
        <w:numPr>
          <w:ilvl w:val="0"/>
          <w:numId w:val="19"/>
        </w:numPr>
      </w:pPr>
      <w:r>
        <w:t xml:space="preserve">w rozdziale </w:t>
      </w:r>
      <w:r w:rsidRPr="00FE22B3">
        <w:rPr>
          <w:b/>
          <w:bCs/>
          <w:i/>
          <w:iCs/>
        </w:rPr>
        <w:t>63003 Zadania w zakresie upowszechniania turystyki</w:t>
      </w:r>
      <w:r>
        <w:t xml:space="preserve"> wydatkowano kwotę 35 552,35 zł, co stanowi 71,10% planu rocznego wynoszącego 50 000,00 zł. Niniejsza wartość została wydatkowana na:</w:t>
      </w:r>
    </w:p>
    <w:p w14:paraId="2B817767" w14:textId="77777777" w:rsidR="007533FD" w:rsidRDefault="00000000" w:rsidP="00DC0469">
      <w:pPr>
        <w:pStyle w:val="Akapitzlist"/>
        <w:numPr>
          <w:ilvl w:val="1"/>
          <w:numId w:val="19"/>
        </w:numPr>
      </w:pPr>
      <w:r>
        <w:t>zakup usług pozostałych w kwocie 32 709,34 zł;</w:t>
      </w:r>
    </w:p>
    <w:p w14:paraId="792F8AEC" w14:textId="51A098EB" w:rsidR="007533FD" w:rsidRDefault="00000000" w:rsidP="00DC0469">
      <w:pPr>
        <w:pStyle w:val="Akapitzlist"/>
        <w:numPr>
          <w:ilvl w:val="1"/>
          <w:numId w:val="19"/>
        </w:numPr>
      </w:pPr>
      <w:r>
        <w:t>zakup materiałów i wyposażenia w kwocie 2 843,01 zł</w:t>
      </w:r>
    </w:p>
    <w:p w14:paraId="2FF18555" w14:textId="77777777" w:rsidR="007533FD" w:rsidRPr="00DC0469" w:rsidRDefault="00000000">
      <w:pPr>
        <w:pStyle w:val="Nagwek3"/>
        <w:jc w:val="both"/>
        <w:rPr>
          <w:u w:val="single"/>
        </w:rPr>
      </w:pPr>
      <w:bookmarkStart w:id="22" w:name="_Toc299104138"/>
      <w:r w:rsidRPr="00DC0469">
        <w:rPr>
          <w:u w:val="single"/>
        </w:rPr>
        <w:t>Dział 700 – Gospodarka mieszkaniowa</w:t>
      </w:r>
      <w:bookmarkEnd w:id="22"/>
    </w:p>
    <w:p w14:paraId="5F94E29F" w14:textId="77777777" w:rsidR="007533FD" w:rsidRDefault="00000000">
      <w:pPr>
        <w:jc w:val="both"/>
      </w:pPr>
      <w:r>
        <w:t xml:space="preserve">Wydatki bieżące w ramach działu zostały zaplanowane w kwocie </w:t>
      </w:r>
      <w:r w:rsidRPr="00632EFF">
        <w:rPr>
          <w:b/>
          <w:bCs/>
        </w:rPr>
        <w:t>3 531 350,00 zł</w:t>
      </w:r>
      <w:r>
        <w:t xml:space="preserve">, zaś zrealizowane w kwocie </w:t>
      </w:r>
      <w:r w:rsidRPr="00632EFF">
        <w:rPr>
          <w:b/>
          <w:bCs/>
        </w:rPr>
        <w:t>2 589 069,82 zł,</w:t>
      </w:r>
      <w:r>
        <w:t xml:space="preserve"> w rezultacie stopień realizacji wydatków bieżących wyniósł 73,32%. Środki te przeznaczono następująco:</w:t>
      </w:r>
    </w:p>
    <w:p w14:paraId="6DC6D84F" w14:textId="77777777" w:rsidR="007533FD" w:rsidRDefault="00000000" w:rsidP="00DC0469">
      <w:pPr>
        <w:pStyle w:val="Akapitzlist"/>
        <w:numPr>
          <w:ilvl w:val="0"/>
          <w:numId w:val="20"/>
        </w:numPr>
      </w:pPr>
      <w:r>
        <w:t xml:space="preserve">w rozdziale </w:t>
      </w:r>
      <w:r w:rsidRPr="00632EFF">
        <w:rPr>
          <w:b/>
          <w:bCs/>
          <w:i/>
          <w:iCs/>
        </w:rPr>
        <w:t>70005 Gospodarka gruntami i nieruchomościami</w:t>
      </w:r>
      <w:r>
        <w:t xml:space="preserve"> wydatkowano kwotę 1 885 267,76 zł, co stanowi 67,11% planu rocznego wynoszącego 2 809 351,00 zł. Niniejsza wartość została wydatkowana na:</w:t>
      </w:r>
    </w:p>
    <w:p w14:paraId="006533C8" w14:textId="77777777" w:rsidR="007533FD" w:rsidRDefault="00000000" w:rsidP="00DC0469">
      <w:pPr>
        <w:pStyle w:val="Akapitzlist"/>
        <w:numPr>
          <w:ilvl w:val="1"/>
          <w:numId w:val="20"/>
        </w:numPr>
      </w:pPr>
      <w:r>
        <w:t>zakup usług pozostałych w kwocie 1 186 716,80 zł;</w:t>
      </w:r>
    </w:p>
    <w:p w14:paraId="4580347B" w14:textId="77777777" w:rsidR="007533FD" w:rsidRDefault="00000000" w:rsidP="00DC0469">
      <w:pPr>
        <w:pStyle w:val="Akapitzlist"/>
        <w:numPr>
          <w:ilvl w:val="1"/>
          <w:numId w:val="20"/>
        </w:numPr>
      </w:pPr>
      <w:r>
        <w:t>opłaty za administrowanie i czynsze za budynki, lokale i pomieszczenia garażowe w kwocie 254 152,27 zł;</w:t>
      </w:r>
    </w:p>
    <w:p w14:paraId="626A2EB2" w14:textId="77777777" w:rsidR="007533FD" w:rsidRDefault="00000000" w:rsidP="00DC0469">
      <w:pPr>
        <w:pStyle w:val="Akapitzlist"/>
        <w:numPr>
          <w:ilvl w:val="1"/>
          <w:numId w:val="20"/>
        </w:numPr>
      </w:pPr>
      <w:r>
        <w:t>zakup energii w kwocie 156 032,93 zł;</w:t>
      </w:r>
    </w:p>
    <w:p w14:paraId="1E8E4CFD" w14:textId="77777777" w:rsidR="007533FD" w:rsidRDefault="00000000" w:rsidP="00DC0469">
      <w:pPr>
        <w:pStyle w:val="Akapitzlist"/>
        <w:numPr>
          <w:ilvl w:val="1"/>
          <w:numId w:val="20"/>
        </w:numPr>
      </w:pPr>
      <w:r>
        <w:t>zakup usług remontowych w kwocie 85 878,67 zł;</w:t>
      </w:r>
    </w:p>
    <w:p w14:paraId="542C5615" w14:textId="77777777" w:rsidR="007533FD" w:rsidRDefault="00000000" w:rsidP="00DC0469">
      <w:pPr>
        <w:pStyle w:val="Akapitzlist"/>
        <w:numPr>
          <w:ilvl w:val="1"/>
          <w:numId w:val="20"/>
        </w:numPr>
      </w:pPr>
      <w:r>
        <w:t>kary i odszkodowania wypłacane na rzecz osób fizycznych w kwocie 80 457,28 zł;</w:t>
      </w:r>
    </w:p>
    <w:p w14:paraId="43EF4B1B" w14:textId="77777777" w:rsidR="007533FD" w:rsidRDefault="00000000" w:rsidP="00DC0469">
      <w:pPr>
        <w:pStyle w:val="Akapitzlist"/>
        <w:numPr>
          <w:ilvl w:val="1"/>
          <w:numId w:val="20"/>
        </w:numPr>
      </w:pPr>
      <w:r>
        <w:t>zakup usług obejmujących wykonanie ekspertyz, analiz i opinii w kwocie 35 950,00 zł;</w:t>
      </w:r>
    </w:p>
    <w:p w14:paraId="4E211EBA" w14:textId="77777777" w:rsidR="007533FD" w:rsidRDefault="00000000" w:rsidP="00DC0469">
      <w:pPr>
        <w:pStyle w:val="Akapitzlist"/>
        <w:numPr>
          <w:ilvl w:val="1"/>
          <w:numId w:val="20"/>
        </w:numPr>
      </w:pPr>
      <w:r>
        <w:t>różne opłaty i składki w kwocie 31 382,46 zł;</w:t>
      </w:r>
    </w:p>
    <w:p w14:paraId="67A4B031" w14:textId="77777777" w:rsidR="007533FD" w:rsidRDefault="00000000" w:rsidP="00DC0469">
      <w:pPr>
        <w:pStyle w:val="Akapitzlist"/>
        <w:numPr>
          <w:ilvl w:val="1"/>
          <w:numId w:val="20"/>
        </w:numPr>
      </w:pPr>
      <w:r>
        <w:t>koszty postępowania sądowego i prokuratorskiego w kwocie 24 972,91 zł;</w:t>
      </w:r>
    </w:p>
    <w:p w14:paraId="340833D9" w14:textId="77777777" w:rsidR="007533FD" w:rsidRDefault="00000000" w:rsidP="00DC0469">
      <w:pPr>
        <w:pStyle w:val="Akapitzlist"/>
        <w:numPr>
          <w:ilvl w:val="1"/>
          <w:numId w:val="20"/>
        </w:numPr>
      </w:pPr>
      <w:r>
        <w:t>podatek od nieruchomości w kwocie 17 581,00 zł;</w:t>
      </w:r>
    </w:p>
    <w:p w14:paraId="39B9E2D3" w14:textId="77777777" w:rsidR="007533FD" w:rsidRDefault="00000000" w:rsidP="00DC0469">
      <w:pPr>
        <w:pStyle w:val="Akapitzlist"/>
        <w:numPr>
          <w:ilvl w:val="1"/>
          <w:numId w:val="20"/>
        </w:numPr>
      </w:pPr>
      <w:r>
        <w:t>opłaty na rzecz budżetów jednostek samorządu terytorialnego w kwocie 12 079,80 zł;</w:t>
      </w:r>
    </w:p>
    <w:p w14:paraId="2B3F8E12" w14:textId="77777777" w:rsidR="007533FD" w:rsidRDefault="00000000" w:rsidP="00DC0469">
      <w:pPr>
        <w:pStyle w:val="Akapitzlist"/>
        <w:numPr>
          <w:ilvl w:val="1"/>
          <w:numId w:val="20"/>
        </w:numPr>
      </w:pPr>
      <w:r>
        <w:t>pozostałe odsetki w kwocie 63,64 zł;</w:t>
      </w:r>
    </w:p>
    <w:p w14:paraId="403A2513" w14:textId="77777777" w:rsidR="007533FD" w:rsidRDefault="00000000" w:rsidP="00DC0469">
      <w:pPr>
        <w:pStyle w:val="Akapitzlist"/>
        <w:numPr>
          <w:ilvl w:val="0"/>
          <w:numId w:val="20"/>
        </w:numPr>
      </w:pPr>
      <w:r>
        <w:t xml:space="preserve">w rozdziale </w:t>
      </w:r>
      <w:r w:rsidRPr="00632EFF">
        <w:rPr>
          <w:b/>
          <w:bCs/>
          <w:i/>
          <w:iCs/>
        </w:rPr>
        <w:t>70007 Gospodarowanie mieszkaniowym zasobem gminy</w:t>
      </w:r>
      <w:r>
        <w:t xml:space="preserve"> wydatkowano kwotę 703 802,06 zł, co stanowi 97,48% planu rocznego wynoszącego 721 999,00 zł. Niniejsza wartość została wydatkowana na:</w:t>
      </w:r>
    </w:p>
    <w:p w14:paraId="11AD3042" w14:textId="77777777" w:rsidR="007533FD" w:rsidRDefault="00000000" w:rsidP="00DC0469">
      <w:pPr>
        <w:pStyle w:val="Akapitzlist"/>
        <w:numPr>
          <w:ilvl w:val="1"/>
          <w:numId w:val="20"/>
        </w:numPr>
      </w:pPr>
      <w:r>
        <w:t>zakup energii w kwocie 255 692,96 zł;</w:t>
      </w:r>
    </w:p>
    <w:p w14:paraId="3C210C19" w14:textId="77777777" w:rsidR="007533FD" w:rsidRDefault="00000000" w:rsidP="00DC0469">
      <w:pPr>
        <w:pStyle w:val="Akapitzlist"/>
        <w:numPr>
          <w:ilvl w:val="1"/>
          <w:numId w:val="20"/>
        </w:numPr>
      </w:pPr>
      <w:r>
        <w:t>zakup usług pozostałych w kwocie 198 898,11 zł;</w:t>
      </w:r>
    </w:p>
    <w:p w14:paraId="5AD9F6CB" w14:textId="77777777" w:rsidR="007533FD" w:rsidRDefault="00000000" w:rsidP="00DC0469">
      <w:pPr>
        <w:pStyle w:val="Akapitzlist"/>
        <w:numPr>
          <w:ilvl w:val="1"/>
          <w:numId w:val="20"/>
        </w:numPr>
      </w:pPr>
      <w:r>
        <w:t>opłaty na rzecz budżetów jednostek samorządu terytorialnego w kwocie 138 503,00 zł;</w:t>
      </w:r>
    </w:p>
    <w:p w14:paraId="76DDB02C" w14:textId="77777777" w:rsidR="007533FD" w:rsidRDefault="00000000" w:rsidP="00DC0469">
      <w:pPr>
        <w:pStyle w:val="Akapitzlist"/>
        <w:numPr>
          <w:ilvl w:val="1"/>
          <w:numId w:val="20"/>
        </w:numPr>
      </w:pPr>
      <w:r>
        <w:t>zakup usług remontowych w kwocie 71 493,20 zł;</w:t>
      </w:r>
    </w:p>
    <w:p w14:paraId="31BC6D70" w14:textId="77777777" w:rsidR="007533FD" w:rsidRDefault="00000000" w:rsidP="00DC0469">
      <w:pPr>
        <w:pStyle w:val="Akapitzlist"/>
        <w:numPr>
          <w:ilvl w:val="1"/>
          <w:numId w:val="20"/>
        </w:numPr>
      </w:pPr>
      <w:r>
        <w:t>różne opłaty i składki w kwocie 26 181,00 zł;</w:t>
      </w:r>
    </w:p>
    <w:p w14:paraId="24BF396E" w14:textId="77777777" w:rsidR="007533FD" w:rsidRDefault="00000000" w:rsidP="00DC0469">
      <w:pPr>
        <w:pStyle w:val="Akapitzlist"/>
        <w:numPr>
          <w:ilvl w:val="1"/>
          <w:numId w:val="20"/>
        </w:numPr>
      </w:pPr>
      <w:r>
        <w:t>koszty postępowania sądowego i prokuratorskiego w kwocie 12 418,99 zł;</w:t>
      </w:r>
    </w:p>
    <w:p w14:paraId="7C57178E" w14:textId="40CB4BF2" w:rsidR="007533FD" w:rsidRDefault="00000000" w:rsidP="00DC0469">
      <w:pPr>
        <w:pStyle w:val="Akapitzlist"/>
        <w:numPr>
          <w:ilvl w:val="1"/>
          <w:numId w:val="20"/>
        </w:numPr>
      </w:pPr>
      <w:r>
        <w:t>pozostałe odsetki w kwocie 614,80 zł.</w:t>
      </w:r>
    </w:p>
    <w:p w14:paraId="342FAA95" w14:textId="77777777" w:rsidR="007533FD" w:rsidRPr="00DC0469" w:rsidRDefault="00000000">
      <w:pPr>
        <w:pStyle w:val="Nagwek3"/>
        <w:jc w:val="both"/>
        <w:rPr>
          <w:u w:val="single"/>
        </w:rPr>
      </w:pPr>
      <w:bookmarkStart w:id="23" w:name="_Toc1165779944"/>
      <w:r w:rsidRPr="00DC0469">
        <w:rPr>
          <w:u w:val="single"/>
        </w:rPr>
        <w:lastRenderedPageBreak/>
        <w:t>Dział 710 – Działalność usługowa</w:t>
      </w:r>
      <w:bookmarkEnd w:id="23"/>
    </w:p>
    <w:p w14:paraId="23AFE3AF" w14:textId="77777777" w:rsidR="007533FD" w:rsidRDefault="00000000">
      <w:pPr>
        <w:jc w:val="both"/>
      </w:pPr>
      <w:r>
        <w:t xml:space="preserve">Wydatki bieżące w ramach działu zostały zaplanowane w kwocie </w:t>
      </w:r>
      <w:r w:rsidRPr="00632EFF">
        <w:rPr>
          <w:b/>
          <w:bCs/>
        </w:rPr>
        <w:t>490 900,00 zł</w:t>
      </w:r>
      <w:r>
        <w:t xml:space="preserve">, zaś zrealizowane w kwocie </w:t>
      </w:r>
      <w:r w:rsidRPr="00632EFF">
        <w:rPr>
          <w:b/>
          <w:bCs/>
        </w:rPr>
        <w:t>320 023,66 zł,</w:t>
      </w:r>
      <w:r>
        <w:t xml:space="preserve"> w rezultacie stopień realizacji wydatków bieżących wyniósł 65,19%. Środki te przeznaczono następująco:</w:t>
      </w:r>
    </w:p>
    <w:p w14:paraId="2DBE63FA" w14:textId="77777777" w:rsidR="007533FD" w:rsidRDefault="00000000" w:rsidP="00DC0469">
      <w:pPr>
        <w:pStyle w:val="Akapitzlist"/>
        <w:numPr>
          <w:ilvl w:val="0"/>
          <w:numId w:val="21"/>
        </w:numPr>
      </w:pPr>
      <w:r>
        <w:t xml:space="preserve">w rozdziale </w:t>
      </w:r>
      <w:r w:rsidRPr="00632EFF">
        <w:rPr>
          <w:b/>
          <w:bCs/>
          <w:i/>
          <w:iCs/>
        </w:rPr>
        <w:t>71004 Plany zagospodarowania przestrzennego</w:t>
      </w:r>
      <w:r>
        <w:t xml:space="preserve"> wydatkowano kwotę 117 769,66 zł, co stanowi 43,14% planu rocznego wynoszącego 273 000,00 zł. Niniejsza wartość została wydatkowana na:</w:t>
      </w:r>
    </w:p>
    <w:p w14:paraId="7C0E3885" w14:textId="77777777" w:rsidR="007533FD" w:rsidRDefault="00000000" w:rsidP="00DC0469">
      <w:pPr>
        <w:pStyle w:val="Akapitzlist"/>
        <w:numPr>
          <w:ilvl w:val="1"/>
          <w:numId w:val="21"/>
        </w:numPr>
      </w:pPr>
      <w:r>
        <w:t>zakup usług pozostałych w kwocie 117 769,66 zł;</w:t>
      </w:r>
    </w:p>
    <w:p w14:paraId="489B4A31" w14:textId="77777777" w:rsidR="007533FD" w:rsidRDefault="00000000" w:rsidP="00DC0469">
      <w:pPr>
        <w:pStyle w:val="Akapitzlist"/>
        <w:numPr>
          <w:ilvl w:val="0"/>
          <w:numId w:val="21"/>
        </w:numPr>
      </w:pPr>
      <w:r>
        <w:t xml:space="preserve">w rozdziale </w:t>
      </w:r>
      <w:r w:rsidRPr="00632EFF">
        <w:rPr>
          <w:b/>
          <w:bCs/>
          <w:i/>
          <w:iCs/>
        </w:rPr>
        <w:t>71035 Cmentarze</w:t>
      </w:r>
      <w:r>
        <w:t xml:space="preserve"> wydatkowano kwotę 202 254,00 zł, co stanowi 92,82% planu rocznego wynoszącego 217 900,00 zł. Niniejsza wartość została wydatkowana na:</w:t>
      </w:r>
    </w:p>
    <w:p w14:paraId="087A07A8" w14:textId="77777777" w:rsidR="007533FD" w:rsidRDefault="00000000" w:rsidP="00DC0469">
      <w:pPr>
        <w:pStyle w:val="Akapitzlist"/>
        <w:numPr>
          <w:ilvl w:val="1"/>
          <w:numId w:val="21"/>
        </w:numPr>
      </w:pPr>
      <w:r>
        <w:t>opłaty za administrowanie i czynsze za budynki, lokale i pomieszczenia garażowe w kwocie 66 500,00 zł;</w:t>
      </w:r>
    </w:p>
    <w:p w14:paraId="4C8460F1" w14:textId="77777777" w:rsidR="007533FD" w:rsidRDefault="00000000" w:rsidP="00DC0469">
      <w:pPr>
        <w:pStyle w:val="Akapitzlist"/>
        <w:numPr>
          <w:ilvl w:val="1"/>
          <w:numId w:val="21"/>
        </w:numPr>
      </w:pPr>
      <w:r>
        <w:t>zakup usług pozostałych w kwocie 51 732,54 zł;</w:t>
      </w:r>
    </w:p>
    <w:p w14:paraId="0D87DE23" w14:textId="77777777" w:rsidR="007533FD" w:rsidRDefault="00000000" w:rsidP="00DC0469">
      <w:pPr>
        <w:pStyle w:val="Akapitzlist"/>
        <w:numPr>
          <w:ilvl w:val="1"/>
          <w:numId w:val="21"/>
        </w:numPr>
      </w:pPr>
      <w:r>
        <w:t>zakup energii w kwocie 22 895,79 zł;</w:t>
      </w:r>
    </w:p>
    <w:p w14:paraId="30619D5D" w14:textId="77777777" w:rsidR="007533FD" w:rsidRDefault="00000000" w:rsidP="00DC0469">
      <w:pPr>
        <w:pStyle w:val="Akapitzlist"/>
        <w:numPr>
          <w:ilvl w:val="1"/>
          <w:numId w:val="21"/>
        </w:numPr>
      </w:pPr>
      <w:r>
        <w:t>wynagrodzenia osobowe pracowników w kwocie 21 464,31 zł;</w:t>
      </w:r>
    </w:p>
    <w:p w14:paraId="2BDEB88D" w14:textId="77777777" w:rsidR="007533FD" w:rsidRDefault="00000000" w:rsidP="00DC0469">
      <w:pPr>
        <w:pStyle w:val="Akapitzlist"/>
        <w:numPr>
          <w:ilvl w:val="1"/>
          <w:numId w:val="21"/>
        </w:numPr>
      </w:pPr>
      <w:r>
        <w:t>wynagrodzenia bezosobowe w kwocie 15 030,07 zł;</w:t>
      </w:r>
    </w:p>
    <w:p w14:paraId="1A5AC2CE" w14:textId="77777777" w:rsidR="007533FD" w:rsidRDefault="00000000" w:rsidP="00DC0469">
      <w:pPr>
        <w:pStyle w:val="Akapitzlist"/>
        <w:numPr>
          <w:ilvl w:val="1"/>
          <w:numId w:val="21"/>
        </w:numPr>
      </w:pPr>
      <w:r>
        <w:t>zakup materiałów i wyposażenia w kwocie 12 846,42 zł;</w:t>
      </w:r>
    </w:p>
    <w:p w14:paraId="26F01A8D" w14:textId="77777777" w:rsidR="007533FD" w:rsidRDefault="00000000" w:rsidP="00DC0469">
      <w:pPr>
        <w:pStyle w:val="Akapitzlist"/>
        <w:numPr>
          <w:ilvl w:val="1"/>
          <w:numId w:val="21"/>
        </w:numPr>
      </w:pPr>
      <w:r>
        <w:t>składki na ubezpieczenia społeczne w kwocie 6 544,49 zł;</w:t>
      </w:r>
    </w:p>
    <w:p w14:paraId="64375229" w14:textId="77777777" w:rsidR="007533FD" w:rsidRDefault="00000000" w:rsidP="00DC0469">
      <w:pPr>
        <w:pStyle w:val="Akapitzlist"/>
        <w:numPr>
          <w:ilvl w:val="1"/>
          <w:numId w:val="21"/>
        </w:numPr>
      </w:pPr>
      <w:r>
        <w:t>zakup usług remontowych w kwocie 4 962,56 zł;</w:t>
      </w:r>
    </w:p>
    <w:p w14:paraId="1CA2641F" w14:textId="385AC6A3" w:rsidR="007533FD" w:rsidRDefault="00000000" w:rsidP="00DC0469">
      <w:pPr>
        <w:pStyle w:val="Akapitzlist"/>
        <w:numPr>
          <w:ilvl w:val="1"/>
          <w:numId w:val="21"/>
        </w:numPr>
      </w:pPr>
      <w:r>
        <w:t>wydatki osobowe niezaliczone do wynagrodzeń w kwocie 277,82 zł;</w:t>
      </w:r>
    </w:p>
    <w:p w14:paraId="1CE7C35E" w14:textId="77777777" w:rsidR="007533FD" w:rsidRPr="00DC0469" w:rsidRDefault="00000000">
      <w:pPr>
        <w:pStyle w:val="Nagwek3"/>
        <w:jc w:val="both"/>
        <w:rPr>
          <w:u w:val="single"/>
        </w:rPr>
      </w:pPr>
      <w:bookmarkStart w:id="24" w:name="_Toc1657912242"/>
      <w:r w:rsidRPr="00DC0469">
        <w:rPr>
          <w:u w:val="single"/>
        </w:rPr>
        <w:t>Dział 750 – Administracja publiczna</w:t>
      </w:r>
      <w:bookmarkEnd w:id="24"/>
    </w:p>
    <w:p w14:paraId="023EB948" w14:textId="77777777" w:rsidR="007533FD" w:rsidRDefault="00000000">
      <w:pPr>
        <w:jc w:val="both"/>
      </w:pPr>
      <w:r>
        <w:t xml:space="preserve">Wydatki bieżące w ramach działu zostały zaplanowane w kwocie </w:t>
      </w:r>
      <w:r w:rsidRPr="00632EFF">
        <w:rPr>
          <w:b/>
          <w:bCs/>
        </w:rPr>
        <w:t xml:space="preserve">11 392 380,86 zł, </w:t>
      </w:r>
      <w:r>
        <w:t xml:space="preserve">zaś zrealizowane w kwocie </w:t>
      </w:r>
      <w:r w:rsidRPr="00632EFF">
        <w:rPr>
          <w:b/>
          <w:bCs/>
        </w:rPr>
        <w:t>10 910 467,86 zł,</w:t>
      </w:r>
      <w:r>
        <w:t xml:space="preserve"> w rezultacie stopień realizacji wydatków bieżących wyniósł 95,77%. Środki te przeznaczono następująco:</w:t>
      </w:r>
    </w:p>
    <w:p w14:paraId="3B56A140" w14:textId="77777777" w:rsidR="007533FD" w:rsidRDefault="00000000" w:rsidP="00DC0469">
      <w:pPr>
        <w:pStyle w:val="Akapitzlist"/>
        <w:numPr>
          <w:ilvl w:val="0"/>
          <w:numId w:val="22"/>
        </w:numPr>
      </w:pPr>
      <w:r>
        <w:t xml:space="preserve">w rozdziale </w:t>
      </w:r>
      <w:r w:rsidRPr="00632EFF">
        <w:rPr>
          <w:b/>
          <w:bCs/>
          <w:i/>
          <w:iCs/>
        </w:rPr>
        <w:t>75011 Urzędy wojewódzkie</w:t>
      </w:r>
      <w:r>
        <w:t xml:space="preserve"> wydatkowano kwotę 353 135,28 zł, co stanowi 100,00% planu rocznego wynoszącego 353 135,28 zł. Niniejsza wartość została wydatkowana na:</w:t>
      </w:r>
    </w:p>
    <w:p w14:paraId="0574E089" w14:textId="77777777" w:rsidR="007533FD" w:rsidRDefault="00000000" w:rsidP="00DC0469">
      <w:pPr>
        <w:pStyle w:val="Akapitzlist"/>
        <w:numPr>
          <w:ilvl w:val="1"/>
          <w:numId w:val="22"/>
        </w:numPr>
      </w:pPr>
      <w:r>
        <w:t>wynagrodzenia osobowe pracowników w kwocie 298 535,06 zł;</w:t>
      </w:r>
    </w:p>
    <w:p w14:paraId="6FD68870" w14:textId="77777777" w:rsidR="007533FD" w:rsidRDefault="00000000" w:rsidP="00DC0469">
      <w:pPr>
        <w:pStyle w:val="Akapitzlist"/>
        <w:numPr>
          <w:ilvl w:val="1"/>
          <w:numId w:val="22"/>
        </w:numPr>
      </w:pPr>
      <w:r>
        <w:t>składki na ubezpieczenia społeczne w kwocie 44 466,53 zł;</w:t>
      </w:r>
    </w:p>
    <w:p w14:paraId="143D1206" w14:textId="77777777" w:rsidR="007533FD" w:rsidRDefault="00000000" w:rsidP="00DC0469">
      <w:pPr>
        <w:pStyle w:val="Akapitzlist"/>
        <w:numPr>
          <w:ilvl w:val="1"/>
          <w:numId w:val="22"/>
        </w:numPr>
      </w:pPr>
      <w:r>
        <w:t>składki na Fundusz Pracy oraz Fundusz Solidarnościowy w kwocie 7 133,69 zł;</w:t>
      </w:r>
    </w:p>
    <w:p w14:paraId="05E921DC" w14:textId="77777777" w:rsidR="007533FD" w:rsidRDefault="00000000" w:rsidP="00DC0469">
      <w:pPr>
        <w:pStyle w:val="Akapitzlist"/>
        <w:numPr>
          <w:ilvl w:val="1"/>
          <w:numId w:val="22"/>
        </w:numPr>
      </w:pPr>
      <w:r>
        <w:t>dodatkowe wynagrodzenie roczne w kwocie 2 000,00 zł;</w:t>
      </w:r>
    </w:p>
    <w:p w14:paraId="5BC4B8CE" w14:textId="77777777" w:rsidR="007533FD" w:rsidRDefault="00000000" w:rsidP="00DC0469">
      <w:pPr>
        <w:pStyle w:val="Akapitzlist"/>
        <w:numPr>
          <w:ilvl w:val="1"/>
          <w:numId w:val="22"/>
        </w:numPr>
      </w:pPr>
      <w:r>
        <w:t>wpłaty na PPK finansowane przez podmiot zatrudniający w kwocie 1 000,00 zł.</w:t>
      </w:r>
    </w:p>
    <w:p w14:paraId="24F2A668" w14:textId="77777777" w:rsidR="007533FD" w:rsidRDefault="00000000" w:rsidP="00DC0469">
      <w:pPr>
        <w:pStyle w:val="Akapitzlist"/>
        <w:numPr>
          <w:ilvl w:val="0"/>
          <w:numId w:val="22"/>
        </w:numPr>
      </w:pPr>
      <w:r>
        <w:t xml:space="preserve">w rozdziale </w:t>
      </w:r>
      <w:r w:rsidRPr="00632EFF">
        <w:rPr>
          <w:b/>
          <w:bCs/>
          <w:i/>
          <w:iCs/>
        </w:rPr>
        <w:t>75020 Starostwa powiatowe</w:t>
      </w:r>
      <w:r>
        <w:t xml:space="preserve"> wydatkowano kwotę 42 000,00 zł, co stanowi 100,00% planu rocznego wynoszącego 42 000,00 zł. Niniejsza wartość została wydatkowana na:</w:t>
      </w:r>
    </w:p>
    <w:p w14:paraId="0BE6A905" w14:textId="77777777" w:rsidR="007533FD" w:rsidRDefault="00000000" w:rsidP="00DC0469">
      <w:pPr>
        <w:pStyle w:val="Akapitzlist"/>
        <w:numPr>
          <w:ilvl w:val="1"/>
          <w:numId w:val="22"/>
        </w:numPr>
      </w:pPr>
      <w:r>
        <w:t>dotacja celowa na pomoc finansową udzielaną między jednostkami samorządu terytorialnego na dofinansowanie własnych zadań bieżących w kwocie 42 000,00 zł.</w:t>
      </w:r>
    </w:p>
    <w:p w14:paraId="2AEED200" w14:textId="77777777" w:rsidR="007533FD" w:rsidRDefault="00000000" w:rsidP="00DC0469">
      <w:pPr>
        <w:pStyle w:val="Akapitzlist"/>
        <w:numPr>
          <w:ilvl w:val="0"/>
          <w:numId w:val="22"/>
        </w:numPr>
      </w:pPr>
      <w:r>
        <w:t xml:space="preserve">w rozdziale </w:t>
      </w:r>
      <w:r w:rsidRPr="00632EFF">
        <w:rPr>
          <w:b/>
          <w:bCs/>
          <w:i/>
          <w:iCs/>
        </w:rPr>
        <w:t>75022 Rady gmin (miast i miast na prawach powiatu)</w:t>
      </w:r>
      <w:r>
        <w:t xml:space="preserve"> wydatkowano kwotę 413 314,79 zł, co stanowi 91,08% planu rocznego wynoszącego 453 780,00 zł. Niniejsza wartość została wydatkowana na:</w:t>
      </w:r>
    </w:p>
    <w:p w14:paraId="26FB11C8" w14:textId="2BC07DC7" w:rsidR="007533FD" w:rsidRDefault="00000000" w:rsidP="00DC0469">
      <w:pPr>
        <w:pStyle w:val="Akapitzlist"/>
        <w:numPr>
          <w:ilvl w:val="1"/>
          <w:numId w:val="22"/>
        </w:numPr>
      </w:pPr>
      <w:r>
        <w:t>różne wydatki na rzecz osób fizycznych w kwocie 391 945,65 zł;</w:t>
      </w:r>
    </w:p>
    <w:p w14:paraId="08E5FFF3" w14:textId="77777777" w:rsidR="007533FD" w:rsidRDefault="00000000" w:rsidP="00DC0469">
      <w:pPr>
        <w:pStyle w:val="Akapitzlist"/>
        <w:numPr>
          <w:ilvl w:val="1"/>
          <w:numId w:val="22"/>
        </w:numPr>
      </w:pPr>
      <w:r>
        <w:t>zakup usług pozostałych w kwocie 17 785,61 zł;</w:t>
      </w:r>
    </w:p>
    <w:p w14:paraId="7A98BC08" w14:textId="77777777" w:rsidR="007533FD" w:rsidRDefault="00000000" w:rsidP="00DC0469">
      <w:pPr>
        <w:pStyle w:val="Akapitzlist"/>
        <w:numPr>
          <w:ilvl w:val="1"/>
          <w:numId w:val="22"/>
        </w:numPr>
      </w:pPr>
      <w:r>
        <w:t>zakup materiałów i wyposażenia w kwocie 1 958,98 zł;</w:t>
      </w:r>
    </w:p>
    <w:p w14:paraId="507265EF" w14:textId="77777777" w:rsidR="007533FD" w:rsidRDefault="00000000" w:rsidP="00DC0469">
      <w:pPr>
        <w:pStyle w:val="Akapitzlist"/>
        <w:numPr>
          <w:ilvl w:val="1"/>
          <w:numId w:val="22"/>
        </w:numPr>
      </w:pPr>
      <w:r>
        <w:t>zakup środków żywności w kwocie 1 624,55 zł;</w:t>
      </w:r>
    </w:p>
    <w:p w14:paraId="4FBD525F" w14:textId="77777777" w:rsidR="007533FD" w:rsidRDefault="00000000" w:rsidP="00DC0469">
      <w:pPr>
        <w:pStyle w:val="Akapitzlist"/>
        <w:numPr>
          <w:ilvl w:val="0"/>
          <w:numId w:val="22"/>
        </w:numPr>
      </w:pPr>
      <w:r>
        <w:t xml:space="preserve">w rozdziale </w:t>
      </w:r>
      <w:r w:rsidRPr="00632EFF">
        <w:rPr>
          <w:b/>
          <w:bCs/>
          <w:i/>
          <w:iCs/>
        </w:rPr>
        <w:t>75023 Urzędy gmin (miast i miast na prawach powiatu)</w:t>
      </w:r>
      <w:r>
        <w:t xml:space="preserve"> wydatkowano kwotę 8 437 701,82 zł, co stanowi 97,29% planu rocznego wynoszącego 8 672 764,58 zł. Niniejsza wartość została wydatkowana na:</w:t>
      </w:r>
    </w:p>
    <w:p w14:paraId="2D0DEA78" w14:textId="77777777" w:rsidR="007533FD" w:rsidRDefault="00000000" w:rsidP="00DC0469">
      <w:pPr>
        <w:pStyle w:val="Akapitzlist"/>
        <w:numPr>
          <w:ilvl w:val="1"/>
          <w:numId w:val="22"/>
        </w:numPr>
      </w:pPr>
      <w:r>
        <w:t>wynagrodzenia osobowe pracowników w kwocie 5 276 520,39 zł;</w:t>
      </w:r>
    </w:p>
    <w:p w14:paraId="09E8BCE9" w14:textId="77777777" w:rsidR="007533FD" w:rsidRDefault="00000000" w:rsidP="00DC0469">
      <w:pPr>
        <w:pStyle w:val="Akapitzlist"/>
        <w:numPr>
          <w:ilvl w:val="1"/>
          <w:numId w:val="22"/>
        </w:numPr>
      </w:pPr>
      <w:r>
        <w:t>składki na ubezpieczenia społeczne w kwocie 933 571,38 zł;</w:t>
      </w:r>
    </w:p>
    <w:p w14:paraId="40A3FCC7" w14:textId="77777777" w:rsidR="007533FD" w:rsidRDefault="00000000" w:rsidP="00DC0469">
      <w:pPr>
        <w:pStyle w:val="Akapitzlist"/>
        <w:numPr>
          <w:ilvl w:val="1"/>
          <w:numId w:val="22"/>
        </w:numPr>
      </w:pPr>
      <w:r>
        <w:lastRenderedPageBreak/>
        <w:t>zakup usług pozostałych w kwocie 735 766,92 zł;</w:t>
      </w:r>
    </w:p>
    <w:p w14:paraId="6E2538BB" w14:textId="77777777" w:rsidR="007533FD" w:rsidRDefault="00000000" w:rsidP="00DC0469">
      <w:pPr>
        <w:pStyle w:val="Akapitzlist"/>
        <w:numPr>
          <w:ilvl w:val="1"/>
          <w:numId w:val="22"/>
        </w:numPr>
      </w:pPr>
      <w:r>
        <w:t>dodatkowe wynagrodzenie roczne w kwocie 398 232,25 zł;</w:t>
      </w:r>
    </w:p>
    <w:p w14:paraId="24FE40FE" w14:textId="77777777" w:rsidR="007533FD" w:rsidRDefault="00000000" w:rsidP="00DC0469">
      <w:pPr>
        <w:pStyle w:val="Akapitzlist"/>
        <w:numPr>
          <w:ilvl w:val="1"/>
          <w:numId w:val="22"/>
        </w:numPr>
      </w:pPr>
      <w:r>
        <w:t>zakup energii w kwocie 254 100,74 zł;</w:t>
      </w:r>
    </w:p>
    <w:p w14:paraId="491008D8" w14:textId="77777777" w:rsidR="007533FD" w:rsidRDefault="00000000" w:rsidP="00DC0469">
      <w:pPr>
        <w:pStyle w:val="Akapitzlist"/>
        <w:numPr>
          <w:ilvl w:val="1"/>
          <w:numId w:val="22"/>
        </w:numPr>
      </w:pPr>
      <w:r>
        <w:t>zakup materiałów i wyposażenia w kwocie 192 780,55 zł;</w:t>
      </w:r>
    </w:p>
    <w:p w14:paraId="073025A2" w14:textId="77777777" w:rsidR="007533FD" w:rsidRDefault="00000000" w:rsidP="00DC0469">
      <w:pPr>
        <w:pStyle w:val="Akapitzlist"/>
        <w:numPr>
          <w:ilvl w:val="1"/>
          <w:numId w:val="22"/>
        </w:numPr>
      </w:pPr>
      <w:r>
        <w:t>odpisy na zakładowy fundusz świadczeń socjalnych w kwocie 138 014,42 zł;</w:t>
      </w:r>
    </w:p>
    <w:p w14:paraId="5D205F30" w14:textId="77777777" w:rsidR="007533FD" w:rsidRDefault="00000000" w:rsidP="00DC0469">
      <w:pPr>
        <w:pStyle w:val="Akapitzlist"/>
        <w:numPr>
          <w:ilvl w:val="1"/>
          <w:numId w:val="22"/>
        </w:numPr>
      </w:pPr>
      <w:r>
        <w:t>składki na Fundusz Pracy oraz Fundusz Solidarnościowy w kwocie 108 106,83 zł;</w:t>
      </w:r>
    </w:p>
    <w:p w14:paraId="3DF09C24" w14:textId="77777777" w:rsidR="007533FD" w:rsidRDefault="00000000" w:rsidP="00DC0469">
      <w:pPr>
        <w:pStyle w:val="Akapitzlist"/>
        <w:numPr>
          <w:ilvl w:val="1"/>
          <w:numId w:val="22"/>
        </w:numPr>
      </w:pPr>
      <w:r>
        <w:t>różne opłaty i składki w kwocie 85 334,24 zł;</w:t>
      </w:r>
    </w:p>
    <w:p w14:paraId="52A2D38A" w14:textId="77777777" w:rsidR="007533FD" w:rsidRDefault="00000000" w:rsidP="00DC0469">
      <w:pPr>
        <w:pStyle w:val="Akapitzlist"/>
        <w:numPr>
          <w:ilvl w:val="1"/>
          <w:numId w:val="22"/>
        </w:numPr>
      </w:pPr>
      <w:r>
        <w:t>wynagrodzenia bezosobowe w kwocie 84 995,85 zł;</w:t>
      </w:r>
    </w:p>
    <w:p w14:paraId="4B9A3364" w14:textId="77777777" w:rsidR="007533FD" w:rsidRDefault="00000000" w:rsidP="00DC0469">
      <w:pPr>
        <w:pStyle w:val="Akapitzlist"/>
        <w:numPr>
          <w:ilvl w:val="1"/>
          <w:numId w:val="22"/>
        </w:numPr>
      </w:pPr>
      <w:r>
        <w:t>wynagrodzenia agencyjno-prowizyjne w kwocie 61 748,00 zł;</w:t>
      </w:r>
    </w:p>
    <w:p w14:paraId="75B2707F" w14:textId="12A60267" w:rsidR="007533FD" w:rsidRDefault="00000000" w:rsidP="00DC0469">
      <w:pPr>
        <w:pStyle w:val="Akapitzlist"/>
        <w:numPr>
          <w:ilvl w:val="1"/>
          <w:numId w:val="22"/>
        </w:numPr>
      </w:pPr>
      <w:r>
        <w:t>szkolenia pracowników niebędących członkami korpusu służby cywilnej w kwocie 53 411,19 zł;</w:t>
      </w:r>
    </w:p>
    <w:p w14:paraId="5992AAED" w14:textId="77777777" w:rsidR="007533FD" w:rsidRDefault="00000000" w:rsidP="00DC0469">
      <w:pPr>
        <w:pStyle w:val="Akapitzlist"/>
        <w:numPr>
          <w:ilvl w:val="1"/>
          <w:numId w:val="22"/>
        </w:numPr>
      </w:pPr>
      <w:r>
        <w:t>opłaty z tytułu zakupu usług telekomunikacyjnych w kwocie 28 170,27 zł;</w:t>
      </w:r>
    </w:p>
    <w:p w14:paraId="6AB42A6D" w14:textId="77777777" w:rsidR="007533FD" w:rsidRDefault="00000000" w:rsidP="00DC0469">
      <w:pPr>
        <w:pStyle w:val="Akapitzlist"/>
        <w:numPr>
          <w:ilvl w:val="1"/>
          <w:numId w:val="22"/>
        </w:numPr>
      </w:pPr>
      <w:r>
        <w:t>podróże służbowe krajowe w kwocie 27 434,28 zł;</w:t>
      </w:r>
    </w:p>
    <w:p w14:paraId="1CCC79C2" w14:textId="77777777" w:rsidR="007533FD" w:rsidRDefault="00000000" w:rsidP="00DC0469">
      <w:pPr>
        <w:pStyle w:val="Akapitzlist"/>
        <w:numPr>
          <w:ilvl w:val="1"/>
          <w:numId w:val="22"/>
        </w:numPr>
      </w:pPr>
      <w:r>
        <w:t>koszty postępowania sądowego i prokuratorskiego w kwocie 17 779,64 zł;</w:t>
      </w:r>
    </w:p>
    <w:p w14:paraId="6B67B900" w14:textId="77777777" w:rsidR="007533FD" w:rsidRDefault="00000000" w:rsidP="00DC0469">
      <w:pPr>
        <w:pStyle w:val="Akapitzlist"/>
        <w:numPr>
          <w:ilvl w:val="1"/>
          <w:numId w:val="22"/>
        </w:numPr>
      </w:pPr>
      <w:r>
        <w:t>zakup środków żywności w kwocie 10 636,26 zł;</w:t>
      </w:r>
    </w:p>
    <w:p w14:paraId="053137AE" w14:textId="77777777" w:rsidR="007533FD" w:rsidRDefault="00000000" w:rsidP="00DC0469">
      <w:pPr>
        <w:pStyle w:val="Akapitzlist"/>
        <w:numPr>
          <w:ilvl w:val="1"/>
          <w:numId w:val="22"/>
        </w:numPr>
      </w:pPr>
      <w:r>
        <w:t>wydatki osobowe niezaliczone do wynagrodzeń w kwocie 9 872,04 zł;</w:t>
      </w:r>
    </w:p>
    <w:p w14:paraId="4C31B94B" w14:textId="77777777" w:rsidR="007533FD" w:rsidRDefault="00000000" w:rsidP="00DC0469">
      <w:pPr>
        <w:pStyle w:val="Akapitzlist"/>
        <w:numPr>
          <w:ilvl w:val="1"/>
          <w:numId w:val="22"/>
        </w:numPr>
      </w:pPr>
      <w:r>
        <w:t>wpłaty na PPK finansowane przez podmiot zatrudniający w kwocie 8 650,19 zł;</w:t>
      </w:r>
    </w:p>
    <w:p w14:paraId="2A9E5D18" w14:textId="77777777" w:rsidR="007533FD" w:rsidRDefault="00000000" w:rsidP="00DC0469">
      <w:pPr>
        <w:pStyle w:val="Akapitzlist"/>
        <w:numPr>
          <w:ilvl w:val="1"/>
          <w:numId w:val="22"/>
        </w:numPr>
      </w:pPr>
      <w:r>
        <w:t>zakup usług zdrowotnych w kwocie 7 390,00 zł;</w:t>
      </w:r>
    </w:p>
    <w:p w14:paraId="18663C4F" w14:textId="77777777" w:rsidR="007533FD" w:rsidRDefault="00000000" w:rsidP="00DC0469">
      <w:pPr>
        <w:pStyle w:val="Akapitzlist"/>
        <w:numPr>
          <w:ilvl w:val="1"/>
          <w:numId w:val="22"/>
        </w:numPr>
      </w:pPr>
      <w:r>
        <w:t>zakup usług remontowych w kwocie 3 220,09 zł;</w:t>
      </w:r>
    </w:p>
    <w:p w14:paraId="25246D54" w14:textId="77777777" w:rsidR="007533FD" w:rsidRDefault="00000000" w:rsidP="00DC0469">
      <w:pPr>
        <w:pStyle w:val="Akapitzlist"/>
        <w:numPr>
          <w:ilvl w:val="1"/>
          <w:numId w:val="22"/>
        </w:numPr>
      </w:pPr>
      <w:r>
        <w:t>podróże służbowe zagraniczne w kwocie 959,87 zł;</w:t>
      </w:r>
    </w:p>
    <w:p w14:paraId="01830610" w14:textId="77777777" w:rsidR="007533FD" w:rsidRDefault="00000000" w:rsidP="00DC0469">
      <w:pPr>
        <w:pStyle w:val="Akapitzlist"/>
        <w:numPr>
          <w:ilvl w:val="1"/>
          <w:numId w:val="22"/>
        </w:numPr>
      </w:pPr>
      <w:r>
        <w:t>pozostałe odsetki w kwocie 806,42 zł;</w:t>
      </w:r>
    </w:p>
    <w:p w14:paraId="1A8C3F6C" w14:textId="77777777" w:rsidR="007533FD" w:rsidRDefault="00000000" w:rsidP="00DC0469">
      <w:pPr>
        <w:pStyle w:val="Akapitzlist"/>
        <w:numPr>
          <w:ilvl w:val="1"/>
          <w:numId w:val="22"/>
        </w:numPr>
      </w:pPr>
      <w:r>
        <w:t>opłaty na rzecz budżetu państwa w kwocie 200,00 zł.</w:t>
      </w:r>
    </w:p>
    <w:p w14:paraId="1169E123" w14:textId="77777777" w:rsidR="007533FD" w:rsidRDefault="00000000" w:rsidP="00DC0469">
      <w:pPr>
        <w:pStyle w:val="Akapitzlist"/>
        <w:numPr>
          <w:ilvl w:val="0"/>
          <w:numId w:val="22"/>
        </w:numPr>
      </w:pPr>
      <w:r>
        <w:t xml:space="preserve">w rozdziale </w:t>
      </w:r>
      <w:r w:rsidRPr="00632EFF">
        <w:rPr>
          <w:b/>
          <w:bCs/>
          <w:i/>
          <w:iCs/>
        </w:rPr>
        <w:t>75075 Promocja jednostek samorządu terytorialnego</w:t>
      </w:r>
      <w:r>
        <w:t xml:space="preserve"> wydatkowano kwotę 256 104,09 zł, co stanowi 75,88% planu rocznego wynoszącego 337 500,00 zł. Niniejsza wartość została wydatkowana na:</w:t>
      </w:r>
    </w:p>
    <w:p w14:paraId="25EEC4F6" w14:textId="77777777" w:rsidR="007533FD" w:rsidRDefault="00000000" w:rsidP="00DC0469">
      <w:pPr>
        <w:pStyle w:val="Akapitzlist"/>
        <w:numPr>
          <w:ilvl w:val="1"/>
          <w:numId w:val="22"/>
        </w:numPr>
      </w:pPr>
      <w:r>
        <w:t>zakup usług pozostałych w kwocie 163 331,98 zł;</w:t>
      </w:r>
    </w:p>
    <w:p w14:paraId="5406C6E7" w14:textId="77777777" w:rsidR="007533FD" w:rsidRDefault="00000000" w:rsidP="00DC0469">
      <w:pPr>
        <w:pStyle w:val="Akapitzlist"/>
        <w:numPr>
          <w:ilvl w:val="1"/>
          <w:numId w:val="22"/>
        </w:numPr>
      </w:pPr>
      <w:r>
        <w:t>różne opłaty i składki w kwocie 45 596,00 zł;</w:t>
      </w:r>
    </w:p>
    <w:p w14:paraId="23097096" w14:textId="77777777" w:rsidR="007533FD" w:rsidRDefault="00000000" w:rsidP="00DC0469">
      <w:pPr>
        <w:pStyle w:val="Akapitzlist"/>
        <w:numPr>
          <w:ilvl w:val="1"/>
          <w:numId w:val="22"/>
        </w:numPr>
      </w:pPr>
      <w:r>
        <w:t>nagrody konkursowe w kwocie 21 772,98 zł;</w:t>
      </w:r>
    </w:p>
    <w:p w14:paraId="3C30F26D" w14:textId="77777777" w:rsidR="007533FD" w:rsidRDefault="00000000" w:rsidP="00DC0469">
      <w:pPr>
        <w:pStyle w:val="Akapitzlist"/>
        <w:numPr>
          <w:ilvl w:val="1"/>
          <w:numId w:val="22"/>
        </w:numPr>
      </w:pPr>
      <w:r>
        <w:t>zakup materiałów i wyposażenia w kwocie 10 020,64 zł;</w:t>
      </w:r>
    </w:p>
    <w:p w14:paraId="3CD10176" w14:textId="77777777" w:rsidR="007533FD" w:rsidRDefault="00000000" w:rsidP="00DC0469">
      <w:pPr>
        <w:pStyle w:val="Akapitzlist"/>
        <w:numPr>
          <w:ilvl w:val="1"/>
          <w:numId w:val="22"/>
        </w:numPr>
      </w:pPr>
      <w:r>
        <w:t>zakup środków żywności w kwocie 9 090,49 zł;</w:t>
      </w:r>
    </w:p>
    <w:p w14:paraId="3931D8BF" w14:textId="77777777" w:rsidR="007533FD" w:rsidRDefault="00000000" w:rsidP="00DC0469">
      <w:pPr>
        <w:pStyle w:val="Akapitzlist"/>
        <w:numPr>
          <w:ilvl w:val="1"/>
          <w:numId w:val="22"/>
        </w:numPr>
      </w:pPr>
      <w:r>
        <w:t>wynagrodzenia bezosobowe w kwocie 6 292,00 zł;</w:t>
      </w:r>
    </w:p>
    <w:p w14:paraId="4854D8CD" w14:textId="77777777" w:rsidR="007533FD" w:rsidRDefault="00000000" w:rsidP="00DC0469">
      <w:pPr>
        <w:pStyle w:val="Akapitzlist"/>
        <w:numPr>
          <w:ilvl w:val="0"/>
          <w:numId w:val="22"/>
        </w:numPr>
      </w:pPr>
      <w:r>
        <w:t xml:space="preserve">w rozdziale </w:t>
      </w:r>
      <w:r w:rsidRPr="00632EFF">
        <w:rPr>
          <w:b/>
          <w:bCs/>
          <w:i/>
          <w:iCs/>
        </w:rPr>
        <w:t>75085 Wspólna obsługa jednostek samorządu terytorialnego</w:t>
      </w:r>
      <w:r>
        <w:t xml:space="preserve"> wydatkowano kwotę 1 165 793,88 zł, co stanowi 94,20% planu rocznego wynoszącego 1 237 510,00 zł. Niniejsza wartość została wydatkowana na:</w:t>
      </w:r>
    </w:p>
    <w:p w14:paraId="7A0DF9E6" w14:textId="77777777" w:rsidR="007533FD" w:rsidRDefault="00000000" w:rsidP="00DC0469">
      <w:pPr>
        <w:pStyle w:val="Akapitzlist"/>
        <w:numPr>
          <w:ilvl w:val="1"/>
          <w:numId w:val="22"/>
        </w:numPr>
      </w:pPr>
      <w:r>
        <w:t>wynagrodzenia osobowe pracowników w kwocie 835 715,64 zł;</w:t>
      </w:r>
    </w:p>
    <w:p w14:paraId="0538ED10" w14:textId="77777777" w:rsidR="007533FD" w:rsidRDefault="00000000" w:rsidP="00DC0469">
      <w:pPr>
        <w:pStyle w:val="Akapitzlist"/>
        <w:numPr>
          <w:ilvl w:val="1"/>
          <w:numId w:val="22"/>
        </w:numPr>
      </w:pPr>
      <w:r>
        <w:t>składki na ubezpieczenia społeczne w kwocie 149 892,32 zł;</w:t>
      </w:r>
    </w:p>
    <w:p w14:paraId="73EB1FB4" w14:textId="77777777" w:rsidR="007533FD" w:rsidRDefault="00000000" w:rsidP="00DC0469">
      <w:pPr>
        <w:pStyle w:val="Akapitzlist"/>
        <w:numPr>
          <w:ilvl w:val="1"/>
          <w:numId w:val="22"/>
        </w:numPr>
      </w:pPr>
      <w:r>
        <w:t>dodatkowe wynagrodzenie roczne w kwocie 60 036,00 zł;</w:t>
      </w:r>
    </w:p>
    <w:p w14:paraId="1E2C32A1" w14:textId="77777777" w:rsidR="007533FD" w:rsidRDefault="00000000" w:rsidP="00DC0469">
      <w:pPr>
        <w:pStyle w:val="Akapitzlist"/>
        <w:numPr>
          <w:ilvl w:val="1"/>
          <w:numId w:val="22"/>
        </w:numPr>
      </w:pPr>
      <w:r>
        <w:t>zakup usług pozostałych w kwocie 49 518,63 zł;</w:t>
      </w:r>
    </w:p>
    <w:p w14:paraId="209F163E" w14:textId="77777777" w:rsidR="007533FD" w:rsidRDefault="00000000" w:rsidP="00DC0469">
      <w:pPr>
        <w:pStyle w:val="Akapitzlist"/>
        <w:numPr>
          <w:ilvl w:val="1"/>
          <w:numId w:val="22"/>
        </w:numPr>
      </w:pPr>
      <w:r>
        <w:t>odpisy na zakładowy fundusz świadczeń socjalnych w kwocie 19 582,29 zł;</w:t>
      </w:r>
    </w:p>
    <w:p w14:paraId="12251481" w14:textId="77777777" w:rsidR="007533FD" w:rsidRDefault="00000000" w:rsidP="00DC0469">
      <w:pPr>
        <w:pStyle w:val="Akapitzlist"/>
        <w:numPr>
          <w:ilvl w:val="1"/>
          <w:numId w:val="22"/>
        </w:numPr>
      </w:pPr>
      <w:r>
        <w:t>składki na Fundusz Pracy oraz Fundusz Solidarnościowy w kwocie 17 789,15 zł;</w:t>
      </w:r>
    </w:p>
    <w:p w14:paraId="33905362" w14:textId="77777777" w:rsidR="007533FD" w:rsidRDefault="00000000" w:rsidP="00DC0469">
      <w:pPr>
        <w:pStyle w:val="Akapitzlist"/>
        <w:numPr>
          <w:ilvl w:val="1"/>
          <w:numId w:val="22"/>
        </w:numPr>
      </w:pPr>
      <w:r>
        <w:t>zakup materiałów i wyposażenia w kwocie 14 366,32 zł;</w:t>
      </w:r>
    </w:p>
    <w:p w14:paraId="42DBAB1F" w14:textId="77777777" w:rsidR="007533FD" w:rsidRDefault="00000000" w:rsidP="00DC0469">
      <w:pPr>
        <w:pStyle w:val="Akapitzlist"/>
        <w:numPr>
          <w:ilvl w:val="1"/>
          <w:numId w:val="22"/>
        </w:numPr>
      </w:pPr>
      <w:r>
        <w:t>opłaty z tytułu zakupu usług telekomunikacyjnych w kwocie 6 645,12 zł;</w:t>
      </w:r>
    </w:p>
    <w:p w14:paraId="004099E9" w14:textId="77777777" w:rsidR="007533FD" w:rsidRDefault="00000000" w:rsidP="00DC0469">
      <w:pPr>
        <w:pStyle w:val="Akapitzlist"/>
        <w:numPr>
          <w:ilvl w:val="1"/>
          <w:numId w:val="22"/>
        </w:numPr>
      </w:pPr>
      <w:r>
        <w:t>szkolenia pracowników niebędących członkami korpusu służby cywilnej  w kwocie 5 492,99 zł;</w:t>
      </w:r>
    </w:p>
    <w:p w14:paraId="495D245C" w14:textId="77777777" w:rsidR="007533FD" w:rsidRDefault="00000000" w:rsidP="00DC0469">
      <w:pPr>
        <w:pStyle w:val="Akapitzlist"/>
        <w:numPr>
          <w:ilvl w:val="1"/>
          <w:numId w:val="22"/>
        </w:numPr>
      </w:pPr>
      <w:r>
        <w:t>podróże służbowe krajowe w kwocie 2 583,80 zł;</w:t>
      </w:r>
    </w:p>
    <w:p w14:paraId="1548B76A" w14:textId="77777777" w:rsidR="007533FD" w:rsidRDefault="00000000" w:rsidP="00DC0469">
      <w:pPr>
        <w:pStyle w:val="Akapitzlist"/>
        <w:numPr>
          <w:ilvl w:val="1"/>
          <w:numId w:val="22"/>
        </w:numPr>
      </w:pPr>
      <w:r>
        <w:t>wpłaty na PPK finansowane przez podmiot zatrudniający w kwocie 1 241,97 zł;</w:t>
      </w:r>
    </w:p>
    <w:p w14:paraId="21B12524" w14:textId="77777777" w:rsidR="007533FD" w:rsidRDefault="00000000" w:rsidP="00DC0469">
      <w:pPr>
        <w:pStyle w:val="Akapitzlist"/>
        <w:numPr>
          <w:ilvl w:val="1"/>
          <w:numId w:val="22"/>
        </w:numPr>
      </w:pPr>
      <w:r>
        <w:t>zakup usług remontowych w kwocie 959,40 zł;</w:t>
      </w:r>
    </w:p>
    <w:p w14:paraId="23EAA26F" w14:textId="77777777" w:rsidR="007533FD" w:rsidRDefault="00000000" w:rsidP="00DC0469">
      <w:pPr>
        <w:pStyle w:val="Akapitzlist"/>
        <w:numPr>
          <w:ilvl w:val="1"/>
          <w:numId w:val="22"/>
        </w:numPr>
      </w:pPr>
      <w:r>
        <w:lastRenderedPageBreak/>
        <w:t>opłaty na rzecz budżetów jednostek samorządu terytorialnego w kwocie 807,25 zł;</w:t>
      </w:r>
    </w:p>
    <w:p w14:paraId="7B663351" w14:textId="77777777" w:rsidR="007533FD" w:rsidRDefault="00000000" w:rsidP="00DC0469">
      <w:pPr>
        <w:pStyle w:val="Akapitzlist"/>
        <w:numPr>
          <w:ilvl w:val="1"/>
          <w:numId w:val="22"/>
        </w:numPr>
      </w:pPr>
      <w:r>
        <w:t>wydatki osobowe niezaliczone do wynagrodzeń w kwocie 400,00 zł;</w:t>
      </w:r>
    </w:p>
    <w:p w14:paraId="1ACBB712" w14:textId="77777777" w:rsidR="007533FD" w:rsidRDefault="00000000" w:rsidP="00DC0469">
      <w:pPr>
        <w:pStyle w:val="Akapitzlist"/>
        <w:numPr>
          <w:ilvl w:val="1"/>
          <w:numId w:val="22"/>
        </w:numPr>
      </w:pPr>
      <w:r>
        <w:t>różne opłaty i składki w kwocie 383,00 zł;</w:t>
      </w:r>
    </w:p>
    <w:p w14:paraId="143ADEC5" w14:textId="77777777" w:rsidR="007533FD" w:rsidRDefault="00000000" w:rsidP="00DC0469">
      <w:pPr>
        <w:pStyle w:val="Akapitzlist"/>
        <w:numPr>
          <w:ilvl w:val="1"/>
          <w:numId w:val="22"/>
        </w:numPr>
      </w:pPr>
      <w:r>
        <w:t>zakup usług zdrowotnych w kwocie 380,00 zł;</w:t>
      </w:r>
    </w:p>
    <w:p w14:paraId="3180EC02" w14:textId="77777777" w:rsidR="007533FD" w:rsidRDefault="00000000" w:rsidP="00DC0469">
      <w:pPr>
        <w:pStyle w:val="Akapitzlist"/>
        <w:numPr>
          <w:ilvl w:val="0"/>
          <w:numId w:val="22"/>
        </w:numPr>
      </w:pPr>
      <w:r>
        <w:t xml:space="preserve">w rozdziale </w:t>
      </w:r>
      <w:r w:rsidRPr="00632EFF">
        <w:rPr>
          <w:b/>
          <w:bCs/>
          <w:i/>
          <w:iCs/>
        </w:rPr>
        <w:t>75095 Pozostała działalność</w:t>
      </w:r>
      <w:r>
        <w:t xml:space="preserve"> wydatkowano kwotę 242 418,00 zł, co stanowi 81,98% planu rocznego wynoszącego 295 691,00 zł. Niniejsza wartość została wydatkowana na:</w:t>
      </w:r>
    </w:p>
    <w:p w14:paraId="39EAC44C" w14:textId="05B6EB5C" w:rsidR="007533FD" w:rsidRDefault="00000000" w:rsidP="00DC0469">
      <w:pPr>
        <w:pStyle w:val="Akapitzlist"/>
        <w:numPr>
          <w:ilvl w:val="1"/>
          <w:numId w:val="22"/>
        </w:numPr>
      </w:pPr>
      <w:r>
        <w:t>różne wydatki na rzecz osób fizycznych w kwocie 166 246,23 zł;</w:t>
      </w:r>
    </w:p>
    <w:p w14:paraId="7E795A97" w14:textId="77777777" w:rsidR="007533FD" w:rsidRDefault="00000000" w:rsidP="00DC0469">
      <w:pPr>
        <w:pStyle w:val="Akapitzlist"/>
        <w:numPr>
          <w:ilvl w:val="1"/>
          <w:numId w:val="22"/>
        </w:numPr>
      </w:pPr>
      <w:r>
        <w:t>zakup materiałów i wyposażenia w kwocie 40 957,59 zł;</w:t>
      </w:r>
    </w:p>
    <w:p w14:paraId="109561E6" w14:textId="77777777" w:rsidR="007533FD" w:rsidRDefault="00000000" w:rsidP="00DC0469">
      <w:pPr>
        <w:pStyle w:val="Akapitzlist"/>
        <w:numPr>
          <w:ilvl w:val="1"/>
          <w:numId w:val="22"/>
        </w:numPr>
      </w:pPr>
      <w:r>
        <w:t>zakup usług pozostałych w kwocie 31 045,21 zł;</w:t>
      </w:r>
    </w:p>
    <w:p w14:paraId="4DD95E97" w14:textId="77777777" w:rsidR="007533FD" w:rsidRDefault="00000000" w:rsidP="00DC0469">
      <w:pPr>
        <w:pStyle w:val="Akapitzlist"/>
        <w:numPr>
          <w:ilvl w:val="1"/>
          <w:numId w:val="22"/>
        </w:numPr>
      </w:pPr>
      <w:r>
        <w:t>wynagrodzenia i uposażenia wypłacane w związku z pomocą obywatelom Ukrainy w kwocie 2 570,99 zł;</w:t>
      </w:r>
    </w:p>
    <w:p w14:paraId="270E9CE0" w14:textId="77777777" w:rsidR="007533FD" w:rsidRDefault="00000000" w:rsidP="00DC0469">
      <w:pPr>
        <w:pStyle w:val="Akapitzlist"/>
        <w:numPr>
          <w:ilvl w:val="1"/>
          <w:numId w:val="22"/>
        </w:numPr>
      </w:pPr>
      <w:r>
        <w:t>zakup usług remontowych w kwocie 610,00 zł;</w:t>
      </w:r>
    </w:p>
    <w:p w14:paraId="76A504EE" w14:textId="77777777" w:rsidR="007533FD" w:rsidRDefault="00000000" w:rsidP="00DC0469">
      <w:pPr>
        <w:pStyle w:val="Akapitzlist"/>
        <w:numPr>
          <w:ilvl w:val="1"/>
          <w:numId w:val="22"/>
        </w:numPr>
      </w:pPr>
      <w:r>
        <w:t>składki i inne pochodne od wynagrodzeń pracowników wypłacanych w związku z pomocą obywatelom Ukrainy w kwocie 503,98 zł;</w:t>
      </w:r>
    </w:p>
    <w:p w14:paraId="3327F5F1" w14:textId="47544923" w:rsidR="007533FD" w:rsidRDefault="00000000" w:rsidP="00DC0469">
      <w:pPr>
        <w:pStyle w:val="Akapitzlist"/>
        <w:numPr>
          <w:ilvl w:val="1"/>
          <w:numId w:val="22"/>
        </w:numPr>
      </w:pPr>
      <w:r>
        <w:t>różne opłaty i składki w kwocie 484,00 zł;</w:t>
      </w:r>
    </w:p>
    <w:p w14:paraId="1F12F159" w14:textId="77777777" w:rsidR="007533FD" w:rsidRPr="00DC0469" w:rsidRDefault="00000000">
      <w:pPr>
        <w:pStyle w:val="Nagwek3"/>
        <w:jc w:val="both"/>
        <w:rPr>
          <w:u w:val="single"/>
        </w:rPr>
      </w:pPr>
      <w:bookmarkStart w:id="25" w:name="_Toc1877009138"/>
      <w:r w:rsidRPr="00DC0469">
        <w:rPr>
          <w:u w:val="single"/>
        </w:rPr>
        <w:t>Dział 751 – Urzędy naczelnych organów władzy państwowej, kontroli i ochrony prawa oraz sądownictwa</w:t>
      </w:r>
      <w:bookmarkEnd w:id="25"/>
    </w:p>
    <w:p w14:paraId="34C1B228" w14:textId="77777777" w:rsidR="007533FD" w:rsidRDefault="00000000">
      <w:pPr>
        <w:jc w:val="both"/>
      </w:pPr>
      <w:r>
        <w:t xml:space="preserve">Wydatki bieżące w ramach działu zostały zaplanowane w kwocie </w:t>
      </w:r>
      <w:r w:rsidRPr="00632EFF">
        <w:rPr>
          <w:b/>
          <w:bCs/>
        </w:rPr>
        <w:t>208 297,00 zł</w:t>
      </w:r>
      <w:r>
        <w:t xml:space="preserve">, zaś zrealizowane w kwocie </w:t>
      </w:r>
      <w:r w:rsidRPr="00632EFF">
        <w:rPr>
          <w:b/>
          <w:bCs/>
        </w:rPr>
        <w:t>207 874,63 zł,</w:t>
      </w:r>
      <w:r>
        <w:t xml:space="preserve"> w rezultacie stopień realizacji wydatków bieżących wyniósł 99,80%. Środki te przeznaczono następująco:</w:t>
      </w:r>
    </w:p>
    <w:p w14:paraId="05DC85AC" w14:textId="77777777" w:rsidR="007533FD" w:rsidRDefault="00000000" w:rsidP="00DC0469">
      <w:pPr>
        <w:pStyle w:val="Akapitzlist"/>
        <w:numPr>
          <w:ilvl w:val="0"/>
          <w:numId w:val="23"/>
        </w:numPr>
      </w:pPr>
      <w:r>
        <w:t xml:space="preserve">w rozdziale </w:t>
      </w:r>
      <w:r w:rsidRPr="00632EFF">
        <w:rPr>
          <w:b/>
          <w:bCs/>
          <w:i/>
          <w:iCs/>
        </w:rPr>
        <w:t xml:space="preserve">75101 Urzędy naczelnych organów władzy państwowej, kontroli i ochrony prawa </w:t>
      </w:r>
      <w:r>
        <w:t>wydatkowano kwotę 4 100,00 zł, co stanowi 100,00% planu rocznego wynoszącego 4 100,00 zł. Niniejsza wartość została wydatkowana na:</w:t>
      </w:r>
    </w:p>
    <w:p w14:paraId="7800C27D" w14:textId="77777777" w:rsidR="007533FD" w:rsidRDefault="00000000" w:rsidP="00DC0469">
      <w:pPr>
        <w:pStyle w:val="Akapitzlist"/>
        <w:numPr>
          <w:ilvl w:val="1"/>
          <w:numId w:val="23"/>
        </w:numPr>
      </w:pPr>
      <w:r>
        <w:t>wynagrodzenia osobowe pracowników w kwocie 3 510,00 zł;</w:t>
      </w:r>
    </w:p>
    <w:p w14:paraId="50323FA7" w14:textId="77777777" w:rsidR="007533FD" w:rsidRDefault="00000000" w:rsidP="00DC0469">
      <w:pPr>
        <w:pStyle w:val="Akapitzlist"/>
        <w:numPr>
          <w:ilvl w:val="1"/>
          <w:numId w:val="23"/>
        </w:numPr>
      </w:pPr>
      <w:r>
        <w:t>składki na ubezpieczenia społeczne w kwocie 516,00 zł;</w:t>
      </w:r>
    </w:p>
    <w:p w14:paraId="32C0C874" w14:textId="77777777" w:rsidR="007533FD" w:rsidRDefault="00000000" w:rsidP="00DC0469">
      <w:pPr>
        <w:pStyle w:val="Akapitzlist"/>
        <w:numPr>
          <w:ilvl w:val="1"/>
          <w:numId w:val="23"/>
        </w:numPr>
      </w:pPr>
      <w:r>
        <w:t>składki na Fundusz Pracy oraz Fundusz Solidarnościowy w kwocie 74,00 zł.</w:t>
      </w:r>
    </w:p>
    <w:p w14:paraId="28D6DB5D" w14:textId="77777777" w:rsidR="007533FD" w:rsidRDefault="00000000" w:rsidP="00DC0469">
      <w:pPr>
        <w:pStyle w:val="Akapitzlist"/>
        <w:numPr>
          <w:ilvl w:val="0"/>
          <w:numId w:val="23"/>
        </w:numPr>
      </w:pPr>
      <w:r>
        <w:t xml:space="preserve">w rozdziale </w:t>
      </w:r>
      <w:r w:rsidRPr="00632EFF">
        <w:rPr>
          <w:b/>
          <w:bCs/>
          <w:i/>
          <w:iCs/>
        </w:rPr>
        <w:t>75108 Wybory do Sejmu i Senatu</w:t>
      </w:r>
      <w:r>
        <w:t xml:space="preserve"> wydatkowano kwotę 203 190,00 zł, co stanowi 100,00% planu rocznego wynoszącego 203 190,00 zł. Niniejsza wartość została wydatkowana na:</w:t>
      </w:r>
    </w:p>
    <w:p w14:paraId="55AA54BA" w14:textId="556FD5E7" w:rsidR="007533FD" w:rsidRDefault="00000000" w:rsidP="00DC0469">
      <w:pPr>
        <w:pStyle w:val="Akapitzlist"/>
        <w:numPr>
          <w:ilvl w:val="1"/>
          <w:numId w:val="23"/>
        </w:numPr>
      </w:pPr>
      <w:r>
        <w:t>różne wydatki na rzecz osób fizycznych w kwocie 104 460,00 zł;</w:t>
      </w:r>
    </w:p>
    <w:p w14:paraId="02814A87" w14:textId="77777777" w:rsidR="007533FD" w:rsidRDefault="00000000" w:rsidP="00DC0469">
      <w:pPr>
        <w:pStyle w:val="Akapitzlist"/>
        <w:numPr>
          <w:ilvl w:val="1"/>
          <w:numId w:val="23"/>
        </w:numPr>
      </w:pPr>
      <w:r>
        <w:t>wynagrodzenia osobowe pracowników w kwocie 44 450,00 zł;</w:t>
      </w:r>
    </w:p>
    <w:p w14:paraId="3514C02F" w14:textId="77777777" w:rsidR="007533FD" w:rsidRDefault="00000000" w:rsidP="00DC0469">
      <w:pPr>
        <w:pStyle w:val="Akapitzlist"/>
        <w:numPr>
          <w:ilvl w:val="1"/>
          <w:numId w:val="23"/>
        </w:numPr>
      </w:pPr>
      <w:r>
        <w:t>zakup materiałów i wyposażenia w kwocie 35 375,71 zł;</w:t>
      </w:r>
    </w:p>
    <w:p w14:paraId="781DAC2E" w14:textId="77777777" w:rsidR="007533FD" w:rsidRDefault="00000000" w:rsidP="00DC0469">
      <w:pPr>
        <w:pStyle w:val="Akapitzlist"/>
        <w:numPr>
          <w:ilvl w:val="1"/>
          <w:numId w:val="23"/>
        </w:numPr>
      </w:pPr>
      <w:r>
        <w:t>składki na ubezpieczenia społeczne w kwocie 8 015,28 zł;</w:t>
      </w:r>
    </w:p>
    <w:p w14:paraId="25636124" w14:textId="77777777" w:rsidR="007533FD" w:rsidRDefault="00000000" w:rsidP="00DC0469">
      <w:pPr>
        <w:pStyle w:val="Akapitzlist"/>
        <w:numPr>
          <w:ilvl w:val="1"/>
          <w:numId w:val="23"/>
        </w:numPr>
      </w:pPr>
      <w:r>
        <w:t>wynagrodzenia bezosobowe w kwocie 5 700,00 zł;</w:t>
      </w:r>
    </w:p>
    <w:p w14:paraId="70926270" w14:textId="77777777" w:rsidR="007533FD" w:rsidRDefault="00000000" w:rsidP="00DC0469">
      <w:pPr>
        <w:pStyle w:val="Akapitzlist"/>
        <w:numPr>
          <w:ilvl w:val="1"/>
          <w:numId w:val="23"/>
        </w:numPr>
      </w:pPr>
      <w:r>
        <w:t>zakup usług pozostałych w kwocie 3 171,35 zł;</w:t>
      </w:r>
    </w:p>
    <w:p w14:paraId="3AD76404" w14:textId="77777777" w:rsidR="007533FD" w:rsidRDefault="00000000" w:rsidP="00DC0469">
      <w:pPr>
        <w:pStyle w:val="Akapitzlist"/>
        <w:numPr>
          <w:ilvl w:val="1"/>
          <w:numId w:val="23"/>
        </w:numPr>
      </w:pPr>
      <w:r>
        <w:t>składki na Fundusz Pracy oraz Fundusz Solidarnościowy w kwocie 1 004,51 zł;</w:t>
      </w:r>
    </w:p>
    <w:p w14:paraId="7424B4B5" w14:textId="77777777" w:rsidR="007533FD" w:rsidRDefault="00000000" w:rsidP="00DC0469">
      <w:pPr>
        <w:pStyle w:val="Akapitzlist"/>
        <w:numPr>
          <w:ilvl w:val="1"/>
          <w:numId w:val="23"/>
        </w:numPr>
      </w:pPr>
      <w:r>
        <w:t>zakup środków żywności w kwocie 815,40 zł;</w:t>
      </w:r>
    </w:p>
    <w:p w14:paraId="3F3579FE" w14:textId="77777777" w:rsidR="007533FD" w:rsidRDefault="00000000" w:rsidP="00DC0469">
      <w:pPr>
        <w:pStyle w:val="Akapitzlist"/>
        <w:numPr>
          <w:ilvl w:val="1"/>
          <w:numId w:val="23"/>
        </w:numPr>
      </w:pPr>
      <w:r>
        <w:t>podróże służbowe krajowe w kwocie 143,75 zł;</w:t>
      </w:r>
    </w:p>
    <w:p w14:paraId="0195D108" w14:textId="77777777" w:rsidR="007533FD" w:rsidRDefault="00000000" w:rsidP="00DC0469">
      <w:pPr>
        <w:pStyle w:val="Akapitzlist"/>
        <w:numPr>
          <w:ilvl w:val="1"/>
          <w:numId w:val="23"/>
        </w:numPr>
      </w:pPr>
      <w:r>
        <w:t>wpłaty na PPK finansowane przez podmiot zatrudniający w kwocie 54,00 zł.</w:t>
      </w:r>
    </w:p>
    <w:p w14:paraId="6B80C585" w14:textId="77777777" w:rsidR="007533FD" w:rsidRDefault="00000000" w:rsidP="00DC0469">
      <w:pPr>
        <w:pStyle w:val="Akapitzlist"/>
        <w:numPr>
          <w:ilvl w:val="0"/>
          <w:numId w:val="23"/>
        </w:numPr>
      </w:pPr>
      <w:r>
        <w:t xml:space="preserve">w rozdziale </w:t>
      </w:r>
      <w:r w:rsidRPr="00632EFF">
        <w:rPr>
          <w:b/>
          <w:bCs/>
          <w:i/>
          <w:iCs/>
        </w:rPr>
        <w:t>75110 Referenda ogólnokrajowe i konstytucyjne</w:t>
      </w:r>
      <w:r>
        <w:t xml:space="preserve"> wydatkowano kwotę 584,63 zł, co stanowi 58,06% planu rocznego wynoszącego 1 007,00 zł. Niniejsza wartość została wydatkowana na:</w:t>
      </w:r>
    </w:p>
    <w:p w14:paraId="46266033" w14:textId="77777777" w:rsidR="007533FD" w:rsidRDefault="00000000" w:rsidP="00DC0469">
      <w:pPr>
        <w:pStyle w:val="Akapitzlist"/>
        <w:numPr>
          <w:ilvl w:val="1"/>
          <w:numId w:val="23"/>
        </w:numPr>
      </w:pPr>
      <w:r>
        <w:t>zakup materiałów i wyposażenia w kwocie 402,13 zł;</w:t>
      </w:r>
    </w:p>
    <w:p w14:paraId="494564A9" w14:textId="77777777" w:rsidR="007533FD" w:rsidRDefault="00000000" w:rsidP="00DC0469">
      <w:pPr>
        <w:pStyle w:val="Akapitzlist"/>
        <w:numPr>
          <w:ilvl w:val="1"/>
          <w:numId w:val="23"/>
        </w:numPr>
      </w:pPr>
      <w:r>
        <w:t>zakup usług pozostałych w kwocie 182,50 zł.</w:t>
      </w:r>
    </w:p>
    <w:p w14:paraId="0133C980" w14:textId="078696AA" w:rsidR="007533FD" w:rsidRDefault="007533FD">
      <w:pPr>
        <w:jc w:val="both"/>
      </w:pPr>
    </w:p>
    <w:p w14:paraId="3AC5D478" w14:textId="77777777" w:rsidR="007533FD" w:rsidRPr="00DC0469" w:rsidRDefault="00000000">
      <w:pPr>
        <w:pStyle w:val="Nagwek3"/>
        <w:jc w:val="both"/>
        <w:rPr>
          <w:u w:val="single"/>
        </w:rPr>
      </w:pPr>
      <w:bookmarkStart w:id="26" w:name="_Toc1140205170"/>
      <w:r w:rsidRPr="00DC0469">
        <w:rPr>
          <w:u w:val="single"/>
        </w:rPr>
        <w:lastRenderedPageBreak/>
        <w:t>Dział 752 – Obrona narodowa</w:t>
      </w:r>
      <w:bookmarkEnd w:id="26"/>
    </w:p>
    <w:p w14:paraId="5274D670" w14:textId="77777777" w:rsidR="007533FD" w:rsidRDefault="00000000">
      <w:pPr>
        <w:jc w:val="both"/>
      </w:pPr>
      <w:r>
        <w:t xml:space="preserve">Wydatki bieżące w ramach działu zostały zaplanowane w kwocie </w:t>
      </w:r>
      <w:r w:rsidRPr="00632EFF">
        <w:rPr>
          <w:b/>
          <w:bCs/>
        </w:rPr>
        <w:t>10 600,00 zł,</w:t>
      </w:r>
      <w:r>
        <w:t xml:space="preserve"> zaś zrealizowane w kwocie </w:t>
      </w:r>
      <w:r w:rsidRPr="00632EFF">
        <w:rPr>
          <w:b/>
          <w:bCs/>
        </w:rPr>
        <w:t>0,00 zł</w:t>
      </w:r>
      <w:r>
        <w:t>, w rezultacie stopień realizacji wydatków bieżących wyniósł 0,00%. Środki te zaplanowano następująco:</w:t>
      </w:r>
    </w:p>
    <w:p w14:paraId="675359A2" w14:textId="77777777" w:rsidR="007533FD" w:rsidRDefault="00000000" w:rsidP="00DC0469">
      <w:pPr>
        <w:pStyle w:val="Akapitzlist"/>
        <w:numPr>
          <w:ilvl w:val="0"/>
          <w:numId w:val="24"/>
        </w:numPr>
      </w:pPr>
      <w:r>
        <w:t>w rozdziale 75212 Pozostałe wydatki obronne w kwocie 8 600,00 zł;</w:t>
      </w:r>
    </w:p>
    <w:p w14:paraId="03A2789E" w14:textId="77777777" w:rsidR="007533FD" w:rsidRDefault="00000000" w:rsidP="00DC0469">
      <w:pPr>
        <w:pStyle w:val="Akapitzlist"/>
        <w:numPr>
          <w:ilvl w:val="0"/>
          <w:numId w:val="24"/>
        </w:numPr>
      </w:pPr>
      <w:r>
        <w:t>w rozdziale 75224 Kwalifikacja wojskowa w kwocie 2 000,00 zł;</w:t>
      </w:r>
    </w:p>
    <w:p w14:paraId="21CF07F8" w14:textId="77777777" w:rsidR="007533FD" w:rsidRPr="00DC0469" w:rsidRDefault="00000000">
      <w:pPr>
        <w:pStyle w:val="Nagwek3"/>
        <w:jc w:val="both"/>
        <w:rPr>
          <w:u w:val="single"/>
        </w:rPr>
      </w:pPr>
      <w:bookmarkStart w:id="27" w:name="_Toc622834324"/>
      <w:r w:rsidRPr="00DC0469">
        <w:rPr>
          <w:u w:val="single"/>
        </w:rPr>
        <w:t>Dział 754 – Bezpieczeństwo publiczne i ochrona przeciwpożarowa</w:t>
      </w:r>
      <w:bookmarkEnd w:id="27"/>
    </w:p>
    <w:p w14:paraId="1E716A98" w14:textId="77777777" w:rsidR="007533FD" w:rsidRDefault="00000000">
      <w:pPr>
        <w:jc w:val="both"/>
      </w:pPr>
      <w:r>
        <w:t xml:space="preserve">Wydatki bieżące w ramach działu zostały zaplanowane w kwocie </w:t>
      </w:r>
      <w:r w:rsidRPr="00632EFF">
        <w:rPr>
          <w:b/>
          <w:bCs/>
        </w:rPr>
        <w:t>630 997,88 zł</w:t>
      </w:r>
      <w:r>
        <w:t xml:space="preserve">, zaś zrealizowane w kwocie </w:t>
      </w:r>
      <w:r w:rsidRPr="00632EFF">
        <w:rPr>
          <w:b/>
          <w:bCs/>
        </w:rPr>
        <w:t>466 255,77 zł,</w:t>
      </w:r>
      <w:r>
        <w:t xml:space="preserve"> w rezultacie stopień realizacji wydatków bieżących wyniósł 73,89%. Środki te przeznaczono następująco:</w:t>
      </w:r>
    </w:p>
    <w:p w14:paraId="00131739" w14:textId="77777777" w:rsidR="007533FD" w:rsidRDefault="00000000" w:rsidP="00DC0469">
      <w:pPr>
        <w:pStyle w:val="Akapitzlist"/>
        <w:numPr>
          <w:ilvl w:val="0"/>
          <w:numId w:val="25"/>
        </w:numPr>
      </w:pPr>
      <w:r>
        <w:t xml:space="preserve">w rozdziale </w:t>
      </w:r>
      <w:r w:rsidRPr="00632EFF">
        <w:rPr>
          <w:b/>
          <w:bCs/>
          <w:i/>
          <w:iCs/>
        </w:rPr>
        <w:t>75404 Komendy wojewódzkie Policji</w:t>
      </w:r>
      <w:r>
        <w:t xml:space="preserve"> wydatkowano kwotę 5 911,30 zł, co stanowi 100,00% planu rocznego wynoszącego 5 911,30 zł. Niniejsza wartość została wydatkowana na:</w:t>
      </w:r>
    </w:p>
    <w:p w14:paraId="776E9C8D" w14:textId="77777777" w:rsidR="007533FD" w:rsidRDefault="00000000" w:rsidP="00DC0469">
      <w:pPr>
        <w:pStyle w:val="Akapitzlist"/>
        <w:numPr>
          <w:ilvl w:val="1"/>
          <w:numId w:val="25"/>
        </w:numPr>
      </w:pPr>
      <w:r>
        <w:t>wpłaty jednostek na państwowy fundusz celowy w kwocie 5 911,30 zł.</w:t>
      </w:r>
    </w:p>
    <w:p w14:paraId="6978CBED" w14:textId="77777777" w:rsidR="007533FD" w:rsidRDefault="00000000" w:rsidP="00DC0469">
      <w:pPr>
        <w:pStyle w:val="Akapitzlist"/>
        <w:numPr>
          <w:ilvl w:val="0"/>
          <w:numId w:val="25"/>
        </w:numPr>
      </w:pPr>
      <w:r>
        <w:t xml:space="preserve">w rozdziale </w:t>
      </w:r>
      <w:r w:rsidRPr="00632EFF">
        <w:rPr>
          <w:b/>
          <w:bCs/>
          <w:i/>
          <w:iCs/>
        </w:rPr>
        <w:t>75405 Komendy powiatowe Policji</w:t>
      </w:r>
      <w:r>
        <w:t xml:space="preserve"> wydatkowano kwotę 2 800,00 zł, co stanowi 93,33% planu rocznego wynoszącego 3 000,00 zł. Niniejsza wartość została wydatkowana na:</w:t>
      </w:r>
    </w:p>
    <w:p w14:paraId="5A343091" w14:textId="77777777" w:rsidR="007533FD" w:rsidRDefault="00000000" w:rsidP="00DC0469">
      <w:pPr>
        <w:pStyle w:val="Akapitzlist"/>
        <w:numPr>
          <w:ilvl w:val="1"/>
          <w:numId w:val="25"/>
        </w:numPr>
      </w:pPr>
      <w:r>
        <w:t>wpłaty jednostek na państwowy fundusz celowy w kwocie 2 800,00 zł.</w:t>
      </w:r>
    </w:p>
    <w:p w14:paraId="1F3812FA" w14:textId="77777777" w:rsidR="007533FD" w:rsidRDefault="00000000" w:rsidP="00DC0469">
      <w:pPr>
        <w:pStyle w:val="Akapitzlist"/>
        <w:numPr>
          <w:ilvl w:val="0"/>
          <w:numId w:val="25"/>
        </w:numPr>
      </w:pPr>
      <w:r>
        <w:t xml:space="preserve">w rozdziale </w:t>
      </w:r>
      <w:r w:rsidRPr="00632EFF">
        <w:rPr>
          <w:b/>
          <w:bCs/>
          <w:i/>
          <w:iCs/>
        </w:rPr>
        <w:t>75412 Ochotnicze straże pożarne</w:t>
      </w:r>
      <w:r>
        <w:t xml:space="preserve"> wydatkowano kwotę 455 272,07 zł, co stanowi 75,05% planu rocznego wynoszącego 606 586,58 zł. Niniejsza wartość została wydatkowana na:</w:t>
      </w:r>
    </w:p>
    <w:p w14:paraId="453CD4AA" w14:textId="77777777" w:rsidR="007533FD" w:rsidRDefault="00000000" w:rsidP="00DC0469">
      <w:pPr>
        <w:pStyle w:val="Akapitzlist"/>
        <w:numPr>
          <w:ilvl w:val="1"/>
          <w:numId w:val="25"/>
        </w:numPr>
      </w:pPr>
      <w:r>
        <w:t>zakup usług remontowych w kwocie 106 032,12 zł;</w:t>
      </w:r>
    </w:p>
    <w:p w14:paraId="49B7616A" w14:textId="77777777" w:rsidR="007533FD" w:rsidRDefault="00000000" w:rsidP="00DC0469">
      <w:pPr>
        <w:pStyle w:val="Akapitzlist"/>
        <w:numPr>
          <w:ilvl w:val="1"/>
          <w:numId w:val="25"/>
        </w:numPr>
      </w:pPr>
      <w:r>
        <w:t>zakup materiałów i wyposażenia w kwocie 65 734,38 zł;</w:t>
      </w:r>
    </w:p>
    <w:p w14:paraId="1B20E951" w14:textId="77777777" w:rsidR="007533FD" w:rsidRDefault="00000000" w:rsidP="00DC0469">
      <w:pPr>
        <w:pStyle w:val="Akapitzlist"/>
        <w:numPr>
          <w:ilvl w:val="1"/>
          <w:numId w:val="25"/>
        </w:numPr>
      </w:pPr>
      <w:r>
        <w:t>dotacja celowa z budżetu na finansowanie lub dofinansowanie zadań zleconych do realizacji stowarzyszeniom w kwocie 60 000,00 zł;</w:t>
      </w:r>
    </w:p>
    <w:p w14:paraId="58A378AE" w14:textId="77777777" w:rsidR="007533FD" w:rsidRDefault="00000000" w:rsidP="00DC0469">
      <w:pPr>
        <w:pStyle w:val="Akapitzlist"/>
        <w:numPr>
          <w:ilvl w:val="1"/>
          <w:numId w:val="25"/>
        </w:numPr>
      </w:pPr>
      <w:r>
        <w:t>wynagrodzenia bezosobowe w kwocie 54 033,42 zł;</w:t>
      </w:r>
    </w:p>
    <w:p w14:paraId="12598427" w14:textId="3E6DE293" w:rsidR="007533FD" w:rsidRDefault="00000000" w:rsidP="00DC0469">
      <w:pPr>
        <w:pStyle w:val="Akapitzlist"/>
        <w:numPr>
          <w:ilvl w:val="1"/>
          <w:numId w:val="25"/>
        </w:numPr>
      </w:pPr>
      <w:r>
        <w:t>różne wydatki na rzecz osób fizycznych w kwocie 51 377,00 zł;</w:t>
      </w:r>
    </w:p>
    <w:p w14:paraId="0F2F96F3" w14:textId="77777777" w:rsidR="007533FD" w:rsidRDefault="00000000" w:rsidP="00DC0469">
      <w:pPr>
        <w:pStyle w:val="Akapitzlist"/>
        <w:numPr>
          <w:ilvl w:val="1"/>
          <w:numId w:val="25"/>
        </w:numPr>
      </w:pPr>
      <w:r>
        <w:t>różne opłaty i składki w kwocie 45 356,44 zł;</w:t>
      </w:r>
    </w:p>
    <w:p w14:paraId="2FBEA665" w14:textId="77777777" w:rsidR="007533FD" w:rsidRDefault="00000000" w:rsidP="00DC0469">
      <w:pPr>
        <w:pStyle w:val="Akapitzlist"/>
        <w:numPr>
          <w:ilvl w:val="1"/>
          <w:numId w:val="25"/>
        </w:numPr>
      </w:pPr>
      <w:r>
        <w:t>zakup usług pozostałych w kwocie 30 772,80 zł;</w:t>
      </w:r>
    </w:p>
    <w:p w14:paraId="40023A6C" w14:textId="77777777" w:rsidR="007533FD" w:rsidRDefault="00000000" w:rsidP="00DC0469">
      <w:pPr>
        <w:pStyle w:val="Akapitzlist"/>
        <w:numPr>
          <w:ilvl w:val="1"/>
          <w:numId w:val="25"/>
        </w:numPr>
      </w:pPr>
      <w:r>
        <w:t>zakup energii w kwocie 25 679,18 zł;</w:t>
      </w:r>
    </w:p>
    <w:p w14:paraId="308810E2" w14:textId="77777777" w:rsidR="007533FD" w:rsidRDefault="00000000" w:rsidP="00DC0469">
      <w:pPr>
        <w:pStyle w:val="Akapitzlist"/>
        <w:numPr>
          <w:ilvl w:val="1"/>
          <w:numId w:val="25"/>
        </w:numPr>
      </w:pPr>
      <w:r>
        <w:t>zakup środków żywności w kwocie 5 459,82 zł;</w:t>
      </w:r>
    </w:p>
    <w:p w14:paraId="6EFC8B29" w14:textId="77777777" w:rsidR="007533FD" w:rsidRDefault="00000000" w:rsidP="00DC0469">
      <w:pPr>
        <w:pStyle w:val="Akapitzlist"/>
        <w:numPr>
          <w:ilvl w:val="1"/>
          <w:numId w:val="25"/>
        </w:numPr>
      </w:pPr>
      <w:r>
        <w:t>zakup usług zdrowotnych w kwocie 4 560,00 zł;</w:t>
      </w:r>
    </w:p>
    <w:p w14:paraId="697394A9" w14:textId="1899EB36" w:rsidR="007533FD" w:rsidRDefault="00000000" w:rsidP="00DC0469">
      <w:pPr>
        <w:pStyle w:val="Akapitzlist"/>
        <w:numPr>
          <w:ilvl w:val="1"/>
          <w:numId w:val="25"/>
        </w:numPr>
      </w:pPr>
      <w:r>
        <w:t>szkolenia pracowników niebędących członkami korpusu służby cywilnej w kwocie 2 220,00 zł;</w:t>
      </w:r>
    </w:p>
    <w:p w14:paraId="121AFF79" w14:textId="77777777" w:rsidR="007533FD" w:rsidRDefault="00000000" w:rsidP="00DC0469">
      <w:pPr>
        <w:pStyle w:val="Akapitzlist"/>
        <w:numPr>
          <w:ilvl w:val="1"/>
          <w:numId w:val="25"/>
        </w:numPr>
      </w:pPr>
      <w:r>
        <w:t>opłaty z tytułu zakupu usług telekomunikacyjnych w kwocie 2 154,22 zł;</w:t>
      </w:r>
    </w:p>
    <w:p w14:paraId="30C783E6" w14:textId="77777777" w:rsidR="007533FD" w:rsidRDefault="00000000" w:rsidP="00DC0469">
      <w:pPr>
        <w:pStyle w:val="Akapitzlist"/>
        <w:numPr>
          <w:ilvl w:val="1"/>
          <w:numId w:val="25"/>
        </w:numPr>
      </w:pPr>
      <w:r>
        <w:t>składki na ubezpieczenia społeczne w kwocie 1 452,69 zł;</w:t>
      </w:r>
    </w:p>
    <w:p w14:paraId="711BD835" w14:textId="77777777" w:rsidR="007533FD" w:rsidRDefault="00000000" w:rsidP="00DC0469">
      <w:pPr>
        <w:pStyle w:val="Akapitzlist"/>
        <w:numPr>
          <w:ilvl w:val="1"/>
          <w:numId w:val="25"/>
        </w:numPr>
      </w:pPr>
      <w:r>
        <w:t>zakup leków, wyrobów medycznych i produktów biobójczych w kwocie 240,00 zł;</w:t>
      </w:r>
    </w:p>
    <w:p w14:paraId="5442584C" w14:textId="77777777" w:rsidR="007533FD" w:rsidRDefault="00000000" w:rsidP="00DC0469">
      <w:pPr>
        <w:pStyle w:val="Akapitzlist"/>
        <w:numPr>
          <w:ilvl w:val="1"/>
          <w:numId w:val="25"/>
        </w:numPr>
      </w:pPr>
      <w:r>
        <w:t>opłaty na rzecz budżetów jednostek samorządu terytorialnego w kwocie 200,00 zł;</w:t>
      </w:r>
    </w:p>
    <w:p w14:paraId="10423CF2" w14:textId="77777777" w:rsidR="007533FD" w:rsidRDefault="00000000" w:rsidP="00DC0469">
      <w:pPr>
        <w:pStyle w:val="Akapitzlist"/>
        <w:numPr>
          <w:ilvl w:val="0"/>
          <w:numId w:val="25"/>
        </w:numPr>
      </w:pPr>
      <w:r>
        <w:t xml:space="preserve">w rozdziale </w:t>
      </w:r>
      <w:r w:rsidRPr="00632EFF">
        <w:rPr>
          <w:b/>
          <w:bCs/>
          <w:i/>
          <w:iCs/>
        </w:rPr>
        <w:t>75414 Obrona cywilna</w:t>
      </w:r>
      <w:r>
        <w:t xml:space="preserve"> wydatkowano kwotę 2 272,40 zł, co stanowi 56,81% planu rocznego wynoszącego 4 000,00 zł. Niniejsza wartość została wydatkowana na:</w:t>
      </w:r>
    </w:p>
    <w:p w14:paraId="5828C184" w14:textId="77777777" w:rsidR="007533FD" w:rsidRDefault="00000000" w:rsidP="00DC0469">
      <w:pPr>
        <w:pStyle w:val="Akapitzlist"/>
        <w:numPr>
          <w:ilvl w:val="1"/>
          <w:numId w:val="25"/>
        </w:numPr>
      </w:pPr>
      <w:r>
        <w:t>zakup usług pozostałych w kwocie 1 830,24 zł;</w:t>
      </w:r>
    </w:p>
    <w:p w14:paraId="2E94C83C" w14:textId="77777777" w:rsidR="007533FD" w:rsidRDefault="00000000" w:rsidP="00DC0469">
      <w:pPr>
        <w:pStyle w:val="Akapitzlist"/>
        <w:numPr>
          <w:ilvl w:val="1"/>
          <w:numId w:val="25"/>
        </w:numPr>
      </w:pPr>
      <w:r>
        <w:t>zakup materiałów i wyposażenia w kwocie 379,07 zł;</w:t>
      </w:r>
    </w:p>
    <w:p w14:paraId="1CD27320" w14:textId="77777777" w:rsidR="007533FD" w:rsidRDefault="00000000" w:rsidP="00DC0469">
      <w:pPr>
        <w:pStyle w:val="Akapitzlist"/>
        <w:numPr>
          <w:ilvl w:val="1"/>
          <w:numId w:val="25"/>
        </w:numPr>
      </w:pPr>
      <w:r>
        <w:t>różne opłaty i składki w kwocie 63,09 zł;</w:t>
      </w:r>
    </w:p>
    <w:p w14:paraId="0FEDCEC5" w14:textId="77777777" w:rsidR="00632EFF" w:rsidRDefault="00632EFF">
      <w:pPr>
        <w:pStyle w:val="Legenda"/>
        <w:keepNext/>
        <w:jc w:val="both"/>
      </w:pPr>
    </w:p>
    <w:p w14:paraId="147C9927" w14:textId="514EAE28" w:rsidR="007533FD" w:rsidRDefault="007533FD">
      <w:pPr>
        <w:jc w:val="both"/>
      </w:pPr>
    </w:p>
    <w:p w14:paraId="0B0C2D89" w14:textId="77777777" w:rsidR="007533FD" w:rsidRPr="00DC0469" w:rsidRDefault="00000000">
      <w:pPr>
        <w:pStyle w:val="Nagwek3"/>
        <w:jc w:val="both"/>
        <w:rPr>
          <w:u w:val="single"/>
        </w:rPr>
      </w:pPr>
      <w:bookmarkStart w:id="28" w:name="_Toc1043552953"/>
      <w:r w:rsidRPr="00DC0469">
        <w:rPr>
          <w:u w:val="single"/>
        </w:rPr>
        <w:lastRenderedPageBreak/>
        <w:t>Dział 757 – Obsługa długu publicznego</w:t>
      </w:r>
      <w:bookmarkEnd w:id="28"/>
    </w:p>
    <w:p w14:paraId="6D3B955E" w14:textId="77777777" w:rsidR="007533FD" w:rsidRDefault="00000000">
      <w:pPr>
        <w:jc w:val="both"/>
      </w:pPr>
      <w:r>
        <w:t xml:space="preserve">Wydatki bieżące w ramach działu zostały zaplanowane w kwocie </w:t>
      </w:r>
      <w:r w:rsidRPr="00632EFF">
        <w:rPr>
          <w:b/>
          <w:bCs/>
        </w:rPr>
        <w:t>5 124 250,00 zł</w:t>
      </w:r>
      <w:r>
        <w:t xml:space="preserve">, zaś zrealizowane w kwocie </w:t>
      </w:r>
      <w:r w:rsidRPr="00632EFF">
        <w:rPr>
          <w:b/>
          <w:bCs/>
        </w:rPr>
        <w:t>4 947 544,77 zł</w:t>
      </w:r>
      <w:r>
        <w:t>, w rezultacie stopień realizacji wydatków bieżących wyniósł 96,55%. Środki te przeznaczono następująco:</w:t>
      </w:r>
    </w:p>
    <w:p w14:paraId="21DE249F" w14:textId="77777777" w:rsidR="007533FD" w:rsidRDefault="00000000" w:rsidP="00DC0469">
      <w:pPr>
        <w:pStyle w:val="Akapitzlist"/>
        <w:numPr>
          <w:ilvl w:val="0"/>
          <w:numId w:val="26"/>
        </w:numPr>
      </w:pPr>
      <w:r>
        <w:t xml:space="preserve">w rozdziale </w:t>
      </w:r>
      <w:r w:rsidRPr="00632EFF">
        <w:t>75702 Obsługa papierów wartościowych, kredytów i pożyczek oraz innych zobowiązań jednostek samorządu terytorialnego zaliczanych do tytułu dłużnego – kredyty i pożyczki</w:t>
      </w:r>
      <w:r>
        <w:t xml:space="preserve"> wydatkowano kwotę 4 947 544,77 zł, co stanowi 96,55% planu rocznego wynoszącego 5 124 250,00 zł. Niniejsza wartość została wydatkowana na:</w:t>
      </w:r>
    </w:p>
    <w:p w14:paraId="622FA9C6" w14:textId="77777777" w:rsidR="007533FD" w:rsidRDefault="00000000" w:rsidP="00DC0469">
      <w:pPr>
        <w:pStyle w:val="Akapitzlist"/>
        <w:numPr>
          <w:ilvl w:val="1"/>
          <w:numId w:val="26"/>
        </w:numPr>
      </w:pPr>
      <w:r>
        <w:t>odsetki od samorządowych papierów wartościowych lub zaciągniętych przez jednostkę samorządu terytorialnego kredytów i pożyczek w kwocie 4 947 544,77 zł;</w:t>
      </w:r>
    </w:p>
    <w:p w14:paraId="5990EBBE" w14:textId="4A5A919E" w:rsidR="007533FD" w:rsidRDefault="00000000">
      <w:pPr>
        <w:pStyle w:val="Legenda"/>
        <w:keepNext/>
        <w:jc w:val="both"/>
      </w:pPr>
      <w:r>
        <w:t>Wydatki bieżące w dziale Obsługa długu publicznego w Gminie Szprotawa wg rozdziałów w porównaniu do lat 2020-2022.</w:t>
      </w:r>
    </w:p>
    <w:p w14:paraId="27B0B78F" w14:textId="77777777" w:rsidR="007533FD" w:rsidRDefault="00000000">
      <w:pPr>
        <w:jc w:val="both"/>
      </w:pPr>
      <w:r>
        <w:rPr>
          <w:noProof/>
        </w:rPr>
        <w:drawing>
          <wp:inline distT="0" distB="0" distL="0" distR="0" wp14:anchorId="0BA67887" wp14:editId="0C6A882C">
            <wp:extent cx="6264910" cy="1219200"/>
            <wp:effectExtent l="0" t="0" r="0" b="0"/>
            <wp:docPr id="83" name="Objec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7EB321" w14:textId="77777777" w:rsidR="007533FD" w:rsidRPr="00DC0469" w:rsidRDefault="00000000">
      <w:pPr>
        <w:pStyle w:val="Nagwek3"/>
        <w:jc w:val="both"/>
        <w:rPr>
          <w:u w:val="single"/>
        </w:rPr>
      </w:pPr>
      <w:bookmarkStart w:id="29" w:name="_Toc2113581197"/>
      <w:r w:rsidRPr="00DC0469">
        <w:rPr>
          <w:u w:val="single"/>
        </w:rPr>
        <w:t>Dział 758 – Różne rozliczenia</w:t>
      </w:r>
      <w:bookmarkEnd w:id="29"/>
    </w:p>
    <w:p w14:paraId="34AACC16" w14:textId="77777777" w:rsidR="007533FD" w:rsidRDefault="00000000">
      <w:pPr>
        <w:jc w:val="both"/>
      </w:pPr>
      <w:r>
        <w:t xml:space="preserve">Wydatki bieżące w ramach działu zostały zaplanowane w kwocie </w:t>
      </w:r>
      <w:r w:rsidRPr="00632EFF">
        <w:rPr>
          <w:b/>
          <w:bCs/>
        </w:rPr>
        <w:t>377 588,19 zł</w:t>
      </w:r>
      <w:r>
        <w:t xml:space="preserve">, zaś zrealizowane w kwocie </w:t>
      </w:r>
      <w:r w:rsidRPr="00632EFF">
        <w:rPr>
          <w:b/>
          <w:bCs/>
        </w:rPr>
        <w:t>0,00 zł,</w:t>
      </w:r>
      <w:r>
        <w:t xml:space="preserve"> w rezultacie stopień realizacji wydatków bieżących wyniósł 0,00%. Środki te zaplanowano następująco:</w:t>
      </w:r>
    </w:p>
    <w:p w14:paraId="17642C54" w14:textId="77777777" w:rsidR="007533FD" w:rsidRDefault="00000000" w:rsidP="00DC0469">
      <w:pPr>
        <w:pStyle w:val="Akapitzlist"/>
        <w:numPr>
          <w:ilvl w:val="0"/>
          <w:numId w:val="27"/>
        </w:numPr>
      </w:pPr>
      <w:r>
        <w:t>w rozdziale 75814 Różne rozliczenia finansowe w kwocie 10 000,00 zł;</w:t>
      </w:r>
    </w:p>
    <w:p w14:paraId="2A9202B8" w14:textId="0FC1A071" w:rsidR="007533FD" w:rsidRDefault="00000000" w:rsidP="00DC0469">
      <w:pPr>
        <w:pStyle w:val="Akapitzlist"/>
        <w:numPr>
          <w:ilvl w:val="0"/>
          <w:numId w:val="27"/>
        </w:numPr>
      </w:pPr>
      <w:r>
        <w:t>w rozdziale 75818 Rezerwy ogólne i celowe w kwocie 367 588,19 zł;</w:t>
      </w:r>
    </w:p>
    <w:p w14:paraId="3E7F0D6F" w14:textId="77777777" w:rsidR="007533FD" w:rsidRPr="00DC0469" w:rsidRDefault="00000000">
      <w:pPr>
        <w:pStyle w:val="Nagwek3"/>
        <w:jc w:val="both"/>
        <w:rPr>
          <w:u w:val="single"/>
        </w:rPr>
      </w:pPr>
      <w:bookmarkStart w:id="30" w:name="_Toc843207161"/>
      <w:r w:rsidRPr="00DC0469">
        <w:rPr>
          <w:u w:val="single"/>
        </w:rPr>
        <w:t>Dział 801 – Oświata i wychowanie</w:t>
      </w:r>
      <w:bookmarkEnd w:id="30"/>
    </w:p>
    <w:p w14:paraId="2B3324D5" w14:textId="77777777" w:rsidR="007533FD" w:rsidRDefault="00000000">
      <w:pPr>
        <w:jc w:val="both"/>
      </w:pPr>
      <w:r>
        <w:t xml:space="preserve">Wydatki bieżące w ramach działu zostały zaplanowane w kwocie </w:t>
      </w:r>
      <w:r w:rsidRPr="00632EFF">
        <w:rPr>
          <w:b/>
          <w:bCs/>
        </w:rPr>
        <w:t>39 050 471,63 zł,</w:t>
      </w:r>
      <w:r>
        <w:t xml:space="preserve"> zaś zrealizowane w kwocie </w:t>
      </w:r>
      <w:r w:rsidRPr="00632EFF">
        <w:rPr>
          <w:b/>
          <w:bCs/>
        </w:rPr>
        <w:t>33 210 471,76 zł</w:t>
      </w:r>
      <w:r>
        <w:t>, w rezultacie stopień realizacji wydatków bieżących wyniósł 85,04%. Środki te przeznaczono następująco:</w:t>
      </w:r>
    </w:p>
    <w:p w14:paraId="6418BA1F" w14:textId="77777777" w:rsidR="007533FD" w:rsidRDefault="00000000" w:rsidP="00DC0469">
      <w:pPr>
        <w:pStyle w:val="Akapitzlist"/>
        <w:numPr>
          <w:ilvl w:val="0"/>
          <w:numId w:val="28"/>
        </w:numPr>
      </w:pPr>
      <w:r>
        <w:t xml:space="preserve">w rozdziale </w:t>
      </w:r>
      <w:r w:rsidRPr="00164D31">
        <w:rPr>
          <w:b/>
          <w:bCs/>
        </w:rPr>
        <w:t>80101 Szkoły podstawowe</w:t>
      </w:r>
      <w:r>
        <w:t xml:space="preserve"> wydatkowano kwotę 18 769 085,52 zł, co stanowi 85,51% planu rocznego wynoszącego 21 950 229,82 zł. Niniejsza wartość została wydatkowana na:</w:t>
      </w:r>
    </w:p>
    <w:p w14:paraId="23A920B0" w14:textId="77777777" w:rsidR="007533FD" w:rsidRDefault="00000000" w:rsidP="00DC0469">
      <w:pPr>
        <w:pStyle w:val="Akapitzlist"/>
        <w:numPr>
          <w:ilvl w:val="1"/>
          <w:numId w:val="28"/>
        </w:numPr>
      </w:pPr>
      <w:r>
        <w:t>wynagrodzenia osobowe nauczycieli w kwocie 9 603 634,26 zł;</w:t>
      </w:r>
    </w:p>
    <w:p w14:paraId="2A57C938" w14:textId="77777777" w:rsidR="007533FD" w:rsidRDefault="00000000" w:rsidP="00DC0469">
      <w:pPr>
        <w:pStyle w:val="Akapitzlist"/>
        <w:numPr>
          <w:ilvl w:val="1"/>
          <w:numId w:val="28"/>
        </w:numPr>
      </w:pPr>
      <w:r>
        <w:t>składki na ubezpieczenia społeczne w kwocie 2 011 210,30 zł;</w:t>
      </w:r>
    </w:p>
    <w:p w14:paraId="04CF358D" w14:textId="77777777" w:rsidR="007533FD" w:rsidRDefault="00000000" w:rsidP="00DC0469">
      <w:pPr>
        <w:pStyle w:val="Akapitzlist"/>
        <w:numPr>
          <w:ilvl w:val="1"/>
          <w:numId w:val="28"/>
        </w:numPr>
      </w:pPr>
      <w:r>
        <w:t>wynagrodzenia osobowe pracowników w kwocie 1 630 031,43 zł;</w:t>
      </w:r>
    </w:p>
    <w:p w14:paraId="1C460B49" w14:textId="77777777" w:rsidR="007533FD" w:rsidRDefault="00000000" w:rsidP="00DC0469">
      <w:pPr>
        <w:pStyle w:val="Akapitzlist"/>
        <w:numPr>
          <w:ilvl w:val="1"/>
          <w:numId w:val="28"/>
        </w:numPr>
      </w:pPr>
      <w:r>
        <w:t>dotacja podmiotowa z budżetu dla niepublicznej jednostki systemu oświaty w kwocie 1 024 644,45 zł;</w:t>
      </w:r>
    </w:p>
    <w:p w14:paraId="462BB7AD" w14:textId="77777777" w:rsidR="007533FD" w:rsidRDefault="00000000" w:rsidP="00DC0469">
      <w:pPr>
        <w:pStyle w:val="Akapitzlist"/>
        <w:numPr>
          <w:ilvl w:val="1"/>
          <w:numId w:val="28"/>
        </w:numPr>
      </w:pPr>
      <w:r>
        <w:t>dodatkowe wynagrodzenie roczne nauczycieli w kwocie 678 953,28 zł;</w:t>
      </w:r>
    </w:p>
    <w:p w14:paraId="16323E9E" w14:textId="77777777" w:rsidR="007533FD" w:rsidRDefault="00000000" w:rsidP="00DC0469">
      <w:pPr>
        <w:pStyle w:val="Akapitzlist"/>
        <w:numPr>
          <w:ilvl w:val="1"/>
          <w:numId w:val="28"/>
        </w:numPr>
      </w:pPr>
      <w:r>
        <w:t>zakup energii w kwocie 638 597,46 zł;</w:t>
      </w:r>
    </w:p>
    <w:p w14:paraId="2098F3EA" w14:textId="77777777" w:rsidR="007533FD" w:rsidRDefault="00000000" w:rsidP="00DC0469">
      <w:pPr>
        <w:pStyle w:val="Akapitzlist"/>
        <w:numPr>
          <w:ilvl w:val="1"/>
          <w:numId w:val="28"/>
        </w:numPr>
      </w:pPr>
      <w:r>
        <w:t>wynagrodzenia nauczycieli wypłacane w związku z pomocą obywatelom Ukrainy w kwocie 513 534,04 zł;</w:t>
      </w:r>
    </w:p>
    <w:p w14:paraId="26D21A8C" w14:textId="77777777" w:rsidR="007533FD" w:rsidRDefault="00000000" w:rsidP="00DC0469">
      <w:pPr>
        <w:pStyle w:val="Akapitzlist"/>
        <w:numPr>
          <w:ilvl w:val="1"/>
          <w:numId w:val="28"/>
        </w:numPr>
      </w:pPr>
      <w:r>
        <w:t>odpisy na zakładowy fundusz świadczeń socjalnych w kwocie 497 205,19 zł;</w:t>
      </w:r>
    </w:p>
    <w:p w14:paraId="65512BB9" w14:textId="77777777" w:rsidR="007533FD" w:rsidRDefault="00000000" w:rsidP="00DC0469">
      <w:pPr>
        <w:pStyle w:val="Akapitzlist"/>
        <w:numPr>
          <w:ilvl w:val="1"/>
          <w:numId w:val="28"/>
        </w:numPr>
      </w:pPr>
      <w:r>
        <w:t>wydatki osobowe niezaliczone do wynagrodzeń w kwocie 408 225,08 zł;</w:t>
      </w:r>
    </w:p>
    <w:p w14:paraId="76074141" w14:textId="77777777" w:rsidR="007533FD" w:rsidRDefault="00000000" w:rsidP="00DC0469">
      <w:pPr>
        <w:pStyle w:val="Akapitzlist"/>
        <w:numPr>
          <w:ilvl w:val="1"/>
          <w:numId w:val="28"/>
        </w:numPr>
      </w:pPr>
      <w:r>
        <w:t>zakup materiałów i wyposażenia w kwocie 329 045,76 zł;</w:t>
      </w:r>
    </w:p>
    <w:p w14:paraId="0F5F4DC8" w14:textId="77777777" w:rsidR="007533FD" w:rsidRDefault="00000000" w:rsidP="00DC0469">
      <w:pPr>
        <w:pStyle w:val="Akapitzlist"/>
        <w:numPr>
          <w:ilvl w:val="1"/>
          <w:numId w:val="28"/>
        </w:numPr>
      </w:pPr>
      <w:r>
        <w:t>zakup usług pozostałych w kwocie 266 130,01 zł;</w:t>
      </w:r>
    </w:p>
    <w:p w14:paraId="5637AC2D" w14:textId="77777777" w:rsidR="007533FD" w:rsidRDefault="00000000" w:rsidP="00DC0469">
      <w:pPr>
        <w:pStyle w:val="Akapitzlist"/>
        <w:numPr>
          <w:ilvl w:val="1"/>
          <w:numId w:val="28"/>
        </w:numPr>
      </w:pPr>
      <w:r>
        <w:t>zakup usług remontowych w kwocie 243 615,86 zł;</w:t>
      </w:r>
    </w:p>
    <w:p w14:paraId="30D50EDE" w14:textId="77777777" w:rsidR="007533FD" w:rsidRDefault="00000000" w:rsidP="00DC0469">
      <w:pPr>
        <w:pStyle w:val="Akapitzlist"/>
        <w:numPr>
          <w:ilvl w:val="1"/>
          <w:numId w:val="28"/>
        </w:numPr>
      </w:pPr>
      <w:r>
        <w:t>składki na Fundusz Pracy oraz Fundusz Solidarnościowy w kwocie 202 618,71 zł;</w:t>
      </w:r>
    </w:p>
    <w:p w14:paraId="78A8304A" w14:textId="77777777" w:rsidR="007533FD" w:rsidRDefault="00000000" w:rsidP="00DC0469">
      <w:pPr>
        <w:pStyle w:val="Akapitzlist"/>
        <w:numPr>
          <w:ilvl w:val="1"/>
          <w:numId w:val="28"/>
        </w:numPr>
      </w:pPr>
      <w:r>
        <w:t>nagrody o charakterze szczególnym niezaliczone do wynagrodzeń w kwocie 141 750,00 zł;</w:t>
      </w:r>
    </w:p>
    <w:p w14:paraId="67517852" w14:textId="77777777" w:rsidR="007533FD" w:rsidRDefault="00000000" w:rsidP="00DC0469">
      <w:pPr>
        <w:pStyle w:val="Akapitzlist"/>
        <w:numPr>
          <w:ilvl w:val="1"/>
          <w:numId w:val="28"/>
        </w:numPr>
      </w:pPr>
      <w:r>
        <w:lastRenderedPageBreak/>
        <w:t>składki i inne pochodne od wynagrodzeń pracowników wypłacanych w związku z pomocą obywatelom Ukrainy w kwocie 109 137,27 zł;</w:t>
      </w:r>
    </w:p>
    <w:p w14:paraId="3B81E24B" w14:textId="77777777" w:rsidR="007533FD" w:rsidRDefault="00000000" w:rsidP="00DC0469">
      <w:pPr>
        <w:pStyle w:val="Akapitzlist"/>
        <w:numPr>
          <w:ilvl w:val="1"/>
          <w:numId w:val="28"/>
        </w:numPr>
      </w:pPr>
      <w:r>
        <w:t>dodatkowe wynagrodzenie roczne w kwocie 101 378,46 zł;</w:t>
      </w:r>
    </w:p>
    <w:p w14:paraId="00D31E6F" w14:textId="77777777" w:rsidR="007533FD" w:rsidRDefault="00000000" w:rsidP="00DC0469">
      <w:pPr>
        <w:pStyle w:val="Akapitzlist"/>
        <w:numPr>
          <w:ilvl w:val="1"/>
          <w:numId w:val="28"/>
        </w:numPr>
      </w:pPr>
      <w:r>
        <w:t>wynagrodzenia i uposażenia wypłacane w związku z pomocą obywatelom Ukrainy w kwocie 72 320,28 zł;</w:t>
      </w:r>
    </w:p>
    <w:p w14:paraId="3E432ADE" w14:textId="77777777" w:rsidR="007533FD" w:rsidRDefault="00000000" w:rsidP="00DC0469">
      <w:pPr>
        <w:pStyle w:val="Akapitzlist"/>
        <w:numPr>
          <w:ilvl w:val="1"/>
          <w:numId w:val="28"/>
        </w:numPr>
      </w:pPr>
      <w:r>
        <w:t>różne opłaty i składki w kwocie 50 429,91 zł;</w:t>
      </w:r>
    </w:p>
    <w:p w14:paraId="31D05660" w14:textId="77777777" w:rsidR="007533FD" w:rsidRDefault="00000000" w:rsidP="00DC0469">
      <w:pPr>
        <w:pStyle w:val="Akapitzlist"/>
        <w:numPr>
          <w:ilvl w:val="1"/>
          <w:numId w:val="28"/>
        </w:numPr>
      </w:pPr>
      <w:r>
        <w:t>zakup środków dydaktycznych i książek w kwocie 50 412,33 zł;</w:t>
      </w:r>
    </w:p>
    <w:p w14:paraId="208E6A02" w14:textId="77777777" w:rsidR="007533FD" w:rsidRDefault="00000000" w:rsidP="00DC0469">
      <w:pPr>
        <w:pStyle w:val="Akapitzlist"/>
        <w:numPr>
          <w:ilvl w:val="1"/>
          <w:numId w:val="28"/>
        </w:numPr>
      </w:pPr>
      <w:r>
        <w:t>wynagrodzenia bezosobowe w kwocie 38 744,45 zł;</w:t>
      </w:r>
    </w:p>
    <w:p w14:paraId="12858CFF" w14:textId="77777777" w:rsidR="007533FD" w:rsidRDefault="00000000" w:rsidP="00DC0469">
      <w:pPr>
        <w:pStyle w:val="Akapitzlist"/>
        <w:numPr>
          <w:ilvl w:val="1"/>
          <w:numId w:val="28"/>
        </w:numPr>
      </w:pPr>
      <w:r>
        <w:t>zakup towarów (w szczególności materiałów, leków, żywności) w związku z pomocą obywatelom Ukrainy w kwocie 36 165,23 zł;</w:t>
      </w:r>
    </w:p>
    <w:p w14:paraId="287EC3F1" w14:textId="77777777" w:rsidR="007533FD" w:rsidRDefault="00000000" w:rsidP="00DC0469">
      <w:pPr>
        <w:pStyle w:val="Akapitzlist"/>
        <w:numPr>
          <w:ilvl w:val="1"/>
          <w:numId w:val="28"/>
        </w:numPr>
      </w:pPr>
      <w:r>
        <w:t>pozostałe wydatki bieżące na zadania związane z pomocą obywatelom Ukrainy w kwocie 33 556,70 zł;</w:t>
      </w:r>
    </w:p>
    <w:p w14:paraId="222FBBF6" w14:textId="77777777" w:rsidR="007533FD" w:rsidRDefault="00000000" w:rsidP="00DC0469">
      <w:pPr>
        <w:pStyle w:val="Akapitzlist"/>
        <w:numPr>
          <w:ilvl w:val="1"/>
          <w:numId w:val="28"/>
        </w:numPr>
      </w:pPr>
      <w:r>
        <w:t>wpłaty na PPK finansowane przez podmiot zatrudniający w kwocie 25 693,91 zł;</w:t>
      </w:r>
    </w:p>
    <w:p w14:paraId="1C4A83D1" w14:textId="77777777" w:rsidR="007533FD" w:rsidRDefault="00000000" w:rsidP="00DC0469">
      <w:pPr>
        <w:pStyle w:val="Akapitzlist"/>
        <w:numPr>
          <w:ilvl w:val="1"/>
          <w:numId w:val="28"/>
        </w:numPr>
      </w:pPr>
      <w:r>
        <w:t>podróże służbowe krajowe w kwocie 16 951,23 zł;</w:t>
      </w:r>
    </w:p>
    <w:p w14:paraId="71AFAC49" w14:textId="77777777" w:rsidR="007533FD" w:rsidRDefault="00000000" w:rsidP="00DC0469">
      <w:pPr>
        <w:pStyle w:val="Akapitzlist"/>
        <w:numPr>
          <w:ilvl w:val="1"/>
          <w:numId w:val="28"/>
        </w:numPr>
      </w:pPr>
      <w:r>
        <w:t>opłaty z tytułu zakupu usług telekomunikacyjnych w kwocie 13 872,73 zł;</w:t>
      </w:r>
    </w:p>
    <w:p w14:paraId="7B7151AB" w14:textId="77777777" w:rsidR="007533FD" w:rsidRDefault="00000000" w:rsidP="00DC0469">
      <w:pPr>
        <w:pStyle w:val="Akapitzlist"/>
        <w:numPr>
          <w:ilvl w:val="1"/>
          <w:numId w:val="28"/>
        </w:numPr>
      </w:pPr>
      <w:r>
        <w:t>zakup usług zdrowotnych w kwocie 11 494,75 zł;</w:t>
      </w:r>
    </w:p>
    <w:p w14:paraId="455715B7" w14:textId="77777777" w:rsidR="007533FD" w:rsidRDefault="00000000" w:rsidP="00DC0469">
      <w:pPr>
        <w:pStyle w:val="Akapitzlist"/>
        <w:numPr>
          <w:ilvl w:val="1"/>
          <w:numId w:val="28"/>
        </w:numPr>
      </w:pPr>
      <w:r>
        <w:t>opłaty na rzecz budżetów jednostek samorządu terytorialnego w kwocie 6 617,37 zł;</w:t>
      </w:r>
    </w:p>
    <w:p w14:paraId="38E8EC6A" w14:textId="63E126DF" w:rsidR="007533FD" w:rsidRDefault="00000000" w:rsidP="00DC0469">
      <w:pPr>
        <w:pStyle w:val="Akapitzlist"/>
        <w:numPr>
          <w:ilvl w:val="1"/>
          <w:numId w:val="28"/>
        </w:numPr>
      </w:pPr>
      <w:r>
        <w:t>szkolenia pracowników niebędących członkami korpusu służby cywilnej w kwocie 6 431,77 zł;</w:t>
      </w:r>
    </w:p>
    <w:p w14:paraId="5AC27DAA" w14:textId="77777777" w:rsidR="007533FD" w:rsidRDefault="00000000" w:rsidP="00DC0469">
      <w:pPr>
        <w:pStyle w:val="Akapitzlist"/>
        <w:numPr>
          <w:ilvl w:val="1"/>
          <w:numId w:val="28"/>
        </w:numPr>
      </w:pPr>
      <w:r>
        <w:t>zakup usług związanych z pomocą obywatelom Ukrainy w kwocie 6 093,87 zł;</w:t>
      </w:r>
    </w:p>
    <w:p w14:paraId="725BD6D2" w14:textId="77777777" w:rsidR="007533FD" w:rsidRDefault="00000000" w:rsidP="00DC0469">
      <w:pPr>
        <w:pStyle w:val="Akapitzlist"/>
        <w:numPr>
          <w:ilvl w:val="1"/>
          <w:numId w:val="28"/>
        </w:numPr>
      </w:pPr>
      <w:r>
        <w:t>zakup środków żywności w kwocie 183,34 zł;</w:t>
      </w:r>
    </w:p>
    <w:p w14:paraId="484D1DFD" w14:textId="77777777" w:rsidR="007533FD" w:rsidRDefault="00000000" w:rsidP="00DC0469">
      <w:pPr>
        <w:pStyle w:val="Akapitzlist"/>
        <w:numPr>
          <w:ilvl w:val="1"/>
          <w:numId w:val="28"/>
        </w:numPr>
      </w:pPr>
      <w:r>
        <w:t>nagrody konkursowe w kwocie 181,79 zł;</w:t>
      </w:r>
    </w:p>
    <w:p w14:paraId="51845BBC" w14:textId="77777777" w:rsidR="007533FD" w:rsidRDefault="00000000" w:rsidP="00DC0469">
      <w:pPr>
        <w:pStyle w:val="Akapitzlist"/>
        <w:numPr>
          <w:ilvl w:val="1"/>
          <w:numId w:val="28"/>
        </w:numPr>
      </w:pPr>
      <w:r>
        <w:t>podatek od nieruchomości w kwocie 147,54 zł;</w:t>
      </w:r>
    </w:p>
    <w:p w14:paraId="5DC0198E" w14:textId="77777777" w:rsidR="007533FD" w:rsidRDefault="00000000" w:rsidP="00DC0469">
      <w:pPr>
        <w:pStyle w:val="Akapitzlist"/>
        <w:numPr>
          <w:ilvl w:val="1"/>
          <w:numId w:val="28"/>
        </w:numPr>
      </w:pPr>
      <w:r>
        <w:t>opłaty na rzecz budżetu państwa w kwocie 76,76 zł;</w:t>
      </w:r>
    </w:p>
    <w:p w14:paraId="2DA149C2" w14:textId="77777777" w:rsidR="007533FD" w:rsidRDefault="00000000" w:rsidP="00DC0469">
      <w:pPr>
        <w:pStyle w:val="Akapitzlist"/>
        <w:numPr>
          <w:ilvl w:val="0"/>
          <w:numId w:val="28"/>
        </w:numPr>
      </w:pPr>
      <w:r>
        <w:t xml:space="preserve">w rozdziale </w:t>
      </w:r>
      <w:r w:rsidRPr="00164D31">
        <w:rPr>
          <w:b/>
          <w:bCs/>
        </w:rPr>
        <w:t>80103 Oddziały przedszkolne w szkołach podstawowych</w:t>
      </w:r>
      <w:r>
        <w:t xml:space="preserve"> wydatkowano kwotę 1 571 965,63 zł, co stanowi 76,37% planu rocznego wynoszącego 2 058 459,17 zł. Niniejsza wartość została wydatkowana na:</w:t>
      </w:r>
    </w:p>
    <w:p w14:paraId="1F9763E8" w14:textId="77777777" w:rsidR="007533FD" w:rsidRDefault="00000000" w:rsidP="00DC0469">
      <w:pPr>
        <w:pStyle w:val="Akapitzlist"/>
        <w:numPr>
          <w:ilvl w:val="1"/>
          <w:numId w:val="28"/>
        </w:numPr>
      </w:pPr>
      <w:r>
        <w:t>wynagrodzenia osobowe nauczycieli w kwocie 771 600,27 zł;</w:t>
      </w:r>
    </w:p>
    <w:p w14:paraId="0DE07940" w14:textId="77777777" w:rsidR="007533FD" w:rsidRDefault="00000000" w:rsidP="00DC0469">
      <w:pPr>
        <w:pStyle w:val="Akapitzlist"/>
        <w:numPr>
          <w:ilvl w:val="1"/>
          <w:numId w:val="28"/>
        </w:numPr>
      </w:pPr>
      <w:r>
        <w:t>wynagrodzenia osobowe pracowników w kwocie 177 929,69 zł;</w:t>
      </w:r>
    </w:p>
    <w:p w14:paraId="7798480A" w14:textId="77777777" w:rsidR="007533FD" w:rsidRDefault="00000000" w:rsidP="00DC0469">
      <w:pPr>
        <w:pStyle w:val="Akapitzlist"/>
        <w:numPr>
          <w:ilvl w:val="1"/>
          <w:numId w:val="28"/>
        </w:numPr>
      </w:pPr>
      <w:r>
        <w:t>składki na ubezpieczenia społeczne w kwocie 171 624,15 zł;</w:t>
      </w:r>
    </w:p>
    <w:p w14:paraId="2810A5E4" w14:textId="77777777" w:rsidR="007533FD" w:rsidRDefault="00000000" w:rsidP="00DC0469">
      <w:pPr>
        <w:pStyle w:val="Akapitzlist"/>
        <w:numPr>
          <w:ilvl w:val="1"/>
          <w:numId w:val="28"/>
        </w:numPr>
      </w:pPr>
      <w:r>
        <w:t>zakup materiałów i wyposażenia w kwocie 82 422,39 zł;</w:t>
      </w:r>
    </w:p>
    <w:p w14:paraId="21B8D1DB" w14:textId="77777777" w:rsidR="007533FD" w:rsidRDefault="00000000" w:rsidP="00DC0469">
      <w:pPr>
        <w:pStyle w:val="Akapitzlist"/>
        <w:numPr>
          <w:ilvl w:val="1"/>
          <w:numId w:val="28"/>
        </w:numPr>
      </w:pPr>
      <w:r>
        <w:t>zakup energii w kwocie 74 666,29 zł;</w:t>
      </w:r>
    </w:p>
    <w:p w14:paraId="4A57709C" w14:textId="77777777" w:rsidR="007533FD" w:rsidRDefault="00000000" w:rsidP="00DC0469">
      <w:pPr>
        <w:pStyle w:val="Akapitzlist"/>
        <w:numPr>
          <w:ilvl w:val="1"/>
          <w:numId w:val="28"/>
        </w:numPr>
      </w:pPr>
      <w:r>
        <w:t>wydatki osobowe niezaliczone do wynagrodzeń w kwocie 49 833,30 zł;</w:t>
      </w:r>
    </w:p>
    <w:p w14:paraId="1787F767" w14:textId="77777777" w:rsidR="007533FD" w:rsidRDefault="00000000" w:rsidP="00DC0469">
      <w:pPr>
        <w:pStyle w:val="Akapitzlist"/>
        <w:numPr>
          <w:ilvl w:val="1"/>
          <w:numId w:val="28"/>
        </w:numPr>
      </w:pPr>
      <w:r>
        <w:t>dodatkowe wynagrodzenie roczne nauczycieli w kwocie 49 195,86 zł;</w:t>
      </w:r>
    </w:p>
    <w:p w14:paraId="562ADF04" w14:textId="77777777" w:rsidR="007533FD" w:rsidRDefault="00000000" w:rsidP="00DC0469">
      <w:pPr>
        <w:pStyle w:val="Akapitzlist"/>
        <w:numPr>
          <w:ilvl w:val="1"/>
          <w:numId w:val="28"/>
        </w:numPr>
      </w:pPr>
      <w:r>
        <w:t>odpisy na zakładowy fundusz świadczeń socjalnych w kwocie 38 955,86 zł;</w:t>
      </w:r>
    </w:p>
    <w:p w14:paraId="45BA89EC" w14:textId="77777777" w:rsidR="007533FD" w:rsidRDefault="00000000" w:rsidP="00DC0469">
      <w:pPr>
        <w:pStyle w:val="Akapitzlist"/>
        <w:numPr>
          <w:ilvl w:val="1"/>
          <w:numId w:val="28"/>
        </w:numPr>
      </w:pPr>
      <w:r>
        <w:t>zakup usług pozostałych w kwocie 36 610,85 zł;</w:t>
      </w:r>
    </w:p>
    <w:p w14:paraId="204A0B09" w14:textId="77777777" w:rsidR="007533FD" w:rsidRDefault="00000000" w:rsidP="00DC0469">
      <w:pPr>
        <w:pStyle w:val="Akapitzlist"/>
        <w:numPr>
          <w:ilvl w:val="1"/>
          <w:numId w:val="28"/>
        </w:numPr>
      </w:pPr>
      <w:r>
        <w:t>wynagrodzenia nauczycieli wypłacane w związku z pomocą obywatelom Ukrainy w kwocie 29 405,62 zł;</w:t>
      </w:r>
    </w:p>
    <w:p w14:paraId="53962C1D" w14:textId="77777777" w:rsidR="007533FD" w:rsidRDefault="00000000" w:rsidP="00DC0469">
      <w:pPr>
        <w:pStyle w:val="Akapitzlist"/>
        <w:numPr>
          <w:ilvl w:val="1"/>
          <w:numId w:val="28"/>
        </w:numPr>
      </w:pPr>
      <w:r>
        <w:t>składki na Fundusz Pracy oraz Fundusz Solidarnościowy w kwocie 18 790,20 zł;</w:t>
      </w:r>
    </w:p>
    <w:p w14:paraId="43273831" w14:textId="77777777" w:rsidR="007533FD" w:rsidRDefault="00000000" w:rsidP="00DC0469">
      <w:pPr>
        <w:pStyle w:val="Akapitzlist"/>
        <w:numPr>
          <w:ilvl w:val="1"/>
          <w:numId w:val="28"/>
        </w:numPr>
      </w:pPr>
      <w:r>
        <w:t>dodatkowe wynagrodzenie roczne w kwocie 10 484,46 zł;</w:t>
      </w:r>
    </w:p>
    <w:p w14:paraId="52A3799B" w14:textId="77777777" w:rsidR="007533FD" w:rsidRDefault="00000000" w:rsidP="00DC0469">
      <w:pPr>
        <w:pStyle w:val="Akapitzlist"/>
        <w:numPr>
          <w:ilvl w:val="1"/>
          <w:numId w:val="28"/>
        </w:numPr>
      </w:pPr>
      <w:r>
        <w:t>nagrody o charakterze szczególnym niezaliczone do wynagrodzeń w kwocie 10 125,00 zł;</w:t>
      </w:r>
    </w:p>
    <w:p w14:paraId="647D05EC" w14:textId="77777777" w:rsidR="007533FD" w:rsidRDefault="00000000" w:rsidP="00DC0469">
      <w:pPr>
        <w:pStyle w:val="Akapitzlist"/>
        <w:numPr>
          <w:ilvl w:val="1"/>
          <w:numId w:val="28"/>
        </w:numPr>
      </w:pPr>
      <w:r>
        <w:t>różne opłaty i składki w kwocie 7 275,62 zł;</w:t>
      </w:r>
    </w:p>
    <w:p w14:paraId="2B592E0A" w14:textId="77777777" w:rsidR="007533FD" w:rsidRDefault="00000000" w:rsidP="00DC0469">
      <w:pPr>
        <w:pStyle w:val="Akapitzlist"/>
        <w:numPr>
          <w:ilvl w:val="1"/>
          <w:numId w:val="28"/>
        </w:numPr>
      </w:pPr>
      <w:r>
        <w:t>składki i inne pochodne od wynagrodzeń pracowników wypłacanych w związku z pomocą obywatelom Ukrainy w kwocie 6 494,68 zł;</w:t>
      </w:r>
    </w:p>
    <w:p w14:paraId="1748006A" w14:textId="77777777" w:rsidR="007533FD" w:rsidRDefault="00000000" w:rsidP="00DC0469">
      <w:pPr>
        <w:pStyle w:val="Akapitzlist"/>
        <w:numPr>
          <w:ilvl w:val="1"/>
          <w:numId w:val="28"/>
        </w:numPr>
      </w:pPr>
      <w:r>
        <w:t>zakup środków dydaktycznych i książek w kwocie 6 134,50 zł;</w:t>
      </w:r>
    </w:p>
    <w:p w14:paraId="4044A0A0" w14:textId="77777777" w:rsidR="007533FD" w:rsidRDefault="00000000" w:rsidP="00DC0469">
      <w:pPr>
        <w:pStyle w:val="Akapitzlist"/>
        <w:numPr>
          <w:ilvl w:val="1"/>
          <w:numId w:val="28"/>
        </w:numPr>
      </w:pPr>
      <w:r>
        <w:t>wynagrodzenia bezosobowe w kwocie 5 300,00 zł;</w:t>
      </w:r>
    </w:p>
    <w:p w14:paraId="23D2E3DB" w14:textId="77777777" w:rsidR="007533FD" w:rsidRDefault="00000000" w:rsidP="00DC0469">
      <w:pPr>
        <w:pStyle w:val="Akapitzlist"/>
        <w:numPr>
          <w:ilvl w:val="1"/>
          <w:numId w:val="28"/>
        </w:numPr>
      </w:pPr>
      <w:r>
        <w:t>wynagrodzenia i uposażenia wypłacane w związku z pomocą obywatelom Ukrainy w kwocie 4 535,79 zł;</w:t>
      </w:r>
    </w:p>
    <w:p w14:paraId="6C7C1834" w14:textId="77777777" w:rsidR="007533FD" w:rsidRDefault="00000000" w:rsidP="00DC0469">
      <w:pPr>
        <w:pStyle w:val="Akapitzlist"/>
        <w:numPr>
          <w:ilvl w:val="1"/>
          <w:numId w:val="28"/>
        </w:numPr>
      </w:pPr>
      <w:r>
        <w:t>podróże służbowe krajowe w kwocie 4 151,98 zł;</w:t>
      </w:r>
    </w:p>
    <w:p w14:paraId="6FB98650" w14:textId="77777777" w:rsidR="007533FD" w:rsidRDefault="00000000" w:rsidP="00DC0469">
      <w:pPr>
        <w:pStyle w:val="Akapitzlist"/>
        <w:numPr>
          <w:ilvl w:val="1"/>
          <w:numId w:val="28"/>
        </w:numPr>
      </w:pPr>
      <w:r>
        <w:lastRenderedPageBreak/>
        <w:t>zakup towarów (w szczególności materiałów, leków, żywności) w związku z pomocą obywatelom Ukrainy w kwocie 4 096,38 zł;</w:t>
      </w:r>
    </w:p>
    <w:p w14:paraId="3B629BFB" w14:textId="77777777" w:rsidR="007533FD" w:rsidRDefault="00000000" w:rsidP="00DC0469">
      <w:pPr>
        <w:pStyle w:val="Akapitzlist"/>
        <w:numPr>
          <w:ilvl w:val="1"/>
          <w:numId w:val="28"/>
        </w:numPr>
      </w:pPr>
      <w:r>
        <w:t>pozostałe wydatki bieżące na zadania związane z pomocą obywatelom Ukrainy w kwocie 3 132,44 zł;</w:t>
      </w:r>
    </w:p>
    <w:p w14:paraId="5106BBD5" w14:textId="77777777" w:rsidR="007533FD" w:rsidRDefault="00000000" w:rsidP="00DC0469">
      <w:pPr>
        <w:pStyle w:val="Akapitzlist"/>
        <w:numPr>
          <w:ilvl w:val="1"/>
          <w:numId w:val="28"/>
        </w:numPr>
      </w:pPr>
      <w:r>
        <w:t>opłaty z tytułu zakupu usług telekomunikacyjnych w kwocie 3 131,72 zł;</w:t>
      </w:r>
    </w:p>
    <w:p w14:paraId="0A60B772" w14:textId="77777777" w:rsidR="007533FD" w:rsidRDefault="00000000" w:rsidP="00DC0469">
      <w:pPr>
        <w:pStyle w:val="Akapitzlist"/>
        <w:numPr>
          <w:ilvl w:val="1"/>
          <w:numId w:val="28"/>
        </w:numPr>
      </w:pPr>
      <w:r>
        <w:t>zakup usług zdrowotnych w kwocie 1 505,25 zł;</w:t>
      </w:r>
    </w:p>
    <w:p w14:paraId="3B6A3475" w14:textId="4F9D11F3" w:rsidR="007533FD" w:rsidRDefault="00000000" w:rsidP="00DC0469">
      <w:pPr>
        <w:pStyle w:val="Akapitzlist"/>
        <w:numPr>
          <w:ilvl w:val="1"/>
          <w:numId w:val="28"/>
        </w:numPr>
      </w:pPr>
      <w:r>
        <w:t>szkolenia pracowników niebędących członkami korpusu służby cywilnej w kwocie 1 285,23 zł;</w:t>
      </w:r>
    </w:p>
    <w:p w14:paraId="746B2E23" w14:textId="77777777" w:rsidR="007533FD" w:rsidRDefault="00000000" w:rsidP="00DC0469">
      <w:pPr>
        <w:pStyle w:val="Akapitzlist"/>
        <w:numPr>
          <w:ilvl w:val="1"/>
          <w:numId w:val="28"/>
        </w:numPr>
      </w:pPr>
      <w:r>
        <w:t>zakup usług remontowych w kwocie 1 102,15 zł;</w:t>
      </w:r>
    </w:p>
    <w:p w14:paraId="4ED5F96A" w14:textId="77777777" w:rsidR="007533FD" w:rsidRDefault="00000000" w:rsidP="00DC0469">
      <w:pPr>
        <w:pStyle w:val="Akapitzlist"/>
        <w:numPr>
          <w:ilvl w:val="1"/>
          <w:numId w:val="28"/>
        </w:numPr>
      </w:pPr>
      <w:r>
        <w:t>opłaty na rzecz budżetów jednostek samorządu terytorialnego w kwocie 969,63 zł;</w:t>
      </w:r>
    </w:p>
    <w:p w14:paraId="01CE255D" w14:textId="77777777" w:rsidR="007533FD" w:rsidRDefault="00000000" w:rsidP="00DC0469">
      <w:pPr>
        <w:pStyle w:val="Akapitzlist"/>
        <w:numPr>
          <w:ilvl w:val="1"/>
          <w:numId w:val="28"/>
        </w:numPr>
      </w:pPr>
      <w:r>
        <w:t>zakup usług związanych z pomocą obywatelom Ukrainy w kwocie 735,80 zł;</w:t>
      </w:r>
    </w:p>
    <w:p w14:paraId="5C7C09B2" w14:textId="77777777" w:rsidR="007533FD" w:rsidRDefault="00000000" w:rsidP="00DC0469">
      <w:pPr>
        <w:pStyle w:val="Akapitzlist"/>
        <w:numPr>
          <w:ilvl w:val="1"/>
          <w:numId w:val="28"/>
        </w:numPr>
      </w:pPr>
      <w:r>
        <w:t>wpłaty na PPK finansowane przez podmiot zatrudniający w kwocie 413,06 zł;</w:t>
      </w:r>
    </w:p>
    <w:p w14:paraId="1D8CD240" w14:textId="77777777" w:rsidR="007533FD" w:rsidRDefault="00000000" w:rsidP="00DC0469">
      <w:pPr>
        <w:pStyle w:val="Akapitzlist"/>
        <w:numPr>
          <w:ilvl w:val="1"/>
          <w:numId w:val="28"/>
        </w:numPr>
      </w:pPr>
      <w:r>
        <w:t>podatek od nieruchomości w kwocie 57,46 zł;</w:t>
      </w:r>
    </w:p>
    <w:p w14:paraId="3E6AB0E6" w14:textId="57C6886B" w:rsidR="007533FD" w:rsidRDefault="00000000" w:rsidP="00DC0469">
      <w:pPr>
        <w:pStyle w:val="Akapitzlist"/>
        <w:numPr>
          <w:ilvl w:val="0"/>
          <w:numId w:val="28"/>
        </w:numPr>
      </w:pPr>
      <w:r>
        <w:t xml:space="preserve">w rozdziale </w:t>
      </w:r>
      <w:r w:rsidRPr="00164D31">
        <w:rPr>
          <w:b/>
          <w:bCs/>
        </w:rPr>
        <w:t>80104 Przedszkola</w:t>
      </w:r>
      <w:r>
        <w:t xml:space="preserve"> wydatkowano kwotę 5 364 501,23 zł, co stanowi 90,80% planu rocznego wynoszącego 5 908 161,10 zł. Niniejsza wartość została wydatkowana na:</w:t>
      </w:r>
    </w:p>
    <w:p w14:paraId="1E11449E" w14:textId="77777777" w:rsidR="007533FD" w:rsidRDefault="00000000" w:rsidP="00DC0469">
      <w:pPr>
        <w:pStyle w:val="Akapitzlist"/>
        <w:numPr>
          <w:ilvl w:val="1"/>
          <w:numId w:val="28"/>
        </w:numPr>
      </w:pPr>
      <w:r>
        <w:t>wynagrodzenia osobowe nauczycieli w kwocie 2 351 397,31 zł;</w:t>
      </w:r>
    </w:p>
    <w:p w14:paraId="17822BCE" w14:textId="77777777" w:rsidR="007533FD" w:rsidRDefault="00000000" w:rsidP="00DC0469">
      <w:pPr>
        <w:pStyle w:val="Akapitzlist"/>
        <w:numPr>
          <w:ilvl w:val="1"/>
          <w:numId w:val="28"/>
        </w:numPr>
      </w:pPr>
      <w:r>
        <w:t>wynagrodzenia osobowe pracowników w kwocie 1 009 459,25 zł;</w:t>
      </w:r>
    </w:p>
    <w:p w14:paraId="77D73F78" w14:textId="77777777" w:rsidR="007533FD" w:rsidRDefault="00000000" w:rsidP="00DC0469">
      <w:pPr>
        <w:pStyle w:val="Akapitzlist"/>
        <w:numPr>
          <w:ilvl w:val="1"/>
          <w:numId w:val="28"/>
        </w:numPr>
      </w:pPr>
      <w:r>
        <w:t>składki na ubezpieczenia społeczne w kwocie 582 490,67 zł;</w:t>
      </w:r>
    </w:p>
    <w:p w14:paraId="17AAE34B" w14:textId="77777777" w:rsidR="007533FD" w:rsidRDefault="00000000" w:rsidP="00DC0469">
      <w:pPr>
        <w:pStyle w:val="Akapitzlist"/>
        <w:numPr>
          <w:ilvl w:val="1"/>
          <w:numId w:val="28"/>
        </w:numPr>
      </w:pPr>
      <w:r>
        <w:t>dotacja podmiotowa z budżetu dla niepublicznej jednostki systemu oświaty w kwocie 435 182,87 zł;</w:t>
      </w:r>
    </w:p>
    <w:p w14:paraId="11DE821A" w14:textId="77777777" w:rsidR="007533FD" w:rsidRDefault="00000000" w:rsidP="00DC0469">
      <w:pPr>
        <w:pStyle w:val="Akapitzlist"/>
        <w:numPr>
          <w:ilvl w:val="1"/>
          <w:numId w:val="28"/>
        </w:numPr>
      </w:pPr>
      <w:r>
        <w:t>zakup energii w kwocie 171 369,25 zł;</w:t>
      </w:r>
    </w:p>
    <w:p w14:paraId="2031C85C" w14:textId="77777777" w:rsidR="007533FD" w:rsidRDefault="00000000" w:rsidP="00DC0469">
      <w:pPr>
        <w:pStyle w:val="Akapitzlist"/>
        <w:numPr>
          <w:ilvl w:val="1"/>
          <w:numId w:val="28"/>
        </w:numPr>
      </w:pPr>
      <w:r>
        <w:t>dodatkowe wynagrodzenie roczne nauczycieli w kwocie 163 625,12 zł;</w:t>
      </w:r>
    </w:p>
    <w:p w14:paraId="30E02BA4" w14:textId="77777777" w:rsidR="007533FD" w:rsidRDefault="00000000" w:rsidP="00DC0469">
      <w:pPr>
        <w:pStyle w:val="Akapitzlist"/>
        <w:numPr>
          <w:ilvl w:val="1"/>
          <w:numId w:val="28"/>
        </w:numPr>
      </w:pPr>
      <w:r>
        <w:t>odpisy na zakładowy fundusz świadczeń socjalnych w kwocie 153 261,95 zł;</w:t>
      </w:r>
    </w:p>
    <w:p w14:paraId="22F71197" w14:textId="77777777" w:rsidR="007533FD" w:rsidRDefault="00000000" w:rsidP="00DC0469">
      <w:pPr>
        <w:pStyle w:val="Akapitzlist"/>
        <w:numPr>
          <w:ilvl w:val="1"/>
          <w:numId w:val="28"/>
        </w:numPr>
      </w:pPr>
      <w:r>
        <w:t>zakup usług pozostałych w kwocie 123 022,10 zł;</w:t>
      </w:r>
    </w:p>
    <w:p w14:paraId="7B6A8D9E" w14:textId="77777777" w:rsidR="007533FD" w:rsidRDefault="00000000" w:rsidP="00DC0469">
      <w:pPr>
        <w:pStyle w:val="Akapitzlist"/>
        <w:numPr>
          <w:ilvl w:val="1"/>
          <w:numId w:val="28"/>
        </w:numPr>
      </w:pPr>
      <w:r>
        <w:t>dodatkowe wynagrodzenie roczne w kwocie 66 317,09 zł;</w:t>
      </w:r>
    </w:p>
    <w:p w14:paraId="41C7D657" w14:textId="77777777" w:rsidR="007533FD" w:rsidRDefault="00000000" w:rsidP="00DC0469">
      <w:pPr>
        <w:pStyle w:val="Akapitzlist"/>
        <w:numPr>
          <w:ilvl w:val="1"/>
          <w:numId w:val="28"/>
        </w:numPr>
      </w:pPr>
      <w:r>
        <w:t>wynagrodzenia nauczycieli wypłacane w związku z pomocą obywatelom Ukrainy w kwocie 57 000,00 zł;</w:t>
      </w:r>
    </w:p>
    <w:p w14:paraId="2A76AFD5" w14:textId="77777777" w:rsidR="007533FD" w:rsidRDefault="00000000" w:rsidP="00DC0469">
      <w:pPr>
        <w:pStyle w:val="Akapitzlist"/>
        <w:numPr>
          <w:ilvl w:val="1"/>
          <w:numId w:val="28"/>
        </w:numPr>
      </w:pPr>
      <w:r>
        <w:t>zakup materiałów i wyposażenia w kwocie 50 425,43 zł;</w:t>
      </w:r>
    </w:p>
    <w:p w14:paraId="26444B42" w14:textId="77777777" w:rsidR="007533FD" w:rsidRDefault="00000000" w:rsidP="00DC0469">
      <w:pPr>
        <w:pStyle w:val="Akapitzlist"/>
        <w:numPr>
          <w:ilvl w:val="1"/>
          <w:numId w:val="28"/>
        </w:numPr>
      </w:pPr>
      <w:r>
        <w:t>składki na Fundusz Pracy oraz Fundusz Solidarnościowy w kwocie 50 195,17 zł;</w:t>
      </w:r>
    </w:p>
    <w:p w14:paraId="2507E464" w14:textId="77777777" w:rsidR="007533FD" w:rsidRDefault="00000000" w:rsidP="00DC0469">
      <w:pPr>
        <w:pStyle w:val="Akapitzlist"/>
        <w:numPr>
          <w:ilvl w:val="1"/>
          <w:numId w:val="28"/>
        </w:numPr>
      </w:pPr>
      <w:r>
        <w:t>nagrody o charakterze szczególnym niezaliczone do wynagrodzeń w kwocie 39 375,00 zł;</w:t>
      </w:r>
    </w:p>
    <w:p w14:paraId="3AD199C2" w14:textId="77777777" w:rsidR="007533FD" w:rsidRDefault="00000000" w:rsidP="00DC0469">
      <w:pPr>
        <w:pStyle w:val="Akapitzlist"/>
        <w:numPr>
          <w:ilvl w:val="1"/>
          <w:numId w:val="28"/>
        </w:numPr>
      </w:pPr>
      <w:r>
        <w:t>wynagrodzenia i uposażenia wypłacane w związku z pomocą obywatelom Ukrainy w kwocie 24 322,82 zł;</w:t>
      </w:r>
    </w:p>
    <w:p w14:paraId="1604819E" w14:textId="77777777" w:rsidR="007533FD" w:rsidRDefault="00000000" w:rsidP="00DC0469">
      <w:pPr>
        <w:pStyle w:val="Akapitzlist"/>
        <w:numPr>
          <w:ilvl w:val="1"/>
          <w:numId w:val="28"/>
        </w:numPr>
      </w:pPr>
      <w:r>
        <w:t>składki i inne pochodne od wynagrodzeń pracowników wypłacanych w związku z pomocą obywatelom Ukrainy w kwocie 15 000,00 zł;</w:t>
      </w:r>
    </w:p>
    <w:p w14:paraId="45ED5195" w14:textId="77777777" w:rsidR="007533FD" w:rsidRDefault="00000000" w:rsidP="00DC0469">
      <w:pPr>
        <w:pStyle w:val="Akapitzlist"/>
        <w:numPr>
          <w:ilvl w:val="1"/>
          <w:numId w:val="28"/>
        </w:numPr>
      </w:pPr>
      <w:r>
        <w:t>różne opłaty i składki w kwocie 14 768,00 zł;</w:t>
      </w:r>
    </w:p>
    <w:p w14:paraId="3C5F8A09" w14:textId="77777777" w:rsidR="007533FD" w:rsidRDefault="00000000" w:rsidP="00DC0469">
      <w:pPr>
        <w:pStyle w:val="Akapitzlist"/>
        <w:numPr>
          <w:ilvl w:val="1"/>
          <w:numId w:val="28"/>
        </w:numPr>
      </w:pPr>
      <w:r>
        <w:t>wpłaty na PPK finansowane przez podmiot zatrudniający w kwocie 12 145,80 zł;</w:t>
      </w:r>
    </w:p>
    <w:p w14:paraId="383F4AFE" w14:textId="77777777" w:rsidR="007533FD" w:rsidRDefault="00000000" w:rsidP="00DC0469">
      <w:pPr>
        <w:pStyle w:val="Akapitzlist"/>
        <w:numPr>
          <w:ilvl w:val="1"/>
          <w:numId w:val="28"/>
        </w:numPr>
      </w:pPr>
      <w:r>
        <w:t>zakup usług remontowych w kwocie 9 811,68 zł;</w:t>
      </w:r>
    </w:p>
    <w:p w14:paraId="6F2CD64D" w14:textId="77777777" w:rsidR="007533FD" w:rsidRDefault="00000000" w:rsidP="00DC0469">
      <w:pPr>
        <w:pStyle w:val="Akapitzlist"/>
        <w:numPr>
          <w:ilvl w:val="1"/>
          <w:numId w:val="28"/>
        </w:numPr>
      </w:pPr>
      <w:r>
        <w:t>wydatki osobowe niezaliczone do wynagrodzeń w kwocie 8 726,40 zł;</w:t>
      </w:r>
    </w:p>
    <w:p w14:paraId="2626349F" w14:textId="77777777" w:rsidR="007533FD" w:rsidRDefault="00000000" w:rsidP="00DC0469">
      <w:pPr>
        <w:pStyle w:val="Akapitzlist"/>
        <w:numPr>
          <w:ilvl w:val="1"/>
          <w:numId w:val="28"/>
        </w:numPr>
      </w:pPr>
      <w:r>
        <w:t>opłaty z tytułu zakupu usług telekomunikacyjnych w kwocie 6 314,29 zł;</w:t>
      </w:r>
    </w:p>
    <w:p w14:paraId="22BD79ED" w14:textId="77777777" w:rsidR="007533FD" w:rsidRDefault="00000000" w:rsidP="00DC0469">
      <w:pPr>
        <w:pStyle w:val="Akapitzlist"/>
        <w:numPr>
          <w:ilvl w:val="1"/>
          <w:numId w:val="28"/>
        </w:numPr>
      </w:pPr>
      <w:r>
        <w:t>zakup towarów (w szczególności materiałów, leków, żywności) w związku z pomocą obywatelom Ukrainy w kwocie 5 460,61 zł;</w:t>
      </w:r>
    </w:p>
    <w:p w14:paraId="59FB3B7C" w14:textId="77777777" w:rsidR="007533FD" w:rsidRDefault="00000000" w:rsidP="00DC0469">
      <w:pPr>
        <w:pStyle w:val="Akapitzlist"/>
        <w:numPr>
          <w:ilvl w:val="1"/>
          <w:numId w:val="28"/>
        </w:numPr>
      </w:pPr>
      <w:r>
        <w:t>zakup środków dydaktycznych i książek w kwocie 3 791,53 zł;</w:t>
      </w:r>
    </w:p>
    <w:p w14:paraId="1625DB57" w14:textId="77777777" w:rsidR="007533FD" w:rsidRDefault="00000000" w:rsidP="00DC0469">
      <w:pPr>
        <w:pStyle w:val="Akapitzlist"/>
        <w:numPr>
          <w:ilvl w:val="1"/>
          <w:numId w:val="28"/>
        </w:numPr>
      </w:pPr>
      <w:r>
        <w:t>pozostałe wydatki bieżące na zadania związane z pomocą obywatelom Ukrainy w kwocie 3 519,06 zł;</w:t>
      </w:r>
    </w:p>
    <w:p w14:paraId="455C6389" w14:textId="77777777" w:rsidR="007533FD" w:rsidRDefault="00000000" w:rsidP="00DC0469">
      <w:pPr>
        <w:pStyle w:val="Akapitzlist"/>
        <w:numPr>
          <w:ilvl w:val="1"/>
          <w:numId w:val="28"/>
        </w:numPr>
      </w:pPr>
      <w:r>
        <w:t>zakup usług zdrowotnych w kwocie 2 898,00 zł;</w:t>
      </w:r>
    </w:p>
    <w:p w14:paraId="04634AD3" w14:textId="77777777" w:rsidR="007533FD" w:rsidRDefault="00000000" w:rsidP="00DC0469">
      <w:pPr>
        <w:pStyle w:val="Akapitzlist"/>
        <w:numPr>
          <w:ilvl w:val="1"/>
          <w:numId w:val="28"/>
        </w:numPr>
      </w:pPr>
      <w:r>
        <w:t>zakup usług związanych z pomocą obywatelom Ukrainy w kwocie 2 140,07 zł;</w:t>
      </w:r>
    </w:p>
    <w:p w14:paraId="703A4223" w14:textId="766C5559" w:rsidR="007533FD" w:rsidRDefault="00000000" w:rsidP="00DC0469">
      <w:pPr>
        <w:pStyle w:val="Akapitzlist"/>
        <w:numPr>
          <w:ilvl w:val="1"/>
          <w:numId w:val="28"/>
        </w:numPr>
      </w:pPr>
      <w:r>
        <w:t>szkolenia pracowników niebędących członkami korpusu służby cywilnej w kwocie 1 336,00 zł;</w:t>
      </w:r>
    </w:p>
    <w:p w14:paraId="06082F7B" w14:textId="77777777" w:rsidR="007533FD" w:rsidRDefault="00000000" w:rsidP="00DC0469">
      <w:pPr>
        <w:pStyle w:val="Akapitzlist"/>
        <w:numPr>
          <w:ilvl w:val="1"/>
          <w:numId w:val="28"/>
        </w:numPr>
      </w:pPr>
      <w:r>
        <w:t>podróże służbowe krajowe w kwocie 985,77 zł;</w:t>
      </w:r>
    </w:p>
    <w:p w14:paraId="0312316B" w14:textId="77777777" w:rsidR="007533FD" w:rsidRDefault="00000000" w:rsidP="00DC0469">
      <w:pPr>
        <w:pStyle w:val="Akapitzlist"/>
        <w:numPr>
          <w:ilvl w:val="1"/>
          <w:numId w:val="28"/>
        </w:numPr>
      </w:pPr>
      <w:r>
        <w:t>zakup leków, wyrobów medycznych i produktów biobójczych w kwocie 159,99 zł.</w:t>
      </w:r>
    </w:p>
    <w:p w14:paraId="6BFE7E08" w14:textId="77777777" w:rsidR="007533FD" w:rsidRDefault="00000000" w:rsidP="00DC0469">
      <w:pPr>
        <w:pStyle w:val="Akapitzlist"/>
        <w:numPr>
          <w:ilvl w:val="0"/>
          <w:numId w:val="28"/>
        </w:numPr>
      </w:pPr>
      <w:r>
        <w:lastRenderedPageBreak/>
        <w:t xml:space="preserve">w rozdziale </w:t>
      </w:r>
      <w:r w:rsidRPr="00164D31">
        <w:rPr>
          <w:b/>
          <w:bCs/>
        </w:rPr>
        <w:t>80107 Świetlice szkolne</w:t>
      </w:r>
      <w:r>
        <w:t xml:space="preserve"> wydatkowano kwotę 760 852,15 zł, co stanowi 83,25% planu rocznego wynoszącego 913 989,00 zł. Niniejsza wartość została wydatkowana na:</w:t>
      </w:r>
    </w:p>
    <w:p w14:paraId="1D35E089" w14:textId="77777777" w:rsidR="007533FD" w:rsidRDefault="00000000" w:rsidP="00DC0469">
      <w:pPr>
        <w:pStyle w:val="Akapitzlist"/>
        <w:numPr>
          <w:ilvl w:val="1"/>
          <w:numId w:val="28"/>
        </w:numPr>
      </w:pPr>
      <w:r>
        <w:t>wynagrodzenia osobowe nauczycieli w kwocie 560 842,49 zł;</w:t>
      </w:r>
    </w:p>
    <w:p w14:paraId="36F3BA44" w14:textId="77777777" w:rsidR="007533FD" w:rsidRDefault="00000000" w:rsidP="00DC0469">
      <w:pPr>
        <w:pStyle w:val="Akapitzlist"/>
        <w:numPr>
          <w:ilvl w:val="1"/>
          <w:numId w:val="28"/>
        </w:numPr>
      </w:pPr>
      <w:r>
        <w:t>składki na ubezpieczenia społeczne w kwocie 96 249,42 zł;</w:t>
      </w:r>
    </w:p>
    <w:p w14:paraId="3F3D9C05" w14:textId="77777777" w:rsidR="007533FD" w:rsidRDefault="00000000" w:rsidP="00DC0469">
      <w:pPr>
        <w:pStyle w:val="Akapitzlist"/>
        <w:numPr>
          <w:ilvl w:val="1"/>
          <w:numId w:val="28"/>
        </w:numPr>
      </w:pPr>
      <w:r>
        <w:t>wydatki osobowe niezaliczone do wynagrodzeń w kwocie 45 523,04 zł;</w:t>
      </w:r>
    </w:p>
    <w:p w14:paraId="39973313" w14:textId="77777777" w:rsidR="007533FD" w:rsidRDefault="00000000" w:rsidP="00DC0469">
      <w:pPr>
        <w:pStyle w:val="Akapitzlist"/>
        <w:numPr>
          <w:ilvl w:val="1"/>
          <w:numId w:val="28"/>
        </w:numPr>
      </w:pPr>
      <w:r>
        <w:t>dodatkowe wynagrodzenie roczne nauczycieli w kwocie 30 026,51 zł;</w:t>
      </w:r>
    </w:p>
    <w:p w14:paraId="788F2FC6" w14:textId="77777777" w:rsidR="007533FD" w:rsidRDefault="00000000" w:rsidP="00DC0469">
      <w:pPr>
        <w:pStyle w:val="Akapitzlist"/>
        <w:numPr>
          <w:ilvl w:val="1"/>
          <w:numId w:val="28"/>
        </w:numPr>
      </w:pPr>
      <w:r>
        <w:t>odpisy na zakładowy fundusz świadczeń socjalnych w kwocie 19 263,00 zł;</w:t>
      </w:r>
    </w:p>
    <w:p w14:paraId="2828B0E6" w14:textId="77777777" w:rsidR="007533FD" w:rsidRDefault="00000000" w:rsidP="00DC0469">
      <w:pPr>
        <w:pStyle w:val="Akapitzlist"/>
        <w:numPr>
          <w:ilvl w:val="1"/>
          <w:numId w:val="28"/>
        </w:numPr>
      </w:pPr>
      <w:r>
        <w:t>składki na Fundusz Pracy oraz Fundusz Solidarnościowy w kwocie 7 647,89 zł;</w:t>
      </w:r>
    </w:p>
    <w:p w14:paraId="3C1725AC" w14:textId="77777777" w:rsidR="007533FD" w:rsidRDefault="00000000" w:rsidP="00DC0469">
      <w:pPr>
        <w:pStyle w:val="Akapitzlist"/>
        <w:numPr>
          <w:ilvl w:val="1"/>
          <w:numId w:val="28"/>
        </w:numPr>
      </w:pPr>
      <w:r>
        <w:t>wpłaty na PPK finansowane przez podmiot zatrudniający w kwocie 1 159,80 zł;</w:t>
      </w:r>
    </w:p>
    <w:p w14:paraId="5F0D0136" w14:textId="77777777" w:rsidR="007533FD" w:rsidRDefault="00000000" w:rsidP="00DC0469">
      <w:pPr>
        <w:pStyle w:val="Akapitzlist"/>
        <w:numPr>
          <w:ilvl w:val="1"/>
          <w:numId w:val="28"/>
        </w:numPr>
      </w:pPr>
      <w:r>
        <w:t>zakup usług zdrowotnych w kwocie 140,00 zł.</w:t>
      </w:r>
    </w:p>
    <w:p w14:paraId="10F46AA2" w14:textId="77777777" w:rsidR="007533FD" w:rsidRDefault="00000000" w:rsidP="00DC0469">
      <w:pPr>
        <w:pStyle w:val="Akapitzlist"/>
        <w:numPr>
          <w:ilvl w:val="0"/>
          <w:numId w:val="28"/>
        </w:numPr>
      </w:pPr>
      <w:r>
        <w:t xml:space="preserve">w rozdziale </w:t>
      </w:r>
      <w:r w:rsidRPr="00164D31">
        <w:rPr>
          <w:b/>
          <w:bCs/>
        </w:rPr>
        <w:t>80113 Dowożenie uczniów do szkół</w:t>
      </w:r>
      <w:r>
        <w:t xml:space="preserve"> wydatkowano kwotę 551 089,12 zł, co stanowi 74,75% planu rocznego wynoszącego 737 200,00 zł. Niniejsza wartość została wydatkowana na:</w:t>
      </w:r>
    </w:p>
    <w:p w14:paraId="0BAB7F8E" w14:textId="77777777" w:rsidR="007533FD" w:rsidRDefault="00000000" w:rsidP="00DC0469">
      <w:pPr>
        <w:pStyle w:val="Akapitzlist"/>
        <w:numPr>
          <w:ilvl w:val="1"/>
          <w:numId w:val="28"/>
        </w:numPr>
      </w:pPr>
      <w:r>
        <w:t>zakup usług pozostałych w kwocie 393 815,06 zł;</w:t>
      </w:r>
    </w:p>
    <w:p w14:paraId="4D490EA0" w14:textId="77777777" w:rsidR="007533FD" w:rsidRDefault="00000000" w:rsidP="00DC0469">
      <w:pPr>
        <w:pStyle w:val="Akapitzlist"/>
        <w:numPr>
          <w:ilvl w:val="1"/>
          <w:numId w:val="28"/>
        </w:numPr>
      </w:pPr>
      <w:r>
        <w:t>wynagrodzenia bezosobowe w kwocie 128 671,63 zł;</w:t>
      </w:r>
    </w:p>
    <w:p w14:paraId="06C2F821" w14:textId="77777777" w:rsidR="007533FD" w:rsidRDefault="00000000" w:rsidP="00DC0469">
      <w:pPr>
        <w:pStyle w:val="Akapitzlist"/>
        <w:numPr>
          <w:ilvl w:val="1"/>
          <w:numId w:val="28"/>
        </w:numPr>
      </w:pPr>
      <w:r>
        <w:t>składki na ubezpieczenia społeczne w kwocie 22 919,45 zł;</w:t>
      </w:r>
    </w:p>
    <w:p w14:paraId="00B5C1F7" w14:textId="77777777" w:rsidR="007533FD" w:rsidRDefault="00000000" w:rsidP="00DC0469">
      <w:pPr>
        <w:pStyle w:val="Akapitzlist"/>
        <w:numPr>
          <w:ilvl w:val="1"/>
          <w:numId w:val="28"/>
        </w:numPr>
      </w:pPr>
      <w:r>
        <w:t>zakup usług związanych z pomocą obywatelom Ukrainy w kwocie 4 312,32 zł;</w:t>
      </w:r>
    </w:p>
    <w:p w14:paraId="57DEC824" w14:textId="77777777" w:rsidR="007533FD" w:rsidRDefault="00000000" w:rsidP="00DC0469">
      <w:pPr>
        <w:pStyle w:val="Akapitzlist"/>
        <w:numPr>
          <w:ilvl w:val="1"/>
          <w:numId w:val="28"/>
        </w:numPr>
      </w:pPr>
      <w:r>
        <w:t>składki na Fundusz Pracy oraz Fundusz Solidarnościowy w kwocie 1 230,66 zł;</w:t>
      </w:r>
    </w:p>
    <w:p w14:paraId="18B0FBC0" w14:textId="77777777" w:rsidR="007533FD" w:rsidRDefault="00000000" w:rsidP="00DC0469">
      <w:pPr>
        <w:pStyle w:val="Akapitzlist"/>
        <w:numPr>
          <w:ilvl w:val="1"/>
          <w:numId w:val="28"/>
        </w:numPr>
      </w:pPr>
      <w:r>
        <w:t>zakup usług zdrowotnych w kwocie 140,00 zł;</w:t>
      </w:r>
    </w:p>
    <w:p w14:paraId="58B6BE8E" w14:textId="77777777" w:rsidR="007533FD" w:rsidRDefault="00000000" w:rsidP="00DC0469">
      <w:pPr>
        <w:pStyle w:val="Akapitzlist"/>
        <w:numPr>
          <w:ilvl w:val="0"/>
          <w:numId w:val="28"/>
        </w:numPr>
      </w:pPr>
      <w:r>
        <w:t xml:space="preserve">w rozdziale </w:t>
      </w:r>
      <w:r w:rsidRPr="00164D31">
        <w:rPr>
          <w:b/>
          <w:bCs/>
        </w:rPr>
        <w:t>80120 Licea ogólnokształcące</w:t>
      </w:r>
      <w:r>
        <w:t xml:space="preserve"> wydatkowano kwotę 3 277 320,75 zł, co stanowi 87,75% planu rocznego wynoszącego 3 735 016,65 zł. Niniejsza wartość została wydatkowana na:</w:t>
      </w:r>
    </w:p>
    <w:p w14:paraId="75B92433" w14:textId="77777777" w:rsidR="007533FD" w:rsidRDefault="00000000" w:rsidP="00DC0469">
      <w:pPr>
        <w:pStyle w:val="Akapitzlist"/>
        <w:numPr>
          <w:ilvl w:val="1"/>
          <w:numId w:val="28"/>
        </w:numPr>
      </w:pPr>
      <w:r>
        <w:t>wynagrodzenia osobowe nauczycieli w kwocie 1 751 713,19 zł;</w:t>
      </w:r>
    </w:p>
    <w:p w14:paraId="5AAEB7D4" w14:textId="77777777" w:rsidR="007533FD" w:rsidRDefault="00000000" w:rsidP="00DC0469">
      <w:pPr>
        <w:pStyle w:val="Akapitzlist"/>
        <w:numPr>
          <w:ilvl w:val="1"/>
          <w:numId w:val="28"/>
        </w:numPr>
      </w:pPr>
      <w:r>
        <w:t>składki na ubezpieczenia społeczne w kwocie 362 929,09 zł;</w:t>
      </w:r>
    </w:p>
    <w:p w14:paraId="7BCF313B" w14:textId="77777777" w:rsidR="007533FD" w:rsidRDefault="00000000" w:rsidP="00DC0469">
      <w:pPr>
        <w:pStyle w:val="Akapitzlist"/>
        <w:numPr>
          <w:ilvl w:val="1"/>
          <w:numId w:val="28"/>
        </w:numPr>
      </w:pPr>
      <w:r>
        <w:t>wynagrodzenia osobowe pracowników w kwocie 290 798,15 zł;</w:t>
      </w:r>
    </w:p>
    <w:p w14:paraId="56A08FE1" w14:textId="77777777" w:rsidR="007533FD" w:rsidRDefault="00000000" w:rsidP="00DC0469">
      <w:pPr>
        <w:pStyle w:val="Akapitzlist"/>
        <w:numPr>
          <w:ilvl w:val="1"/>
          <w:numId w:val="28"/>
        </w:numPr>
      </w:pPr>
      <w:r>
        <w:t>zakup energii w kwocie 164 962,28 zł;</w:t>
      </w:r>
    </w:p>
    <w:p w14:paraId="68BC96DC" w14:textId="77777777" w:rsidR="007533FD" w:rsidRDefault="00000000" w:rsidP="00DC0469">
      <w:pPr>
        <w:pStyle w:val="Akapitzlist"/>
        <w:numPr>
          <w:ilvl w:val="1"/>
          <w:numId w:val="28"/>
        </w:numPr>
      </w:pPr>
      <w:r>
        <w:t>zakup materiałów i wyposażenia w kwocie 160 554,88 zł;</w:t>
      </w:r>
    </w:p>
    <w:p w14:paraId="25F453E2" w14:textId="77777777" w:rsidR="007533FD" w:rsidRDefault="00000000" w:rsidP="00DC0469">
      <w:pPr>
        <w:pStyle w:val="Akapitzlist"/>
        <w:numPr>
          <w:ilvl w:val="1"/>
          <w:numId w:val="28"/>
        </w:numPr>
      </w:pPr>
      <w:r>
        <w:t>inne formy pomocy dla uczniów w kwocie 119 800,00 zł;</w:t>
      </w:r>
    </w:p>
    <w:p w14:paraId="2942D667" w14:textId="77777777" w:rsidR="007533FD" w:rsidRDefault="00000000" w:rsidP="00DC0469">
      <w:pPr>
        <w:pStyle w:val="Akapitzlist"/>
        <w:numPr>
          <w:ilvl w:val="1"/>
          <w:numId w:val="28"/>
        </w:numPr>
      </w:pPr>
      <w:r>
        <w:t>dodatkowe wynagrodzenie roczne nauczycieli w kwocie 110 747,22 zł;</w:t>
      </w:r>
    </w:p>
    <w:p w14:paraId="0427E3F8" w14:textId="77777777" w:rsidR="007533FD" w:rsidRDefault="00000000" w:rsidP="00DC0469">
      <w:pPr>
        <w:pStyle w:val="Akapitzlist"/>
        <w:numPr>
          <w:ilvl w:val="1"/>
          <w:numId w:val="28"/>
        </w:numPr>
      </w:pPr>
      <w:r>
        <w:t>odpisy na zakładowy fundusz świadczeń socjalnych w kwocie 96 749,86 zł;</w:t>
      </w:r>
    </w:p>
    <w:p w14:paraId="09615D91" w14:textId="77777777" w:rsidR="007533FD" w:rsidRDefault="00000000" w:rsidP="00DC0469">
      <w:pPr>
        <w:pStyle w:val="Akapitzlist"/>
        <w:numPr>
          <w:ilvl w:val="1"/>
          <w:numId w:val="28"/>
        </w:numPr>
      </w:pPr>
      <w:r>
        <w:t>zakup usług pozostałych w kwocie 57 014,16 zł;</w:t>
      </w:r>
    </w:p>
    <w:p w14:paraId="774F2730" w14:textId="77777777" w:rsidR="007533FD" w:rsidRDefault="00000000" w:rsidP="00DC0469">
      <w:pPr>
        <w:pStyle w:val="Akapitzlist"/>
        <w:numPr>
          <w:ilvl w:val="1"/>
          <w:numId w:val="28"/>
        </w:numPr>
      </w:pPr>
      <w:r>
        <w:t>składki na Fundusz Pracy oraz Fundusz Solidarnościowy w kwocie 38 719,29 zł;</w:t>
      </w:r>
    </w:p>
    <w:p w14:paraId="329F6063" w14:textId="77777777" w:rsidR="007533FD" w:rsidRDefault="00000000" w:rsidP="00DC0469">
      <w:pPr>
        <w:pStyle w:val="Akapitzlist"/>
        <w:numPr>
          <w:ilvl w:val="1"/>
          <w:numId w:val="28"/>
        </w:numPr>
      </w:pPr>
      <w:r>
        <w:t>nagrody o charakterze szczególnym niezaliczone do wynagrodzeń w kwocie 30 375,00 zł;</w:t>
      </w:r>
    </w:p>
    <w:p w14:paraId="27418ADC" w14:textId="77777777" w:rsidR="007533FD" w:rsidRDefault="00000000" w:rsidP="00DC0469">
      <w:pPr>
        <w:pStyle w:val="Akapitzlist"/>
        <w:numPr>
          <w:ilvl w:val="1"/>
          <w:numId w:val="28"/>
        </w:numPr>
      </w:pPr>
      <w:r>
        <w:t>dodatkowe wynagrodzenie roczne w kwocie 21 337,47 zł;</w:t>
      </w:r>
    </w:p>
    <w:p w14:paraId="1878EC0C" w14:textId="77777777" w:rsidR="007533FD" w:rsidRDefault="00000000" w:rsidP="00DC0469">
      <w:pPr>
        <w:pStyle w:val="Akapitzlist"/>
        <w:numPr>
          <w:ilvl w:val="1"/>
          <w:numId w:val="28"/>
        </w:numPr>
      </w:pPr>
      <w:r>
        <w:t>wynagrodzenia nauczycieli wypłacane w związku z pomocą obywatelom Ukrainy w kwocie 17 203,68 zł;</w:t>
      </w:r>
    </w:p>
    <w:p w14:paraId="72043ED4" w14:textId="77777777" w:rsidR="007533FD" w:rsidRDefault="00000000" w:rsidP="00DC0469">
      <w:pPr>
        <w:pStyle w:val="Akapitzlist"/>
        <w:numPr>
          <w:ilvl w:val="1"/>
          <w:numId w:val="28"/>
        </w:numPr>
      </w:pPr>
      <w:r>
        <w:t>różne opłaty i składki w kwocie 10 645,26 zł;</w:t>
      </w:r>
    </w:p>
    <w:p w14:paraId="27EB4D3E" w14:textId="77777777" w:rsidR="007533FD" w:rsidRDefault="00000000" w:rsidP="00DC0469">
      <w:pPr>
        <w:pStyle w:val="Akapitzlist"/>
        <w:numPr>
          <w:ilvl w:val="1"/>
          <w:numId w:val="28"/>
        </w:numPr>
      </w:pPr>
      <w:r>
        <w:t>zakup usług remontowych w kwocie 10 569,25 zł;</w:t>
      </w:r>
    </w:p>
    <w:p w14:paraId="08FF11AD" w14:textId="77777777" w:rsidR="007533FD" w:rsidRDefault="00000000" w:rsidP="00DC0469">
      <w:pPr>
        <w:pStyle w:val="Akapitzlist"/>
        <w:numPr>
          <w:ilvl w:val="1"/>
          <w:numId w:val="28"/>
        </w:numPr>
      </w:pPr>
      <w:r>
        <w:t>wpłaty na PPK finansowane przez podmiot zatrudniający w kwocie 8 629,09 zł;</w:t>
      </w:r>
    </w:p>
    <w:p w14:paraId="3C55DEA2" w14:textId="77777777" w:rsidR="007533FD" w:rsidRDefault="00000000" w:rsidP="00DC0469">
      <w:pPr>
        <w:pStyle w:val="Akapitzlist"/>
        <w:numPr>
          <w:ilvl w:val="1"/>
          <w:numId w:val="28"/>
        </w:numPr>
      </w:pPr>
      <w:r>
        <w:t>zakup środków dydaktycznych i książek w kwocie 4 994,19 zł;</w:t>
      </w:r>
    </w:p>
    <w:p w14:paraId="454ABCF3" w14:textId="77777777" w:rsidR="007533FD" w:rsidRDefault="00000000" w:rsidP="00DC0469">
      <w:pPr>
        <w:pStyle w:val="Akapitzlist"/>
        <w:numPr>
          <w:ilvl w:val="1"/>
          <w:numId w:val="28"/>
        </w:numPr>
      </w:pPr>
      <w:r>
        <w:t>składki i inne pochodne od wynagrodzeń pracowników wypłacanych w związku z pomocą obywatelom Ukrainy w kwocie 3 743,87 zł;</w:t>
      </w:r>
    </w:p>
    <w:p w14:paraId="5F3F96C9" w14:textId="77777777" w:rsidR="007533FD" w:rsidRDefault="00000000" w:rsidP="00DC0469">
      <w:pPr>
        <w:pStyle w:val="Akapitzlist"/>
        <w:numPr>
          <w:ilvl w:val="1"/>
          <w:numId w:val="28"/>
        </w:numPr>
      </w:pPr>
      <w:r>
        <w:t>wydatki osobowe niezaliczone do wynagrodzeń w kwocie 3 022,27 zł;</w:t>
      </w:r>
    </w:p>
    <w:p w14:paraId="25887510" w14:textId="77777777" w:rsidR="007533FD" w:rsidRDefault="00000000" w:rsidP="00DC0469">
      <w:pPr>
        <w:pStyle w:val="Akapitzlist"/>
        <w:numPr>
          <w:ilvl w:val="1"/>
          <w:numId w:val="28"/>
        </w:numPr>
      </w:pPr>
      <w:r>
        <w:t>wynagrodzenia i uposażenia wypłacane w związku z pomocą obywatelom Ukrainy w kwocie 2 593,12 zł;</w:t>
      </w:r>
    </w:p>
    <w:p w14:paraId="7EFFAAB2" w14:textId="77777777" w:rsidR="007533FD" w:rsidRDefault="00000000" w:rsidP="00DC0469">
      <w:pPr>
        <w:pStyle w:val="Akapitzlist"/>
        <w:numPr>
          <w:ilvl w:val="1"/>
          <w:numId w:val="28"/>
        </w:numPr>
      </w:pPr>
      <w:r>
        <w:t>opłaty z tytułu zakupu usług telekomunikacyjnych w kwocie 2 577,88 zł;</w:t>
      </w:r>
    </w:p>
    <w:p w14:paraId="31445E3C" w14:textId="77777777" w:rsidR="007533FD" w:rsidRDefault="00000000" w:rsidP="00DC0469">
      <w:pPr>
        <w:pStyle w:val="Akapitzlist"/>
        <w:numPr>
          <w:ilvl w:val="1"/>
          <w:numId w:val="28"/>
        </w:numPr>
      </w:pPr>
      <w:r>
        <w:t>podróże służbowe krajowe w kwocie 2 181,63 zł;</w:t>
      </w:r>
    </w:p>
    <w:p w14:paraId="26DFE91B" w14:textId="77777777" w:rsidR="007533FD" w:rsidRDefault="00000000" w:rsidP="00DC0469">
      <w:pPr>
        <w:pStyle w:val="Akapitzlist"/>
        <w:numPr>
          <w:ilvl w:val="1"/>
          <w:numId w:val="28"/>
        </w:numPr>
      </w:pPr>
      <w:r>
        <w:lastRenderedPageBreak/>
        <w:t>zakup towarów (w szczególności materiałów, leków, żywności) w związku z pomocą obywatelom Ukrainy w kwocie 1 636,96 zł;</w:t>
      </w:r>
    </w:p>
    <w:p w14:paraId="76FE8B52" w14:textId="77777777" w:rsidR="007533FD" w:rsidRDefault="00000000" w:rsidP="00DC0469">
      <w:pPr>
        <w:pStyle w:val="Akapitzlist"/>
        <w:numPr>
          <w:ilvl w:val="1"/>
          <w:numId w:val="28"/>
        </w:numPr>
      </w:pPr>
      <w:r>
        <w:t>zakup usług zdrowotnych w kwocie 1 330,00 zł;</w:t>
      </w:r>
    </w:p>
    <w:p w14:paraId="1E33B2D1" w14:textId="3513276D" w:rsidR="007533FD" w:rsidRDefault="00000000" w:rsidP="00DC0469">
      <w:pPr>
        <w:pStyle w:val="Akapitzlist"/>
        <w:numPr>
          <w:ilvl w:val="1"/>
          <w:numId w:val="28"/>
        </w:numPr>
      </w:pPr>
      <w:r>
        <w:t>szkolenia pracowników niebędących członkami korpusu służby cywilnej w kwocie 1 166,00 zł;</w:t>
      </w:r>
    </w:p>
    <w:p w14:paraId="405FB04D" w14:textId="77777777" w:rsidR="007533FD" w:rsidRDefault="00000000" w:rsidP="00DC0469">
      <w:pPr>
        <w:pStyle w:val="Akapitzlist"/>
        <w:numPr>
          <w:ilvl w:val="1"/>
          <w:numId w:val="28"/>
        </w:numPr>
      </w:pPr>
      <w:r>
        <w:t>pozostałe wydatki bieżące na zadania związane z pomocą obywatelom Ukrainy w kwocie 886,69 zł;</w:t>
      </w:r>
    </w:p>
    <w:p w14:paraId="31FB528A" w14:textId="77777777" w:rsidR="007533FD" w:rsidRDefault="00000000" w:rsidP="00DC0469">
      <w:pPr>
        <w:pStyle w:val="Akapitzlist"/>
        <w:numPr>
          <w:ilvl w:val="1"/>
          <w:numId w:val="28"/>
        </w:numPr>
      </w:pPr>
      <w:r>
        <w:t>zakup usług związanych z pomocą obywatelom Ukrainy w kwocie 341,60 zł;</w:t>
      </w:r>
    </w:p>
    <w:p w14:paraId="119A4670" w14:textId="77777777" w:rsidR="007533FD" w:rsidRDefault="00000000" w:rsidP="00DC0469">
      <w:pPr>
        <w:pStyle w:val="Akapitzlist"/>
        <w:numPr>
          <w:ilvl w:val="1"/>
          <w:numId w:val="28"/>
        </w:numPr>
      </w:pPr>
      <w:r>
        <w:t>opłaty na rzecz budżetu państwa w kwocie 98,67 zł;</w:t>
      </w:r>
    </w:p>
    <w:p w14:paraId="668CE30B" w14:textId="77777777" w:rsidR="007533FD" w:rsidRDefault="00000000" w:rsidP="00DC0469">
      <w:pPr>
        <w:pStyle w:val="Akapitzlist"/>
        <w:numPr>
          <w:ilvl w:val="0"/>
          <w:numId w:val="28"/>
        </w:numPr>
      </w:pPr>
      <w:r>
        <w:t xml:space="preserve">w rozdziale </w:t>
      </w:r>
      <w:r w:rsidRPr="00164D31">
        <w:rPr>
          <w:b/>
          <w:bCs/>
        </w:rPr>
        <w:t>80146 Dokształcanie i doskonalenie nauczycieli</w:t>
      </w:r>
      <w:r>
        <w:t xml:space="preserve"> wydatkowano kwotę 44 196,60 zł, co stanowi 28,80% planu rocznego wynoszącego 153 478,00 zł. Niniejsza wartość została wydatkowana na:</w:t>
      </w:r>
    </w:p>
    <w:p w14:paraId="45EF0B37" w14:textId="3ADC503F" w:rsidR="007533FD" w:rsidRDefault="00000000" w:rsidP="00DC0469">
      <w:pPr>
        <w:pStyle w:val="Akapitzlist"/>
        <w:numPr>
          <w:ilvl w:val="1"/>
          <w:numId w:val="28"/>
        </w:numPr>
      </w:pPr>
      <w:r>
        <w:t>szkolenia pracowników niebędących członkami korpusu służby cywilnej w kwocie 40 541,60 zł;</w:t>
      </w:r>
    </w:p>
    <w:p w14:paraId="7E8E1E3C" w14:textId="77777777" w:rsidR="007533FD" w:rsidRDefault="00000000" w:rsidP="00DC0469">
      <w:pPr>
        <w:pStyle w:val="Akapitzlist"/>
        <w:numPr>
          <w:ilvl w:val="1"/>
          <w:numId w:val="28"/>
        </w:numPr>
      </w:pPr>
      <w:r>
        <w:t>zakup usług pozostałych w kwocie 3 655,00 zł;</w:t>
      </w:r>
    </w:p>
    <w:p w14:paraId="2D2ADB29" w14:textId="77777777" w:rsidR="007533FD" w:rsidRDefault="00000000" w:rsidP="00DC0469">
      <w:pPr>
        <w:pStyle w:val="Akapitzlist"/>
        <w:numPr>
          <w:ilvl w:val="0"/>
          <w:numId w:val="28"/>
        </w:numPr>
      </w:pPr>
      <w:r>
        <w:t xml:space="preserve">w rozdziale </w:t>
      </w:r>
      <w:r w:rsidRPr="00164D31">
        <w:rPr>
          <w:b/>
          <w:bCs/>
        </w:rPr>
        <w:t>80148 Stołówki szkolne i przedszkolne</w:t>
      </w:r>
      <w:r>
        <w:t xml:space="preserve"> wydatkowano kwotę 352 937,96 zł, co stanowi 71,50% planu rocznego wynoszącego 493 620,00 zł. Niniejsza wartość została wydatkowana na:</w:t>
      </w:r>
    </w:p>
    <w:p w14:paraId="60267501" w14:textId="77777777" w:rsidR="007533FD" w:rsidRDefault="00000000" w:rsidP="00DC0469">
      <w:pPr>
        <w:pStyle w:val="Akapitzlist"/>
        <w:numPr>
          <w:ilvl w:val="1"/>
          <w:numId w:val="28"/>
        </w:numPr>
      </w:pPr>
      <w:r>
        <w:t>zakup usług pozostałych w kwocie 318 493,73 zł;</w:t>
      </w:r>
    </w:p>
    <w:p w14:paraId="3E63A1A6" w14:textId="77777777" w:rsidR="007533FD" w:rsidRDefault="00000000" w:rsidP="00DC0469">
      <w:pPr>
        <w:pStyle w:val="Akapitzlist"/>
        <w:numPr>
          <w:ilvl w:val="1"/>
          <w:numId w:val="28"/>
        </w:numPr>
      </w:pPr>
      <w:r>
        <w:t>zakup energii w kwocie 34 444,23 zł.</w:t>
      </w:r>
    </w:p>
    <w:p w14:paraId="0F3D2191" w14:textId="77777777" w:rsidR="007533FD" w:rsidRDefault="00000000" w:rsidP="00DC0469">
      <w:pPr>
        <w:pStyle w:val="Akapitzlist"/>
        <w:numPr>
          <w:ilvl w:val="0"/>
          <w:numId w:val="28"/>
        </w:numPr>
      </w:pPr>
      <w:r>
        <w:t xml:space="preserve">w rozdziale </w:t>
      </w:r>
      <w:r w:rsidRPr="00164D31">
        <w:t xml:space="preserve">80149 Realizacja zadań wymagających stosowania specjalnej organizacji nauki i metod pracy dla dzieci w przedszkolach, oddziałach przedszkolnych w szkołach podstawowych i innych formach wychowania przedszkolnego </w:t>
      </w:r>
      <w:r>
        <w:t>wydatkowano kwotę 539 347,75 zł, co stanowi 85,83% planu rocznego wynoszącego 628 396,66 zł. Niniejsza wartość została wydatkowana na:</w:t>
      </w:r>
    </w:p>
    <w:p w14:paraId="373D7D5C" w14:textId="77777777" w:rsidR="007533FD" w:rsidRDefault="00000000" w:rsidP="00DC0469">
      <w:pPr>
        <w:pStyle w:val="Akapitzlist"/>
        <w:numPr>
          <w:ilvl w:val="1"/>
          <w:numId w:val="28"/>
        </w:numPr>
      </w:pPr>
      <w:r>
        <w:t>dotacja podmiotowa z budżetu dla niepublicznej jednostki systemu oświaty w kwocie 230 157,39 zł;</w:t>
      </w:r>
    </w:p>
    <w:p w14:paraId="4CFF096A" w14:textId="77777777" w:rsidR="007533FD" w:rsidRDefault="00000000" w:rsidP="00DC0469">
      <w:pPr>
        <w:pStyle w:val="Akapitzlist"/>
        <w:numPr>
          <w:ilvl w:val="1"/>
          <w:numId w:val="28"/>
        </w:numPr>
      </w:pPr>
      <w:r>
        <w:t>wynagrodzenia osobowe pracowników w kwocie 127 449,15 zł;</w:t>
      </w:r>
    </w:p>
    <w:p w14:paraId="6F18FCEC" w14:textId="77777777" w:rsidR="007533FD" w:rsidRDefault="00000000" w:rsidP="00DC0469">
      <w:pPr>
        <w:pStyle w:val="Akapitzlist"/>
        <w:numPr>
          <w:ilvl w:val="1"/>
          <w:numId w:val="28"/>
        </w:numPr>
      </w:pPr>
      <w:r>
        <w:t>wynagrodzenia osobowe nauczycieli w kwocie 101 270,10 zł;</w:t>
      </w:r>
    </w:p>
    <w:p w14:paraId="2CABECA3" w14:textId="77777777" w:rsidR="007533FD" w:rsidRDefault="00000000" w:rsidP="00DC0469">
      <w:pPr>
        <w:pStyle w:val="Akapitzlist"/>
        <w:numPr>
          <w:ilvl w:val="1"/>
          <w:numId w:val="28"/>
        </w:numPr>
      </w:pPr>
      <w:r>
        <w:t>składki na ubezpieczenia społeczne w kwocie 38 519,37 zł;</w:t>
      </w:r>
    </w:p>
    <w:p w14:paraId="5AA1E947" w14:textId="77777777" w:rsidR="007533FD" w:rsidRDefault="00000000" w:rsidP="00DC0469">
      <w:pPr>
        <w:pStyle w:val="Akapitzlist"/>
        <w:numPr>
          <w:ilvl w:val="1"/>
          <w:numId w:val="28"/>
        </w:numPr>
      </w:pPr>
      <w:r>
        <w:t>odpisy na zakładowy fundusz świadczeń socjalnych w kwocie 10 763,00 zł;</w:t>
      </w:r>
    </w:p>
    <w:p w14:paraId="107F2E40" w14:textId="77777777" w:rsidR="007533FD" w:rsidRDefault="00000000" w:rsidP="00DC0469">
      <w:pPr>
        <w:pStyle w:val="Akapitzlist"/>
        <w:numPr>
          <w:ilvl w:val="1"/>
          <w:numId w:val="28"/>
        </w:numPr>
      </w:pPr>
      <w:r>
        <w:t>dodatkowe wynagrodzenie roczne w kwocie 9 612,26 zł;</w:t>
      </w:r>
    </w:p>
    <w:p w14:paraId="7A1DFE7A" w14:textId="77777777" w:rsidR="007533FD" w:rsidRDefault="00000000" w:rsidP="00DC0469">
      <w:pPr>
        <w:pStyle w:val="Akapitzlist"/>
        <w:numPr>
          <w:ilvl w:val="1"/>
          <w:numId w:val="28"/>
        </w:numPr>
      </w:pPr>
      <w:r>
        <w:t>zakup środków dydaktycznych i książek w kwocie 6 474,20 zł;</w:t>
      </w:r>
    </w:p>
    <w:p w14:paraId="6BB8751F" w14:textId="77777777" w:rsidR="007533FD" w:rsidRDefault="00000000" w:rsidP="00DC0469">
      <w:pPr>
        <w:pStyle w:val="Akapitzlist"/>
        <w:numPr>
          <w:ilvl w:val="1"/>
          <w:numId w:val="28"/>
        </w:numPr>
      </w:pPr>
      <w:r>
        <w:t>dodatkowe wynagrodzenie roczne nauczycieli w kwocie 5 900,22 zł;</w:t>
      </w:r>
    </w:p>
    <w:p w14:paraId="1E720832" w14:textId="77777777" w:rsidR="007533FD" w:rsidRDefault="00000000" w:rsidP="00DC0469">
      <w:pPr>
        <w:pStyle w:val="Akapitzlist"/>
        <w:numPr>
          <w:ilvl w:val="1"/>
          <w:numId w:val="28"/>
        </w:numPr>
      </w:pPr>
      <w:r>
        <w:t>składki na Fundusz Pracy oraz Fundusz Solidarnościowy w kwocie 4 124,41 zł;</w:t>
      </w:r>
    </w:p>
    <w:p w14:paraId="17B1293A" w14:textId="77777777" w:rsidR="007533FD" w:rsidRDefault="00000000" w:rsidP="00DC0469">
      <w:pPr>
        <w:pStyle w:val="Akapitzlist"/>
        <w:numPr>
          <w:ilvl w:val="1"/>
          <w:numId w:val="28"/>
        </w:numPr>
      </w:pPr>
      <w:r>
        <w:t>zakup materiałów i wyposażenia w kwocie 3 454,58 zł;</w:t>
      </w:r>
    </w:p>
    <w:p w14:paraId="02875F5B" w14:textId="77777777" w:rsidR="007533FD" w:rsidRDefault="00000000" w:rsidP="00DC0469">
      <w:pPr>
        <w:pStyle w:val="Akapitzlist"/>
        <w:numPr>
          <w:ilvl w:val="1"/>
          <w:numId w:val="28"/>
        </w:numPr>
      </w:pPr>
      <w:r>
        <w:t>wydatki osobowe niezaliczone do wynagrodzeń w kwocie 1 571,36 zł;</w:t>
      </w:r>
    </w:p>
    <w:p w14:paraId="1E61CBE6" w14:textId="77777777" w:rsidR="007533FD" w:rsidRDefault="00000000" w:rsidP="00DC0469">
      <w:pPr>
        <w:pStyle w:val="Akapitzlist"/>
        <w:numPr>
          <w:ilvl w:val="1"/>
          <w:numId w:val="28"/>
        </w:numPr>
      </w:pPr>
      <w:r>
        <w:t>wpłaty na PPK finansowane przez podmiot zatrudniający w kwocie 51,71 zł;</w:t>
      </w:r>
    </w:p>
    <w:p w14:paraId="28D805FC" w14:textId="77777777" w:rsidR="007533FD" w:rsidRDefault="00000000" w:rsidP="00DC0469">
      <w:pPr>
        <w:pStyle w:val="Akapitzlist"/>
        <w:numPr>
          <w:ilvl w:val="0"/>
          <w:numId w:val="28"/>
        </w:numPr>
      </w:pPr>
      <w:r w:rsidRPr="00164D31">
        <w:t>w rozdziale 80150 Realizacja zadań wymagających stosowania specjalnej organizacji nauki i metod pracy dla dzieci i młodzieży w szkołach podstawowych</w:t>
      </w:r>
      <w:r>
        <w:t xml:space="preserve"> wydatkowano kwotę 1 303 980,98 zł, co stanowi 78,53% planu rocznego wynoszącego 1 660 581,71 zł. Niniejsza wartość została wydatkowana na:</w:t>
      </w:r>
    </w:p>
    <w:p w14:paraId="026A4D59" w14:textId="77777777" w:rsidR="007533FD" w:rsidRDefault="00000000" w:rsidP="00DC0469">
      <w:pPr>
        <w:pStyle w:val="Akapitzlist"/>
        <w:numPr>
          <w:ilvl w:val="1"/>
          <w:numId w:val="28"/>
        </w:numPr>
      </w:pPr>
      <w:r>
        <w:t>wynagrodzenia osobowe nauczycieli w kwocie 791 856,61 zł;</w:t>
      </w:r>
    </w:p>
    <w:p w14:paraId="4325F6AB" w14:textId="77777777" w:rsidR="007533FD" w:rsidRDefault="00000000" w:rsidP="00DC0469">
      <w:pPr>
        <w:pStyle w:val="Akapitzlist"/>
        <w:numPr>
          <w:ilvl w:val="1"/>
          <w:numId w:val="28"/>
        </w:numPr>
      </w:pPr>
      <w:r>
        <w:t>składki na ubezpieczenia społeczne w kwocie 163 239,05 zł;</w:t>
      </w:r>
    </w:p>
    <w:p w14:paraId="2274E5D4" w14:textId="77777777" w:rsidR="007533FD" w:rsidRDefault="00000000" w:rsidP="00DC0469">
      <w:pPr>
        <w:pStyle w:val="Akapitzlist"/>
        <w:numPr>
          <w:ilvl w:val="1"/>
          <w:numId w:val="28"/>
        </w:numPr>
      </w:pPr>
      <w:r>
        <w:t>dotacja podmiotowa z budżetu dla niepublicznej jednostki systemu oświaty w kwocie 98 055,16 zł;</w:t>
      </w:r>
    </w:p>
    <w:p w14:paraId="79A1A91D" w14:textId="77777777" w:rsidR="007533FD" w:rsidRDefault="00000000" w:rsidP="00DC0469">
      <w:pPr>
        <w:pStyle w:val="Akapitzlist"/>
        <w:numPr>
          <w:ilvl w:val="1"/>
          <w:numId w:val="28"/>
        </w:numPr>
      </w:pPr>
      <w:r>
        <w:t>wynagrodzenia osobowe pracowników w kwocie 92 006,31 zł;</w:t>
      </w:r>
    </w:p>
    <w:p w14:paraId="49E1B917" w14:textId="77777777" w:rsidR="007533FD" w:rsidRDefault="00000000" w:rsidP="00DC0469">
      <w:pPr>
        <w:pStyle w:val="Akapitzlist"/>
        <w:numPr>
          <w:ilvl w:val="1"/>
          <w:numId w:val="28"/>
        </w:numPr>
      </w:pPr>
      <w:r>
        <w:t>dodatkowe wynagrodzenie roczne nauczycieli w kwocie 51 405,84 zł;</w:t>
      </w:r>
    </w:p>
    <w:p w14:paraId="7386956C" w14:textId="77777777" w:rsidR="007533FD" w:rsidRDefault="00000000" w:rsidP="00DC0469">
      <w:pPr>
        <w:pStyle w:val="Akapitzlist"/>
        <w:numPr>
          <w:ilvl w:val="1"/>
          <w:numId w:val="28"/>
        </w:numPr>
      </w:pPr>
      <w:r>
        <w:t>wydatki osobowe niezaliczone do wynagrodzeń w kwocie 39 008,50 zł;</w:t>
      </w:r>
    </w:p>
    <w:p w14:paraId="0D1F49EC" w14:textId="77777777" w:rsidR="007533FD" w:rsidRDefault="00000000" w:rsidP="00DC0469">
      <w:pPr>
        <w:pStyle w:val="Akapitzlist"/>
        <w:numPr>
          <w:ilvl w:val="1"/>
          <w:numId w:val="28"/>
        </w:numPr>
      </w:pPr>
      <w:r>
        <w:t>odpisy na zakładowy fundusz świadczeń socjalnych w kwocie 30 437,49 zł;</w:t>
      </w:r>
    </w:p>
    <w:p w14:paraId="0463959D" w14:textId="77777777" w:rsidR="007533FD" w:rsidRDefault="00000000" w:rsidP="00DC0469">
      <w:pPr>
        <w:pStyle w:val="Akapitzlist"/>
        <w:numPr>
          <w:ilvl w:val="1"/>
          <w:numId w:val="28"/>
        </w:numPr>
      </w:pPr>
      <w:r>
        <w:t>składki na Fundusz Pracy oraz Fundusz Solidarnościowy w kwocie 14 194,16 zł;</w:t>
      </w:r>
    </w:p>
    <w:p w14:paraId="7B6F6852" w14:textId="77777777" w:rsidR="007533FD" w:rsidRDefault="00000000" w:rsidP="00DC0469">
      <w:pPr>
        <w:pStyle w:val="Akapitzlist"/>
        <w:numPr>
          <w:ilvl w:val="1"/>
          <w:numId w:val="28"/>
        </w:numPr>
      </w:pPr>
      <w:r>
        <w:t>zakup materiałów i wyposażenia w kwocie 10 316,65 zł;</w:t>
      </w:r>
    </w:p>
    <w:p w14:paraId="7C020C25" w14:textId="77777777" w:rsidR="007533FD" w:rsidRDefault="00000000" w:rsidP="00DC0469">
      <w:pPr>
        <w:pStyle w:val="Akapitzlist"/>
        <w:numPr>
          <w:ilvl w:val="1"/>
          <w:numId w:val="28"/>
        </w:numPr>
      </w:pPr>
      <w:r>
        <w:lastRenderedPageBreak/>
        <w:t>zakup środków dydaktycznych i książek w kwocie 9 289,60 zł;</w:t>
      </w:r>
    </w:p>
    <w:p w14:paraId="7598D91B" w14:textId="77777777" w:rsidR="007533FD" w:rsidRDefault="00000000" w:rsidP="00DC0469">
      <w:pPr>
        <w:pStyle w:val="Akapitzlist"/>
        <w:numPr>
          <w:ilvl w:val="1"/>
          <w:numId w:val="28"/>
        </w:numPr>
      </w:pPr>
      <w:r>
        <w:t>dodatkowe wynagrodzenie roczne w kwocie 3 520,50 zł;</w:t>
      </w:r>
    </w:p>
    <w:p w14:paraId="03CDCFC8" w14:textId="77777777" w:rsidR="007533FD" w:rsidRDefault="00000000" w:rsidP="00DC0469">
      <w:pPr>
        <w:pStyle w:val="Akapitzlist"/>
        <w:numPr>
          <w:ilvl w:val="1"/>
          <w:numId w:val="28"/>
        </w:numPr>
      </w:pPr>
      <w:r>
        <w:t>wpłaty na PPK finansowane przez podmiot zatrudniający w kwocie 651,11 zł;</w:t>
      </w:r>
    </w:p>
    <w:p w14:paraId="09A8DF96" w14:textId="77777777" w:rsidR="007533FD" w:rsidRDefault="00000000" w:rsidP="00DC0469">
      <w:pPr>
        <w:pStyle w:val="Akapitzlist"/>
        <w:numPr>
          <w:ilvl w:val="0"/>
          <w:numId w:val="28"/>
        </w:numPr>
      </w:pPr>
      <w:r>
        <w:t xml:space="preserve">w rozdziale </w:t>
      </w:r>
      <w:r w:rsidRPr="00164D31">
        <w:t xml:space="preserve">80152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164D31">
        <w:t>i</w:t>
      </w:r>
      <w:proofErr w:type="spellEnd"/>
      <w:r w:rsidRPr="00164D31">
        <w:t xml:space="preserve"> II stopnia i klasach dotychczasowej zasadniczej szkoły zawodowej prowadzonych w branżowych szkołach I stopnia oraz szkołach artystycznych</w:t>
      </w:r>
      <w:r>
        <w:t xml:space="preserve"> wydatkowano kwotę 64 518,38 zł, co stanowi 80,53% planu rocznego wynoszącego 80 113,00 zł. Niniejsza wartość została wydatkowana na:</w:t>
      </w:r>
    </w:p>
    <w:p w14:paraId="2E962C40" w14:textId="77777777" w:rsidR="007533FD" w:rsidRDefault="00000000" w:rsidP="00DC0469">
      <w:pPr>
        <w:pStyle w:val="Akapitzlist"/>
        <w:numPr>
          <w:ilvl w:val="1"/>
          <w:numId w:val="28"/>
        </w:numPr>
      </w:pPr>
      <w:r>
        <w:t>wynagrodzenia osobowe pracowników w kwocie 41 749,82 zł;</w:t>
      </w:r>
    </w:p>
    <w:p w14:paraId="522C53EA" w14:textId="77777777" w:rsidR="007533FD" w:rsidRDefault="00000000" w:rsidP="00DC0469">
      <w:pPr>
        <w:pStyle w:val="Akapitzlist"/>
        <w:numPr>
          <w:ilvl w:val="1"/>
          <w:numId w:val="28"/>
        </w:numPr>
      </w:pPr>
      <w:r>
        <w:t>składki na ubezpieczenia społeczne w kwocie 8 714,52 zł;</w:t>
      </w:r>
    </w:p>
    <w:p w14:paraId="099C087C" w14:textId="77777777" w:rsidR="007533FD" w:rsidRDefault="00000000" w:rsidP="00DC0469">
      <w:pPr>
        <w:pStyle w:val="Akapitzlist"/>
        <w:numPr>
          <w:ilvl w:val="1"/>
          <w:numId w:val="28"/>
        </w:numPr>
      </w:pPr>
      <w:r>
        <w:t>wynagrodzenia osobowe nauczycieli w kwocie 6 562,17 zł;</w:t>
      </w:r>
    </w:p>
    <w:p w14:paraId="41FE33AB" w14:textId="77777777" w:rsidR="007533FD" w:rsidRDefault="00000000" w:rsidP="00DC0469">
      <w:pPr>
        <w:pStyle w:val="Akapitzlist"/>
        <w:numPr>
          <w:ilvl w:val="1"/>
          <w:numId w:val="28"/>
        </w:numPr>
      </w:pPr>
      <w:r>
        <w:t>dodatkowe wynagrodzenie roczne w kwocie 2 561,34 zł;</w:t>
      </w:r>
    </w:p>
    <w:p w14:paraId="501110EB" w14:textId="77777777" w:rsidR="007533FD" w:rsidRDefault="00000000" w:rsidP="00DC0469">
      <w:pPr>
        <w:pStyle w:val="Akapitzlist"/>
        <w:numPr>
          <w:ilvl w:val="1"/>
          <w:numId w:val="28"/>
        </w:numPr>
      </w:pPr>
      <w:r>
        <w:t>zakup środków dydaktycznych i książek w kwocie 2 061,82 zł;</w:t>
      </w:r>
    </w:p>
    <w:p w14:paraId="39C2F37E" w14:textId="77777777" w:rsidR="007533FD" w:rsidRDefault="00000000" w:rsidP="00DC0469">
      <w:pPr>
        <w:pStyle w:val="Akapitzlist"/>
        <w:numPr>
          <w:ilvl w:val="1"/>
          <w:numId w:val="28"/>
        </w:numPr>
      </w:pPr>
      <w:r>
        <w:t>odpisy na zakładowy fundusz świadczeń socjalnych w kwocie 1 663,00 zł;</w:t>
      </w:r>
    </w:p>
    <w:p w14:paraId="070406BD" w14:textId="77777777" w:rsidR="007533FD" w:rsidRDefault="00000000" w:rsidP="00DC0469">
      <w:pPr>
        <w:pStyle w:val="Akapitzlist"/>
        <w:numPr>
          <w:ilvl w:val="1"/>
          <w:numId w:val="28"/>
        </w:numPr>
      </w:pPr>
      <w:r>
        <w:t>składki na Fundusz Pracy oraz Fundusz Solidarnościowy w kwocie 1 182,95 zł;</w:t>
      </w:r>
    </w:p>
    <w:p w14:paraId="40832B98" w14:textId="77777777" w:rsidR="007533FD" w:rsidRDefault="00000000" w:rsidP="00DC0469">
      <w:pPr>
        <w:pStyle w:val="Akapitzlist"/>
        <w:numPr>
          <w:ilvl w:val="1"/>
          <w:numId w:val="28"/>
        </w:numPr>
      </w:pPr>
      <w:r>
        <w:t>wpłaty na PPK finansowane przez podmiot zatrudniający w kwocie 22,76 zł;</w:t>
      </w:r>
    </w:p>
    <w:p w14:paraId="032C4322" w14:textId="77777777" w:rsidR="007533FD" w:rsidRDefault="00000000" w:rsidP="00DC0469">
      <w:pPr>
        <w:pStyle w:val="Akapitzlist"/>
        <w:numPr>
          <w:ilvl w:val="0"/>
          <w:numId w:val="28"/>
        </w:numPr>
      </w:pPr>
      <w:r>
        <w:t xml:space="preserve">w rozdziale </w:t>
      </w:r>
      <w:r w:rsidRPr="00164D31">
        <w:rPr>
          <w:b/>
          <w:bCs/>
        </w:rPr>
        <w:t>80153 Zapewnienie uczniom prawa do bezpłatnego dostępu do podręczników, materiałów edukacyjnych lub materiałów ćwiczeniowych</w:t>
      </w:r>
      <w:r>
        <w:t xml:space="preserve"> wydatkowano kwotę 181 448,02 zł, co stanowi 83,16% planu rocznego wynoszącego 218 203,98 zł. Niniejsza wartość została wydatkowana na:</w:t>
      </w:r>
    </w:p>
    <w:p w14:paraId="54182BD1" w14:textId="77777777" w:rsidR="007533FD" w:rsidRDefault="00000000" w:rsidP="00DC0469">
      <w:pPr>
        <w:pStyle w:val="Akapitzlist"/>
        <w:numPr>
          <w:ilvl w:val="1"/>
          <w:numId w:val="28"/>
        </w:numPr>
      </w:pPr>
      <w:r>
        <w:t>zakup środków dydaktycznych i książek w kwocie 156 049,03 zł;</w:t>
      </w:r>
    </w:p>
    <w:p w14:paraId="3E55E12C" w14:textId="77777777" w:rsidR="007533FD" w:rsidRDefault="00000000" w:rsidP="00DC0469">
      <w:pPr>
        <w:pStyle w:val="Akapitzlist"/>
        <w:numPr>
          <w:ilvl w:val="1"/>
          <w:numId w:val="28"/>
        </w:numPr>
      </w:pPr>
      <w:r>
        <w:t>dotacja podmiotowa z budżetu dla niepublicznej jednostki systemu oświaty w kwocie 15 611,81 zł;</w:t>
      </w:r>
    </w:p>
    <w:p w14:paraId="7FAC2335" w14:textId="77777777" w:rsidR="007533FD" w:rsidRDefault="00000000" w:rsidP="00DC0469">
      <w:pPr>
        <w:pStyle w:val="Akapitzlist"/>
        <w:numPr>
          <w:ilvl w:val="1"/>
          <w:numId w:val="28"/>
        </w:numPr>
      </w:pPr>
      <w:r>
        <w:t>zakup towarów (w szczególności materiałów, leków, żywności) w związku z pomocą obywatelom Ukrainy w kwocie 7 634,90 zł;</w:t>
      </w:r>
    </w:p>
    <w:p w14:paraId="09CF9A60" w14:textId="77777777" w:rsidR="007533FD" w:rsidRDefault="00000000" w:rsidP="00DC0469">
      <w:pPr>
        <w:pStyle w:val="Akapitzlist"/>
        <w:numPr>
          <w:ilvl w:val="1"/>
          <w:numId w:val="28"/>
        </w:numPr>
      </w:pPr>
      <w:r>
        <w:t>zakup materiałów i wyposażenia w kwocie 2 152,28 zł.</w:t>
      </w:r>
    </w:p>
    <w:p w14:paraId="7C61FA90" w14:textId="77777777" w:rsidR="007533FD" w:rsidRDefault="00000000" w:rsidP="00DC0469">
      <w:pPr>
        <w:pStyle w:val="Akapitzlist"/>
        <w:numPr>
          <w:ilvl w:val="0"/>
          <w:numId w:val="28"/>
        </w:numPr>
      </w:pPr>
      <w:r>
        <w:t xml:space="preserve">w rozdziale </w:t>
      </w:r>
      <w:r w:rsidRPr="00164D31">
        <w:rPr>
          <w:b/>
          <w:bCs/>
        </w:rPr>
        <w:t>80195 Pozostała działalność</w:t>
      </w:r>
      <w:r>
        <w:t xml:space="preserve"> wydatkowano kwotę 429 227,67 zł, co stanowi 83,67% planu rocznego wynoszącego 513 022,54 zł. Niniejsza wartość została wydatkowana na:</w:t>
      </w:r>
    </w:p>
    <w:p w14:paraId="55D64E2A" w14:textId="77777777" w:rsidR="007533FD" w:rsidRDefault="00000000" w:rsidP="00DC0469">
      <w:pPr>
        <w:pStyle w:val="Akapitzlist"/>
        <w:numPr>
          <w:ilvl w:val="1"/>
          <w:numId w:val="28"/>
        </w:numPr>
      </w:pPr>
      <w:r>
        <w:t>odpisy na zakładowy fundusz świadczeń socjalnych w kwocie 288 443,54 zł;</w:t>
      </w:r>
    </w:p>
    <w:p w14:paraId="198171CF" w14:textId="77777777" w:rsidR="007533FD" w:rsidRDefault="00000000" w:rsidP="00DC0469">
      <w:pPr>
        <w:pStyle w:val="Akapitzlist"/>
        <w:numPr>
          <w:ilvl w:val="1"/>
          <w:numId w:val="28"/>
        </w:numPr>
      </w:pPr>
      <w:r>
        <w:t>wpłaty gmin i powiatów na rzecz innych jednostek samorządu terytorialnego oraz związków gmin, związków powiatowo-gminnych, związków powiatów, związków metropolitalnych na dofinansowanie zadań bieżących w kwocie 93 765,98 zł;</w:t>
      </w:r>
    </w:p>
    <w:p w14:paraId="15F7CFCB" w14:textId="77777777" w:rsidR="007533FD" w:rsidRDefault="00000000" w:rsidP="00DC0469">
      <w:pPr>
        <w:pStyle w:val="Akapitzlist"/>
        <w:numPr>
          <w:ilvl w:val="1"/>
          <w:numId w:val="28"/>
        </w:numPr>
      </w:pPr>
      <w:r>
        <w:t>zakup usług pozostałych w kwocie 41 206,21 zł;</w:t>
      </w:r>
    </w:p>
    <w:p w14:paraId="5EEB5E0F" w14:textId="77777777" w:rsidR="007533FD" w:rsidRDefault="00000000" w:rsidP="00DC0469">
      <w:pPr>
        <w:pStyle w:val="Akapitzlist"/>
        <w:numPr>
          <w:ilvl w:val="1"/>
          <w:numId w:val="28"/>
        </w:numPr>
      </w:pPr>
      <w:r>
        <w:t>wynagrodzenia bezosobowe w kwocie 4 754,00 zł;</w:t>
      </w:r>
    </w:p>
    <w:p w14:paraId="068451F3" w14:textId="77777777" w:rsidR="007533FD" w:rsidRDefault="00000000" w:rsidP="00DC0469">
      <w:pPr>
        <w:pStyle w:val="Akapitzlist"/>
        <w:numPr>
          <w:ilvl w:val="1"/>
          <w:numId w:val="28"/>
        </w:numPr>
      </w:pPr>
      <w:r>
        <w:t>opłaty na rzecz budżetu państwa w kwocie 632,64 zł;</w:t>
      </w:r>
    </w:p>
    <w:p w14:paraId="1D488B5B" w14:textId="77777777" w:rsidR="007533FD" w:rsidRDefault="00000000" w:rsidP="00DC0469">
      <w:pPr>
        <w:pStyle w:val="Akapitzlist"/>
        <w:numPr>
          <w:ilvl w:val="1"/>
          <w:numId w:val="28"/>
        </w:numPr>
      </w:pPr>
      <w:r>
        <w:t>zakup środków żywności w kwocie 379,40 zł;</w:t>
      </w:r>
    </w:p>
    <w:p w14:paraId="0316DEC1" w14:textId="77777777" w:rsidR="007533FD" w:rsidRDefault="00000000" w:rsidP="00DC0469">
      <w:pPr>
        <w:pStyle w:val="Akapitzlist"/>
        <w:numPr>
          <w:ilvl w:val="1"/>
          <w:numId w:val="28"/>
        </w:numPr>
      </w:pPr>
      <w:r>
        <w:t>zakup materiałów i wyposażenia w kwocie 45,90 zł;</w:t>
      </w:r>
    </w:p>
    <w:p w14:paraId="1F6C4A89" w14:textId="61F64FDD" w:rsidR="007533FD" w:rsidRDefault="00000000">
      <w:pPr>
        <w:pStyle w:val="Legenda"/>
        <w:keepNext/>
        <w:jc w:val="both"/>
      </w:pPr>
      <w:r>
        <w:lastRenderedPageBreak/>
        <w:t>Wydatki bieżące w dziale Oświata i wychowanie w Gminie Szprotawa wg rozdziałów w porównaniu do lat 2020-2022.</w:t>
      </w:r>
    </w:p>
    <w:p w14:paraId="18743AFF" w14:textId="77777777" w:rsidR="007533FD" w:rsidRDefault="00000000">
      <w:pPr>
        <w:jc w:val="both"/>
      </w:pPr>
      <w:r>
        <w:rPr>
          <w:noProof/>
        </w:rPr>
        <w:drawing>
          <wp:inline distT="0" distB="0" distL="0" distR="0" wp14:anchorId="3187A8BC" wp14:editId="3C610645">
            <wp:extent cx="6264910" cy="5029200"/>
            <wp:effectExtent l="0" t="0" r="0" b="0"/>
            <wp:docPr id="87" name="Objec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080F38" w14:textId="77777777" w:rsidR="007533FD" w:rsidRPr="00DC0469" w:rsidRDefault="00000000">
      <w:pPr>
        <w:pStyle w:val="Nagwek3"/>
        <w:jc w:val="both"/>
        <w:rPr>
          <w:u w:val="single"/>
        </w:rPr>
      </w:pPr>
      <w:bookmarkStart w:id="31" w:name="_Toc1081509925"/>
      <w:r w:rsidRPr="00DC0469">
        <w:rPr>
          <w:u w:val="single"/>
        </w:rPr>
        <w:t>Dział 851 – Ochrona zdrowia</w:t>
      </w:r>
      <w:bookmarkEnd w:id="31"/>
    </w:p>
    <w:p w14:paraId="563CB53A" w14:textId="77777777" w:rsidR="007533FD" w:rsidRDefault="00000000">
      <w:pPr>
        <w:jc w:val="both"/>
      </w:pPr>
      <w:r>
        <w:t xml:space="preserve">Wydatki bieżące w ramach działu zostały zaplanowane w kwocie </w:t>
      </w:r>
      <w:r w:rsidRPr="009F564A">
        <w:rPr>
          <w:b/>
          <w:bCs/>
        </w:rPr>
        <w:t>845 310,00 zł,</w:t>
      </w:r>
      <w:r>
        <w:t xml:space="preserve"> zaś zrealizowane w kwocie </w:t>
      </w:r>
      <w:r w:rsidRPr="009F564A">
        <w:rPr>
          <w:b/>
          <w:bCs/>
        </w:rPr>
        <w:t>767 513,45 zł,</w:t>
      </w:r>
      <w:r>
        <w:t xml:space="preserve"> w rezultacie stopień realizacji wydatków bieżących wyniósł 90,80%. Środki te przeznaczono następująco:</w:t>
      </w:r>
    </w:p>
    <w:p w14:paraId="720162C2" w14:textId="77777777" w:rsidR="007533FD" w:rsidRDefault="00000000" w:rsidP="00DC0469">
      <w:pPr>
        <w:pStyle w:val="Akapitzlist"/>
        <w:numPr>
          <w:ilvl w:val="0"/>
          <w:numId w:val="29"/>
        </w:numPr>
      </w:pPr>
      <w:r>
        <w:t xml:space="preserve">w rozdziale </w:t>
      </w:r>
      <w:r w:rsidRPr="009F564A">
        <w:rPr>
          <w:b/>
          <w:bCs/>
          <w:i/>
          <w:iCs/>
        </w:rPr>
        <w:t>85153 Zwalczanie narkomanii</w:t>
      </w:r>
      <w:r>
        <w:t xml:space="preserve"> wydatkowano kwotę 5 870,00 zł, co stanowi 61,15% planu rocznego wynoszącego 9 600,00 zł. Niniejsza wartość została wydatkowana na:</w:t>
      </w:r>
    </w:p>
    <w:p w14:paraId="3A36B3DF" w14:textId="77777777" w:rsidR="007533FD" w:rsidRDefault="00000000" w:rsidP="00DC0469">
      <w:pPr>
        <w:pStyle w:val="Akapitzlist"/>
        <w:numPr>
          <w:ilvl w:val="1"/>
          <w:numId w:val="29"/>
        </w:numPr>
      </w:pPr>
      <w:r>
        <w:t>zakup usług pozostałych w kwocie 5 680,00 zł;</w:t>
      </w:r>
    </w:p>
    <w:p w14:paraId="5F9F548A" w14:textId="77777777" w:rsidR="007533FD" w:rsidRDefault="00000000" w:rsidP="00DC0469">
      <w:pPr>
        <w:pStyle w:val="Akapitzlist"/>
        <w:numPr>
          <w:ilvl w:val="1"/>
          <w:numId w:val="29"/>
        </w:numPr>
      </w:pPr>
      <w:r>
        <w:t>zakup materiałów i wyposażenia w kwocie 190,00 zł.</w:t>
      </w:r>
    </w:p>
    <w:p w14:paraId="7E7B2CDD" w14:textId="77777777" w:rsidR="007533FD" w:rsidRDefault="00000000" w:rsidP="00DC0469">
      <w:pPr>
        <w:pStyle w:val="Akapitzlist"/>
        <w:numPr>
          <w:ilvl w:val="0"/>
          <w:numId w:val="29"/>
        </w:numPr>
      </w:pPr>
      <w:r>
        <w:t xml:space="preserve">w rozdziale </w:t>
      </w:r>
      <w:r w:rsidRPr="009F564A">
        <w:rPr>
          <w:b/>
          <w:bCs/>
          <w:i/>
          <w:iCs/>
        </w:rPr>
        <w:t>85154 Przeciwdziałanie alkoholizmowi</w:t>
      </w:r>
      <w:r>
        <w:t xml:space="preserve"> wydatkowano kwotę 761 333,45 zł, co stanowi 91,46% planu rocznego wynoszącego 832 400,00 zł. Niniejsza wartość została wydatkowana na:</w:t>
      </w:r>
    </w:p>
    <w:p w14:paraId="5675085B" w14:textId="77777777" w:rsidR="007533FD" w:rsidRDefault="00000000" w:rsidP="00DC0469">
      <w:pPr>
        <w:pStyle w:val="Akapitzlist"/>
        <w:numPr>
          <w:ilvl w:val="1"/>
          <w:numId w:val="29"/>
        </w:numPr>
      </w:pPr>
      <w:r>
        <w:t>zakup materiałów i wyposażenia w kwocie 404 754,30 zł;</w:t>
      </w:r>
    </w:p>
    <w:p w14:paraId="62CE5E74" w14:textId="77777777" w:rsidR="007533FD" w:rsidRDefault="00000000" w:rsidP="00DC0469">
      <w:pPr>
        <w:pStyle w:val="Akapitzlist"/>
        <w:numPr>
          <w:ilvl w:val="1"/>
          <w:numId w:val="29"/>
        </w:numPr>
      </w:pPr>
      <w:r>
        <w:t>dotacja celowa z budżetu jednostki samorządu terytorialnego, udzielone w trybie art. 221 ustawy, na finansowanie lub dofinansowanie zadań zleconych do realizacji organizacjom prowadzącym działalność pożytku publicznego w kwocie 197 000,00 zł;</w:t>
      </w:r>
    </w:p>
    <w:p w14:paraId="220A685A" w14:textId="77777777" w:rsidR="007533FD" w:rsidRDefault="00000000" w:rsidP="00DC0469">
      <w:pPr>
        <w:pStyle w:val="Akapitzlist"/>
        <w:numPr>
          <w:ilvl w:val="1"/>
          <w:numId w:val="29"/>
        </w:numPr>
      </w:pPr>
      <w:r>
        <w:t>zakup usług pozostałych w kwocie 74 957,01 zł;</w:t>
      </w:r>
    </w:p>
    <w:p w14:paraId="045200DE" w14:textId="77777777" w:rsidR="007533FD" w:rsidRDefault="00000000" w:rsidP="00DC0469">
      <w:pPr>
        <w:pStyle w:val="Akapitzlist"/>
        <w:numPr>
          <w:ilvl w:val="1"/>
          <w:numId w:val="29"/>
        </w:numPr>
      </w:pPr>
      <w:r>
        <w:t>wynagrodzenia bezosobowe w kwocie 74 379,62 zł;</w:t>
      </w:r>
    </w:p>
    <w:p w14:paraId="58F7F2A7" w14:textId="77777777" w:rsidR="007533FD" w:rsidRDefault="00000000" w:rsidP="00DC0469">
      <w:pPr>
        <w:pStyle w:val="Akapitzlist"/>
        <w:numPr>
          <w:ilvl w:val="1"/>
          <w:numId w:val="29"/>
        </w:numPr>
      </w:pPr>
      <w:r>
        <w:t>składki na ubezpieczenia społeczne w kwocie 5 329,17 zł;</w:t>
      </w:r>
    </w:p>
    <w:p w14:paraId="3B24DEBD" w14:textId="30FF5DF3" w:rsidR="007533FD" w:rsidRDefault="00000000" w:rsidP="00DC0469">
      <w:pPr>
        <w:pStyle w:val="Akapitzlist"/>
        <w:numPr>
          <w:ilvl w:val="1"/>
          <w:numId w:val="29"/>
        </w:numPr>
      </w:pPr>
      <w:r>
        <w:t>szkolenia pracowników niebędących członkami korpusu służby cywilnej w kwocie 3 639,66 zł;</w:t>
      </w:r>
    </w:p>
    <w:p w14:paraId="1081CBFC" w14:textId="77777777" w:rsidR="007533FD" w:rsidRDefault="00000000" w:rsidP="00DC0469">
      <w:pPr>
        <w:pStyle w:val="Akapitzlist"/>
        <w:numPr>
          <w:ilvl w:val="1"/>
          <w:numId w:val="29"/>
        </w:numPr>
      </w:pPr>
      <w:r>
        <w:lastRenderedPageBreak/>
        <w:t>zakup środków żywności w kwocie 497,77 zł;</w:t>
      </w:r>
    </w:p>
    <w:p w14:paraId="5E7B356C" w14:textId="77777777" w:rsidR="007533FD" w:rsidRDefault="00000000" w:rsidP="00DC0469">
      <w:pPr>
        <w:pStyle w:val="Akapitzlist"/>
        <w:numPr>
          <w:ilvl w:val="1"/>
          <w:numId w:val="29"/>
        </w:numPr>
      </w:pPr>
      <w:r>
        <w:t>opłaty z tytułu zakupu usług telekomunikacyjnych w kwocie 295,20 zł;</w:t>
      </w:r>
    </w:p>
    <w:p w14:paraId="37BD56E3" w14:textId="77777777" w:rsidR="007533FD" w:rsidRDefault="00000000" w:rsidP="00DC0469">
      <w:pPr>
        <w:pStyle w:val="Akapitzlist"/>
        <w:numPr>
          <w:ilvl w:val="1"/>
          <w:numId w:val="29"/>
        </w:numPr>
      </w:pPr>
      <w:r>
        <w:t>koszty postępowania sądowego i prokuratorskiego w kwocie 200,00 zł;</w:t>
      </w:r>
    </w:p>
    <w:p w14:paraId="75BB1675" w14:textId="77777777" w:rsidR="007533FD" w:rsidRDefault="00000000" w:rsidP="00DC0469">
      <w:pPr>
        <w:pStyle w:val="Akapitzlist"/>
        <w:numPr>
          <w:ilvl w:val="1"/>
          <w:numId w:val="29"/>
        </w:numPr>
      </w:pPr>
      <w:r>
        <w:t>zakup energii w kwocie 186,72 zł;</w:t>
      </w:r>
    </w:p>
    <w:p w14:paraId="25597819" w14:textId="77777777" w:rsidR="007533FD" w:rsidRDefault="00000000" w:rsidP="00DC0469">
      <w:pPr>
        <w:pStyle w:val="Akapitzlist"/>
        <w:numPr>
          <w:ilvl w:val="1"/>
          <w:numId w:val="29"/>
        </w:numPr>
      </w:pPr>
      <w:r>
        <w:t>różne opłaty i składki w kwocie 94,00 zł.</w:t>
      </w:r>
    </w:p>
    <w:p w14:paraId="746118A4" w14:textId="77777777" w:rsidR="007533FD" w:rsidRDefault="00000000" w:rsidP="00DC0469">
      <w:pPr>
        <w:pStyle w:val="Akapitzlist"/>
        <w:numPr>
          <w:ilvl w:val="0"/>
          <w:numId w:val="29"/>
        </w:numPr>
      </w:pPr>
      <w:r>
        <w:t xml:space="preserve">w rozdziale </w:t>
      </w:r>
      <w:r w:rsidRPr="009F564A">
        <w:rPr>
          <w:b/>
          <w:bCs/>
          <w:i/>
          <w:iCs/>
        </w:rPr>
        <w:t>85195 Pozostała działalność</w:t>
      </w:r>
      <w:r>
        <w:t xml:space="preserve"> wydatkowano kwotę 310,00 zł, co stanowi 9,37% planu rocznego wynoszącego 3 310,00 zł. Niniejsza wartość została wydatkowana na:</w:t>
      </w:r>
    </w:p>
    <w:p w14:paraId="403FCE41" w14:textId="7AA9FA7E" w:rsidR="007533FD" w:rsidRDefault="00000000" w:rsidP="00DC0469">
      <w:pPr>
        <w:pStyle w:val="Akapitzlist"/>
        <w:numPr>
          <w:ilvl w:val="1"/>
          <w:numId w:val="29"/>
        </w:numPr>
      </w:pPr>
      <w:r>
        <w:t>wynagrodzenia osobowe pracowników w kwocie 310,00 zł;</w:t>
      </w:r>
    </w:p>
    <w:p w14:paraId="6AD87399" w14:textId="77777777" w:rsidR="007533FD" w:rsidRPr="00DC0469" w:rsidRDefault="00000000">
      <w:pPr>
        <w:pStyle w:val="Nagwek3"/>
        <w:jc w:val="both"/>
        <w:rPr>
          <w:u w:val="single"/>
        </w:rPr>
      </w:pPr>
      <w:bookmarkStart w:id="32" w:name="_Toc724609693"/>
      <w:r w:rsidRPr="00DC0469">
        <w:rPr>
          <w:u w:val="single"/>
        </w:rPr>
        <w:t>Dział 852 – Pomoc społeczna</w:t>
      </w:r>
      <w:bookmarkEnd w:id="32"/>
    </w:p>
    <w:p w14:paraId="0CD79937" w14:textId="77777777" w:rsidR="007533FD" w:rsidRDefault="00000000">
      <w:pPr>
        <w:jc w:val="both"/>
      </w:pPr>
      <w:r>
        <w:t xml:space="preserve">Wydatki bieżące w ramach działu zostały zaplanowane w kwocie </w:t>
      </w:r>
      <w:r w:rsidRPr="009F564A">
        <w:rPr>
          <w:b/>
          <w:bCs/>
        </w:rPr>
        <w:t>9 878 049,00 zł,</w:t>
      </w:r>
      <w:r>
        <w:t xml:space="preserve"> zaś zrealizowane w kwocie </w:t>
      </w:r>
      <w:r w:rsidRPr="009F564A">
        <w:rPr>
          <w:b/>
          <w:bCs/>
        </w:rPr>
        <w:t xml:space="preserve">8 500 158,67 zł, </w:t>
      </w:r>
      <w:r>
        <w:t>w rezultacie stopień realizacji wydatków bieżących wyniósł 86,05%. Środki te przeznaczono następująco:</w:t>
      </w:r>
    </w:p>
    <w:p w14:paraId="461D845C" w14:textId="77777777" w:rsidR="007533FD" w:rsidRDefault="00000000" w:rsidP="00DC0469">
      <w:pPr>
        <w:pStyle w:val="Akapitzlist"/>
        <w:numPr>
          <w:ilvl w:val="0"/>
          <w:numId w:val="30"/>
        </w:numPr>
      </w:pPr>
      <w:r>
        <w:t xml:space="preserve">w rozdziale </w:t>
      </w:r>
      <w:r w:rsidRPr="009F564A">
        <w:rPr>
          <w:b/>
          <w:bCs/>
          <w:i/>
          <w:iCs/>
        </w:rPr>
        <w:t>85205 Zadania w zakresie przeciwdziałania przemocy w rodzinie</w:t>
      </w:r>
      <w:r>
        <w:t xml:space="preserve"> wydatkowano kwotę 3 793,47 zł, co stanowi 20,84% planu rocznego wynoszącego 18 204,00 zł. Niniejsza wartość została wydatkowana na:</w:t>
      </w:r>
    </w:p>
    <w:p w14:paraId="756B8BCB" w14:textId="77777777" w:rsidR="007533FD" w:rsidRDefault="00000000" w:rsidP="00DC0469">
      <w:pPr>
        <w:pStyle w:val="Akapitzlist"/>
        <w:numPr>
          <w:ilvl w:val="1"/>
          <w:numId w:val="30"/>
        </w:numPr>
      </w:pPr>
      <w:r>
        <w:t>zakup materiałów i wyposażenia w kwocie 2 979,57 zł;</w:t>
      </w:r>
    </w:p>
    <w:p w14:paraId="39DEEACD" w14:textId="4FC3FDAE" w:rsidR="007533FD" w:rsidRDefault="00000000" w:rsidP="00DC0469">
      <w:pPr>
        <w:pStyle w:val="Akapitzlist"/>
        <w:numPr>
          <w:ilvl w:val="1"/>
          <w:numId w:val="30"/>
        </w:numPr>
      </w:pPr>
      <w:r>
        <w:t>szkolenia pracowników niebędących członkami korpusu służby cywilnej w kwocie 499,00 zł;</w:t>
      </w:r>
    </w:p>
    <w:p w14:paraId="37E27E49" w14:textId="77777777" w:rsidR="007533FD" w:rsidRDefault="00000000" w:rsidP="00DC0469">
      <w:pPr>
        <w:pStyle w:val="Akapitzlist"/>
        <w:numPr>
          <w:ilvl w:val="1"/>
          <w:numId w:val="30"/>
        </w:numPr>
      </w:pPr>
      <w:r>
        <w:t>zakup usług pozostałych w kwocie 229,00 zł;</w:t>
      </w:r>
    </w:p>
    <w:p w14:paraId="071378C3" w14:textId="77777777" w:rsidR="007533FD" w:rsidRDefault="00000000" w:rsidP="00DC0469">
      <w:pPr>
        <w:pStyle w:val="Akapitzlist"/>
        <w:numPr>
          <w:ilvl w:val="1"/>
          <w:numId w:val="30"/>
        </w:numPr>
      </w:pPr>
      <w:r>
        <w:t>zakup środków żywności w kwocie 85,90 zł;</w:t>
      </w:r>
    </w:p>
    <w:p w14:paraId="110C73D6" w14:textId="77777777" w:rsidR="007533FD" w:rsidRDefault="00000000" w:rsidP="00DC0469">
      <w:pPr>
        <w:pStyle w:val="Akapitzlist"/>
        <w:numPr>
          <w:ilvl w:val="0"/>
          <w:numId w:val="30"/>
        </w:numPr>
      </w:pPr>
      <w:r>
        <w:t xml:space="preserve">w rozdziale </w:t>
      </w:r>
      <w:r w:rsidRPr="009F564A">
        <w:t>85213 Składki na ubezpieczenie zdrowotne opłacane za osoby pobierające niektóre świadczenia z pomocy społecznej oraz za osoby uczestniczące w zajęciach w centrum integracji społecznej</w:t>
      </w:r>
      <w:r>
        <w:t xml:space="preserve"> wydatkowano kwotę 132 906,37 zł, co stanowi 98,94% planu rocznego wynoszącego 134 330,00 zł. Niniejsza wartość została wydatkowana na:</w:t>
      </w:r>
    </w:p>
    <w:p w14:paraId="25C4858D" w14:textId="77777777" w:rsidR="007533FD" w:rsidRDefault="00000000" w:rsidP="00DC0469">
      <w:pPr>
        <w:pStyle w:val="Akapitzlist"/>
        <w:numPr>
          <w:ilvl w:val="1"/>
          <w:numId w:val="30"/>
        </w:numPr>
      </w:pPr>
      <w:r>
        <w:t>składki na ubezpieczenie zdrowotne w kwocie 131 191,83 zł;</w:t>
      </w:r>
    </w:p>
    <w:p w14:paraId="7F443D86" w14:textId="77777777" w:rsidR="007533FD" w:rsidRDefault="00000000" w:rsidP="00DC0469">
      <w:pPr>
        <w:pStyle w:val="Akapitzlist"/>
        <w:numPr>
          <w:ilvl w:val="1"/>
          <w:numId w:val="30"/>
        </w:numPr>
      </w:pPr>
      <w:r>
        <w:t>zwrot dotacji oraz płatności wykorzystanych niezgodnie z przeznaczeniem lub wykorzystanych z naruszeniem procedur, o których mowa w art. 184 ustawy, pobranych nienależnie lub w nadmiernej wysokości w kwocie 1 714,54 zł.</w:t>
      </w:r>
    </w:p>
    <w:p w14:paraId="77F92C92" w14:textId="77777777" w:rsidR="007533FD" w:rsidRDefault="00000000" w:rsidP="00DC0469">
      <w:pPr>
        <w:pStyle w:val="Akapitzlist"/>
        <w:numPr>
          <w:ilvl w:val="0"/>
          <w:numId w:val="30"/>
        </w:numPr>
      </w:pPr>
      <w:r>
        <w:t xml:space="preserve">w rozdziale </w:t>
      </w:r>
      <w:r w:rsidRPr="009F564A">
        <w:rPr>
          <w:b/>
          <w:bCs/>
          <w:i/>
          <w:iCs/>
        </w:rPr>
        <w:t>85214 Zasiłki okresowe, celowe i pomoc w naturze oraz składki na ubezpieczenia emerytalne i rentowe</w:t>
      </w:r>
      <w:r>
        <w:t xml:space="preserve"> wydatkowano kwotę 1 999 633,20 zł, co stanowi 98,17% planu rocznego wynoszącego 2 036 988,00 zł. Niniejsza wartość została wydatkowana na:</w:t>
      </w:r>
    </w:p>
    <w:p w14:paraId="2D2FD6A6" w14:textId="77777777" w:rsidR="007533FD" w:rsidRDefault="00000000" w:rsidP="00DC0469">
      <w:pPr>
        <w:pStyle w:val="Akapitzlist"/>
        <w:numPr>
          <w:ilvl w:val="1"/>
          <w:numId w:val="30"/>
        </w:numPr>
      </w:pPr>
      <w:r>
        <w:t>zakup usług przez jednostki samorządu terytorialnego od innych jednostek samorządu terytorialnego w kwocie 1 047 765,29 zł;</w:t>
      </w:r>
    </w:p>
    <w:p w14:paraId="1F4A70A7" w14:textId="77777777" w:rsidR="007533FD" w:rsidRDefault="00000000" w:rsidP="00DC0469">
      <w:pPr>
        <w:pStyle w:val="Akapitzlist"/>
        <w:numPr>
          <w:ilvl w:val="1"/>
          <w:numId w:val="30"/>
        </w:numPr>
      </w:pPr>
      <w:r>
        <w:t>świadczenia społeczne w kwocie 933 451,71 zł;</w:t>
      </w:r>
    </w:p>
    <w:p w14:paraId="05D0820D" w14:textId="77777777" w:rsidR="007533FD" w:rsidRDefault="00000000" w:rsidP="00DC0469">
      <w:pPr>
        <w:pStyle w:val="Akapitzlist"/>
        <w:numPr>
          <w:ilvl w:val="1"/>
          <w:numId w:val="30"/>
        </w:numPr>
      </w:pPr>
      <w:r>
        <w:t>zakup usług pozostałych w kwocie 11 988,00 zł;</w:t>
      </w:r>
    </w:p>
    <w:p w14:paraId="2B19D5DC" w14:textId="77777777" w:rsidR="007533FD" w:rsidRDefault="00000000" w:rsidP="00DC0469">
      <w:pPr>
        <w:pStyle w:val="Akapitzlist"/>
        <w:numPr>
          <w:ilvl w:val="1"/>
          <w:numId w:val="30"/>
        </w:numPr>
      </w:pPr>
      <w:r>
        <w:t>zwrot dotacji oraz płatności wykorzystanych niezgodnie z przeznaczeniem lub wykorzystanych z naruszeniem procedur, o których mowa w art. 184 ustawy, pobranych nienależnie lub w nadmiernej wysokości w kwocie 6 428,20 zł;</w:t>
      </w:r>
    </w:p>
    <w:p w14:paraId="192E280D" w14:textId="77777777" w:rsidR="007533FD" w:rsidRDefault="00000000" w:rsidP="00DC0469">
      <w:pPr>
        <w:pStyle w:val="Akapitzlist"/>
        <w:numPr>
          <w:ilvl w:val="0"/>
          <w:numId w:val="30"/>
        </w:numPr>
      </w:pPr>
      <w:r>
        <w:t xml:space="preserve">w rozdziale </w:t>
      </w:r>
      <w:r w:rsidRPr="009F564A">
        <w:rPr>
          <w:b/>
          <w:bCs/>
          <w:i/>
          <w:iCs/>
        </w:rPr>
        <w:t>85215 Dodatki mieszkaniowe</w:t>
      </w:r>
      <w:r>
        <w:t xml:space="preserve"> wydatkowano kwotę 592 162,20 zł, co stanowi 95,32% planu rocznego wynoszącego 621 260,59 zł. Niniejsza wartość została wydatkowana na:</w:t>
      </w:r>
    </w:p>
    <w:p w14:paraId="1AC32702" w14:textId="77777777" w:rsidR="007533FD" w:rsidRDefault="00000000" w:rsidP="00DC0469">
      <w:pPr>
        <w:pStyle w:val="Akapitzlist"/>
        <w:numPr>
          <w:ilvl w:val="1"/>
          <w:numId w:val="30"/>
        </w:numPr>
      </w:pPr>
      <w:r>
        <w:t>świadczenia społeczne w kwocie 592 162,20 zł.</w:t>
      </w:r>
    </w:p>
    <w:p w14:paraId="4BBC389D" w14:textId="77777777" w:rsidR="007533FD" w:rsidRDefault="00000000" w:rsidP="00DC0469">
      <w:pPr>
        <w:pStyle w:val="Akapitzlist"/>
        <w:numPr>
          <w:ilvl w:val="0"/>
          <w:numId w:val="30"/>
        </w:numPr>
      </w:pPr>
      <w:r>
        <w:t xml:space="preserve">w rozdziale </w:t>
      </w:r>
      <w:r w:rsidRPr="009F564A">
        <w:rPr>
          <w:b/>
          <w:bCs/>
          <w:i/>
          <w:iCs/>
        </w:rPr>
        <w:t>85216 Zasiłki stałe</w:t>
      </w:r>
      <w:r>
        <w:t xml:space="preserve"> wydatkowano kwotę 1 352 968,98 zł, co stanowi 99,54% planu rocznego wynoszącego 1 359 166,00 zł. Niniejsza wartość została wydatkowana na:</w:t>
      </w:r>
    </w:p>
    <w:p w14:paraId="0ED4C46B" w14:textId="77777777" w:rsidR="007533FD" w:rsidRDefault="00000000" w:rsidP="00DC0469">
      <w:pPr>
        <w:pStyle w:val="Akapitzlist"/>
        <w:numPr>
          <w:ilvl w:val="1"/>
          <w:numId w:val="30"/>
        </w:numPr>
      </w:pPr>
      <w:r>
        <w:t>świadczenia społeczne w kwocie 1 324 918,22 zł;</w:t>
      </w:r>
    </w:p>
    <w:p w14:paraId="137FE722" w14:textId="77777777" w:rsidR="007533FD" w:rsidRDefault="00000000" w:rsidP="00DC0469">
      <w:pPr>
        <w:pStyle w:val="Akapitzlist"/>
        <w:numPr>
          <w:ilvl w:val="1"/>
          <w:numId w:val="30"/>
        </w:numPr>
      </w:pPr>
      <w:r>
        <w:lastRenderedPageBreak/>
        <w:t>zwrot dotacji oraz płatności wykorzystanych niezgodnie z przeznaczeniem lub wykorzystanych z naruszeniem procedur, o których mowa w art. 184 ustawy, pobranych nienależnie lub w nadmiernej wysokości w kwocie 28 050,76 zł.</w:t>
      </w:r>
    </w:p>
    <w:p w14:paraId="2CD2C7EA" w14:textId="77777777" w:rsidR="007533FD" w:rsidRDefault="00000000" w:rsidP="00DC0469">
      <w:pPr>
        <w:pStyle w:val="Akapitzlist"/>
        <w:numPr>
          <w:ilvl w:val="0"/>
          <w:numId w:val="30"/>
        </w:numPr>
      </w:pPr>
      <w:r>
        <w:t xml:space="preserve">w rozdziale </w:t>
      </w:r>
      <w:r w:rsidRPr="009F564A">
        <w:rPr>
          <w:b/>
          <w:bCs/>
          <w:i/>
          <w:iCs/>
        </w:rPr>
        <w:t>85219 Ośrodki pomocy społecznej</w:t>
      </w:r>
      <w:r>
        <w:t xml:space="preserve"> wydatkowano kwotę 2 603 974,63 zł, co stanowi 76,30% planu rocznego wynoszącego 3 413 023,74 zł. Niniejsza wartość została wydatkowana na:</w:t>
      </w:r>
    </w:p>
    <w:p w14:paraId="2D4C1734" w14:textId="77777777" w:rsidR="007533FD" w:rsidRDefault="00000000" w:rsidP="00DC0469">
      <w:pPr>
        <w:pStyle w:val="Akapitzlist"/>
        <w:numPr>
          <w:ilvl w:val="1"/>
          <w:numId w:val="30"/>
        </w:numPr>
      </w:pPr>
      <w:r>
        <w:t>wynagrodzenia osobowe pracowników w kwocie 1 733 104,06 zł;</w:t>
      </w:r>
    </w:p>
    <w:p w14:paraId="5B22EC66" w14:textId="77777777" w:rsidR="007533FD" w:rsidRDefault="00000000" w:rsidP="00DC0469">
      <w:pPr>
        <w:pStyle w:val="Akapitzlist"/>
        <w:numPr>
          <w:ilvl w:val="1"/>
          <w:numId w:val="30"/>
        </w:numPr>
      </w:pPr>
      <w:r>
        <w:t>składki na ubezpieczenia społeczne w kwocie 316 680,51 zł;</w:t>
      </w:r>
    </w:p>
    <w:p w14:paraId="65D3DBF8" w14:textId="77777777" w:rsidR="007533FD" w:rsidRDefault="00000000" w:rsidP="00DC0469">
      <w:pPr>
        <w:pStyle w:val="Akapitzlist"/>
        <w:numPr>
          <w:ilvl w:val="1"/>
          <w:numId w:val="30"/>
        </w:numPr>
      </w:pPr>
      <w:r>
        <w:t>dodatkowe wynagrodzenie roczne w kwocie 142 998,52 zł;</w:t>
      </w:r>
    </w:p>
    <w:p w14:paraId="0BAAADE9" w14:textId="77777777" w:rsidR="007533FD" w:rsidRDefault="00000000" w:rsidP="00DC0469">
      <w:pPr>
        <w:pStyle w:val="Akapitzlist"/>
        <w:numPr>
          <w:ilvl w:val="1"/>
          <w:numId w:val="30"/>
        </w:numPr>
      </w:pPr>
      <w:r>
        <w:t>zakup usług pozostałych w kwocie 104 577,42 zł;</w:t>
      </w:r>
    </w:p>
    <w:p w14:paraId="2DDE7DF1" w14:textId="77777777" w:rsidR="007533FD" w:rsidRDefault="00000000" w:rsidP="00DC0469">
      <w:pPr>
        <w:pStyle w:val="Akapitzlist"/>
        <w:numPr>
          <w:ilvl w:val="1"/>
          <w:numId w:val="30"/>
        </w:numPr>
      </w:pPr>
      <w:r>
        <w:t>świadczenia społeczne w kwocie 70 276,13 zł;</w:t>
      </w:r>
    </w:p>
    <w:p w14:paraId="4B92462A" w14:textId="77777777" w:rsidR="007533FD" w:rsidRDefault="00000000" w:rsidP="00DC0469">
      <w:pPr>
        <w:pStyle w:val="Akapitzlist"/>
        <w:numPr>
          <w:ilvl w:val="1"/>
          <w:numId w:val="30"/>
        </w:numPr>
      </w:pPr>
      <w:r>
        <w:t>zakup materiałów i wyposażenia w kwocie 64 649,51 zł;</w:t>
      </w:r>
    </w:p>
    <w:p w14:paraId="459A9B44" w14:textId="77777777" w:rsidR="007533FD" w:rsidRDefault="00000000" w:rsidP="00DC0469">
      <w:pPr>
        <w:pStyle w:val="Akapitzlist"/>
        <w:numPr>
          <w:ilvl w:val="1"/>
          <w:numId w:val="30"/>
        </w:numPr>
      </w:pPr>
      <w:r>
        <w:t>odpisy na zakładowy fundusz świadczeń socjalnych w kwocie 47 202,00 zł;</w:t>
      </w:r>
    </w:p>
    <w:p w14:paraId="574349A8" w14:textId="77777777" w:rsidR="007533FD" w:rsidRDefault="00000000" w:rsidP="00DC0469">
      <w:pPr>
        <w:pStyle w:val="Akapitzlist"/>
        <w:numPr>
          <w:ilvl w:val="1"/>
          <w:numId w:val="30"/>
        </w:numPr>
      </w:pPr>
      <w:r>
        <w:t>składki na Fundusz Pracy oraz Fundusz Solidarnościowy w kwocie 32 786,50 zł;</w:t>
      </w:r>
    </w:p>
    <w:p w14:paraId="4B6D9696" w14:textId="77777777" w:rsidR="007533FD" w:rsidRDefault="00000000" w:rsidP="00DC0469">
      <w:pPr>
        <w:pStyle w:val="Akapitzlist"/>
        <w:numPr>
          <w:ilvl w:val="1"/>
          <w:numId w:val="30"/>
        </w:numPr>
      </w:pPr>
      <w:r>
        <w:t>zakup energii w kwocie 22 773,31 zł;</w:t>
      </w:r>
    </w:p>
    <w:p w14:paraId="4636C931" w14:textId="77777777" w:rsidR="007533FD" w:rsidRDefault="00000000" w:rsidP="00DC0469">
      <w:pPr>
        <w:pStyle w:val="Akapitzlist"/>
        <w:numPr>
          <w:ilvl w:val="1"/>
          <w:numId w:val="30"/>
        </w:numPr>
      </w:pPr>
      <w:r>
        <w:t>podróże służbowe krajowe w kwocie 15 650,38 zł;</w:t>
      </w:r>
    </w:p>
    <w:p w14:paraId="3ED12854" w14:textId="77777777" w:rsidR="007533FD" w:rsidRDefault="00000000" w:rsidP="00DC0469">
      <w:pPr>
        <w:pStyle w:val="Akapitzlist"/>
        <w:numPr>
          <w:ilvl w:val="1"/>
          <w:numId w:val="30"/>
        </w:numPr>
      </w:pPr>
      <w:r>
        <w:t>opłaty z tytułu zakupu usług telekomunikacyjnych w kwocie 9 856,59 zł;</w:t>
      </w:r>
    </w:p>
    <w:p w14:paraId="7904FBF3" w14:textId="77777777" w:rsidR="007533FD" w:rsidRDefault="00000000" w:rsidP="00DC0469">
      <w:pPr>
        <w:pStyle w:val="Akapitzlist"/>
        <w:numPr>
          <w:ilvl w:val="1"/>
          <w:numId w:val="30"/>
        </w:numPr>
      </w:pPr>
      <w:r>
        <w:t>wydatki osobowe niezaliczone do wynagrodzeń w kwocie 9 718,62 zł;</w:t>
      </w:r>
    </w:p>
    <w:p w14:paraId="4F428686" w14:textId="77777777" w:rsidR="007533FD" w:rsidRDefault="00000000" w:rsidP="00DC0469">
      <w:pPr>
        <w:pStyle w:val="Akapitzlist"/>
        <w:numPr>
          <w:ilvl w:val="1"/>
          <w:numId w:val="30"/>
        </w:numPr>
      </w:pPr>
      <w:r>
        <w:t>różne opłaty i składki w kwocie 9 576,28 zł;</w:t>
      </w:r>
    </w:p>
    <w:p w14:paraId="462F963A" w14:textId="77777777" w:rsidR="007533FD" w:rsidRDefault="00000000" w:rsidP="00DC0469">
      <w:pPr>
        <w:pStyle w:val="Akapitzlist"/>
        <w:numPr>
          <w:ilvl w:val="1"/>
          <w:numId w:val="30"/>
        </w:numPr>
      </w:pPr>
      <w:r>
        <w:t>wynagrodzenia bezosobowe w kwocie 8 400,00 zł;</w:t>
      </w:r>
    </w:p>
    <w:p w14:paraId="2AA2F6DA" w14:textId="1F92636B" w:rsidR="007533FD" w:rsidRDefault="00000000" w:rsidP="00DC0469">
      <w:pPr>
        <w:pStyle w:val="Akapitzlist"/>
        <w:numPr>
          <w:ilvl w:val="1"/>
          <w:numId w:val="30"/>
        </w:numPr>
      </w:pPr>
      <w:r>
        <w:t xml:space="preserve">szkolenia pracowników niebędących członkami korpusu służby cywilnej </w:t>
      </w:r>
      <w:r w:rsidR="00A03D29">
        <w:t>w</w:t>
      </w:r>
      <w:r>
        <w:t xml:space="preserve"> kwocie 6 673,00 zł;</w:t>
      </w:r>
    </w:p>
    <w:p w14:paraId="48E4E37C" w14:textId="77777777" w:rsidR="007533FD" w:rsidRDefault="00000000" w:rsidP="00DC0469">
      <w:pPr>
        <w:pStyle w:val="Akapitzlist"/>
        <w:numPr>
          <w:ilvl w:val="1"/>
          <w:numId w:val="30"/>
        </w:numPr>
      </w:pPr>
      <w:r>
        <w:t>podatek od nieruchomości w kwocie 4 976,00 zł;</w:t>
      </w:r>
    </w:p>
    <w:p w14:paraId="0FF7E12B" w14:textId="77777777" w:rsidR="007533FD" w:rsidRDefault="00000000" w:rsidP="00DC0469">
      <w:pPr>
        <w:pStyle w:val="Akapitzlist"/>
        <w:numPr>
          <w:ilvl w:val="1"/>
          <w:numId w:val="30"/>
        </w:numPr>
      </w:pPr>
      <w:r>
        <w:t>zakup usług zdrowotnych w kwocie 3 205,50 zł;</w:t>
      </w:r>
    </w:p>
    <w:p w14:paraId="3385EF49" w14:textId="77777777" w:rsidR="007533FD" w:rsidRDefault="00000000" w:rsidP="00DC0469">
      <w:pPr>
        <w:pStyle w:val="Akapitzlist"/>
        <w:numPr>
          <w:ilvl w:val="1"/>
          <w:numId w:val="30"/>
        </w:numPr>
      </w:pPr>
      <w:r>
        <w:t>opłaty na rzecz budżetów jednostek samorządu terytorialnego w kwocie 870,30 zł;</w:t>
      </w:r>
    </w:p>
    <w:p w14:paraId="343993FE" w14:textId="77777777" w:rsidR="007533FD" w:rsidRDefault="00000000" w:rsidP="00DC0469">
      <w:pPr>
        <w:pStyle w:val="Akapitzlist"/>
        <w:numPr>
          <w:ilvl w:val="0"/>
          <w:numId w:val="30"/>
        </w:numPr>
      </w:pPr>
      <w:r>
        <w:t xml:space="preserve">w rozdziale </w:t>
      </w:r>
      <w:r w:rsidRPr="009F564A">
        <w:rPr>
          <w:b/>
          <w:bCs/>
          <w:i/>
          <w:iCs/>
        </w:rPr>
        <w:t>85220 Jednostki specjalistycznego poradnictwa, mieszkania chronione i ośrodki interwencji kryzysowej</w:t>
      </w:r>
      <w:r>
        <w:t xml:space="preserve"> wydatkowano kwotę 12 680,30 zł, co stanowi 79,25% planu rocznego wynoszącego 16 000,00 zł. Niniejsza wartość została wydatkowana na:</w:t>
      </w:r>
    </w:p>
    <w:p w14:paraId="1FEF5443" w14:textId="77777777" w:rsidR="007533FD" w:rsidRDefault="00000000" w:rsidP="00DC0469">
      <w:pPr>
        <w:pStyle w:val="Akapitzlist"/>
        <w:numPr>
          <w:ilvl w:val="1"/>
          <w:numId w:val="30"/>
        </w:numPr>
      </w:pPr>
      <w:r>
        <w:t>zakup energii w kwocie 4 646,74 zł;</w:t>
      </w:r>
    </w:p>
    <w:p w14:paraId="3B8051C7" w14:textId="77777777" w:rsidR="007533FD" w:rsidRDefault="00000000" w:rsidP="00DC0469">
      <w:pPr>
        <w:pStyle w:val="Akapitzlist"/>
        <w:numPr>
          <w:ilvl w:val="1"/>
          <w:numId w:val="30"/>
        </w:numPr>
      </w:pPr>
      <w:r>
        <w:t>zakup usług pozostałych w kwocie 4 641,65 zł;</w:t>
      </w:r>
    </w:p>
    <w:p w14:paraId="44CE050D" w14:textId="77777777" w:rsidR="007533FD" w:rsidRDefault="00000000" w:rsidP="00DC0469">
      <w:pPr>
        <w:pStyle w:val="Akapitzlist"/>
        <w:numPr>
          <w:ilvl w:val="1"/>
          <w:numId w:val="30"/>
        </w:numPr>
      </w:pPr>
      <w:r>
        <w:t>zakup materiałów i wyposażenia w kwocie 3 391,91 zł.</w:t>
      </w:r>
    </w:p>
    <w:p w14:paraId="2EA4A1AF" w14:textId="77777777" w:rsidR="007533FD" w:rsidRDefault="00000000" w:rsidP="00DC0469">
      <w:pPr>
        <w:pStyle w:val="Akapitzlist"/>
        <w:numPr>
          <w:ilvl w:val="0"/>
          <w:numId w:val="30"/>
        </w:numPr>
      </w:pPr>
      <w:r>
        <w:t>w rozdziale 85228 Usługi opiekuńcze i specjalistyczne usługi opiekuńcze wydatkowano kwotę 713 605,67 zł, co stanowi 73,18% planu rocznego wynoszącego 975 196,67 zł. Niniejsza wartość została wydatkowana na:</w:t>
      </w:r>
    </w:p>
    <w:p w14:paraId="7CDB87DE" w14:textId="77777777" w:rsidR="007533FD" w:rsidRDefault="00000000" w:rsidP="00DC0469">
      <w:pPr>
        <w:pStyle w:val="Akapitzlist"/>
        <w:numPr>
          <w:ilvl w:val="1"/>
          <w:numId w:val="30"/>
        </w:numPr>
      </w:pPr>
      <w:r>
        <w:t>zakup usług pozostałych w kwocie 632 384,00 zł;</w:t>
      </w:r>
    </w:p>
    <w:p w14:paraId="0CF852ED" w14:textId="77777777" w:rsidR="007533FD" w:rsidRDefault="00000000" w:rsidP="00DC0469">
      <w:pPr>
        <w:pStyle w:val="Akapitzlist"/>
        <w:numPr>
          <w:ilvl w:val="1"/>
          <w:numId w:val="30"/>
        </w:numPr>
      </w:pPr>
      <w:r>
        <w:t>wynagrodzenia bezosobowe w kwocie 68 210,02 zł;</w:t>
      </w:r>
    </w:p>
    <w:p w14:paraId="2D920A91" w14:textId="77777777" w:rsidR="007533FD" w:rsidRDefault="00000000" w:rsidP="00DC0469">
      <w:pPr>
        <w:pStyle w:val="Akapitzlist"/>
        <w:numPr>
          <w:ilvl w:val="1"/>
          <w:numId w:val="30"/>
        </w:numPr>
      </w:pPr>
      <w:r>
        <w:t>składki na ubezpieczenia społeczne w kwocie 11 745,75 zł;</w:t>
      </w:r>
    </w:p>
    <w:p w14:paraId="56AC268E" w14:textId="77777777" w:rsidR="007533FD" w:rsidRDefault="00000000" w:rsidP="00DC0469">
      <w:pPr>
        <w:pStyle w:val="Akapitzlist"/>
        <w:numPr>
          <w:ilvl w:val="1"/>
          <w:numId w:val="30"/>
        </w:numPr>
      </w:pPr>
      <w:r>
        <w:t>składki na Fundusz Pracy oraz Fundusz Solidarnościowy w kwocie 1 265,90 zł;</w:t>
      </w:r>
    </w:p>
    <w:p w14:paraId="254FF32C" w14:textId="77777777" w:rsidR="007533FD" w:rsidRDefault="00000000" w:rsidP="00DC0469">
      <w:pPr>
        <w:pStyle w:val="Akapitzlist"/>
        <w:numPr>
          <w:ilvl w:val="0"/>
          <w:numId w:val="30"/>
        </w:numPr>
      </w:pPr>
      <w:r>
        <w:t xml:space="preserve">w rozdziale </w:t>
      </w:r>
      <w:r w:rsidRPr="009F564A">
        <w:rPr>
          <w:b/>
          <w:bCs/>
          <w:i/>
          <w:iCs/>
        </w:rPr>
        <w:t>85230 Pomoc w zakresie dożywiania</w:t>
      </w:r>
      <w:r>
        <w:t xml:space="preserve"> wydatkowano kwotę 935 439,08 zł, co stanowi 87,55% planu rocznego wynoszącego 1 068 503,00 zł. Niniejsza wartość została wydatkowana na:</w:t>
      </w:r>
    </w:p>
    <w:p w14:paraId="0730B3CF" w14:textId="77777777" w:rsidR="007533FD" w:rsidRDefault="00000000" w:rsidP="00DC0469">
      <w:pPr>
        <w:pStyle w:val="Akapitzlist"/>
        <w:numPr>
          <w:ilvl w:val="1"/>
          <w:numId w:val="30"/>
        </w:numPr>
      </w:pPr>
      <w:r>
        <w:t>świadczenia społeczne w kwocie 734 211,08 zł;</w:t>
      </w:r>
    </w:p>
    <w:p w14:paraId="726EB0FC" w14:textId="77777777" w:rsidR="007533FD" w:rsidRDefault="00000000" w:rsidP="00DC0469">
      <w:pPr>
        <w:pStyle w:val="Akapitzlist"/>
        <w:numPr>
          <w:ilvl w:val="1"/>
          <w:numId w:val="30"/>
        </w:numPr>
      </w:pPr>
      <w:r>
        <w:t>dotacja celowa z budżetu jednostki samorządu terytorialnego, udzielone w trybie art. 221 ustawy, na finansowanie lub dofinansowanie zadań zleconych do realizacji organizacjom prowadzącym działalność pożytku publicznego w kwocie 201 228,00 zł.</w:t>
      </w:r>
    </w:p>
    <w:p w14:paraId="1B88BADF" w14:textId="77777777" w:rsidR="007533FD" w:rsidRDefault="00000000" w:rsidP="00DC0469">
      <w:pPr>
        <w:pStyle w:val="Akapitzlist"/>
        <w:numPr>
          <w:ilvl w:val="0"/>
          <w:numId w:val="30"/>
        </w:numPr>
      </w:pPr>
      <w:r>
        <w:t xml:space="preserve">w rozdziale </w:t>
      </w:r>
      <w:r w:rsidRPr="009F564A">
        <w:rPr>
          <w:b/>
          <w:bCs/>
          <w:i/>
          <w:iCs/>
        </w:rPr>
        <w:t>85295 Pozostała działalność</w:t>
      </w:r>
      <w:r>
        <w:t xml:space="preserve"> wydatkowano kwotę 152 994,77 zł, co stanowi 65,00% planu rocznego wynoszącego 235 377,00 zł. Niniejsza wartość została wydatkowana na:</w:t>
      </w:r>
    </w:p>
    <w:p w14:paraId="6775B249" w14:textId="77777777" w:rsidR="007533FD" w:rsidRDefault="00000000" w:rsidP="00DC0469">
      <w:pPr>
        <w:pStyle w:val="Akapitzlist"/>
        <w:numPr>
          <w:ilvl w:val="1"/>
          <w:numId w:val="30"/>
        </w:numPr>
      </w:pPr>
      <w:r>
        <w:lastRenderedPageBreak/>
        <w:t>wynagrodzenia osobowe pracowników w kwocie 66 248,09 zł;</w:t>
      </w:r>
    </w:p>
    <w:p w14:paraId="294579FB" w14:textId="77777777" w:rsidR="007533FD" w:rsidRDefault="00000000" w:rsidP="00DC0469">
      <w:pPr>
        <w:pStyle w:val="Akapitzlist"/>
        <w:numPr>
          <w:ilvl w:val="1"/>
          <w:numId w:val="30"/>
        </w:numPr>
      </w:pPr>
      <w:r>
        <w:t>świadczenia społeczne w kwocie 53 241,50 zł;</w:t>
      </w:r>
    </w:p>
    <w:p w14:paraId="69655564" w14:textId="77777777" w:rsidR="007533FD" w:rsidRDefault="00000000" w:rsidP="00DC0469">
      <w:pPr>
        <w:pStyle w:val="Akapitzlist"/>
        <w:numPr>
          <w:ilvl w:val="1"/>
          <w:numId w:val="30"/>
        </w:numPr>
      </w:pPr>
      <w:r>
        <w:t>składki na ubezpieczenia społeczne w kwocie 12 197,04 zł;</w:t>
      </w:r>
    </w:p>
    <w:p w14:paraId="6F89DAE8" w14:textId="77777777" w:rsidR="007533FD" w:rsidRDefault="00000000" w:rsidP="00DC0469">
      <w:pPr>
        <w:pStyle w:val="Akapitzlist"/>
        <w:numPr>
          <w:ilvl w:val="1"/>
          <w:numId w:val="30"/>
        </w:numPr>
      </w:pPr>
      <w:r>
        <w:t>zakup usług pozostałych w kwocie 6 310,14 zł;</w:t>
      </w:r>
    </w:p>
    <w:p w14:paraId="169FE09B" w14:textId="77777777" w:rsidR="007533FD" w:rsidRDefault="00000000" w:rsidP="00DC0469">
      <w:pPr>
        <w:pStyle w:val="Akapitzlist"/>
        <w:numPr>
          <w:ilvl w:val="1"/>
          <w:numId w:val="30"/>
        </w:numPr>
      </w:pPr>
      <w:r>
        <w:t>dodatkowe wynagrodzenie roczne w kwocie 5 477,49 zł;</w:t>
      </w:r>
    </w:p>
    <w:p w14:paraId="0E786A8F" w14:textId="77777777" w:rsidR="007533FD" w:rsidRDefault="00000000" w:rsidP="00DC0469">
      <w:pPr>
        <w:pStyle w:val="Akapitzlist"/>
        <w:numPr>
          <w:ilvl w:val="1"/>
          <w:numId w:val="30"/>
        </w:numPr>
      </w:pPr>
      <w:r>
        <w:t>zakup energii w kwocie 3 851,50 zł;</w:t>
      </w:r>
    </w:p>
    <w:p w14:paraId="3C9CB808" w14:textId="77777777" w:rsidR="007533FD" w:rsidRDefault="00000000" w:rsidP="00DC0469">
      <w:pPr>
        <w:pStyle w:val="Akapitzlist"/>
        <w:numPr>
          <w:ilvl w:val="1"/>
          <w:numId w:val="30"/>
        </w:numPr>
      </w:pPr>
      <w:r>
        <w:t>opłaty z tytułu zakupu usług telekomunikacyjnych w kwocie 2 133,68 zł;</w:t>
      </w:r>
    </w:p>
    <w:p w14:paraId="634CDAB4" w14:textId="77777777" w:rsidR="007533FD" w:rsidRDefault="00000000" w:rsidP="00DC0469">
      <w:pPr>
        <w:pStyle w:val="Akapitzlist"/>
        <w:numPr>
          <w:ilvl w:val="1"/>
          <w:numId w:val="30"/>
        </w:numPr>
      </w:pPr>
      <w:r>
        <w:t>odpisy na zakładowy fundusz świadczeń socjalnych w kwocie 1 800,00 zł;</w:t>
      </w:r>
    </w:p>
    <w:p w14:paraId="166F1664" w14:textId="77777777" w:rsidR="007533FD" w:rsidRDefault="00000000" w:rsidP="00DC0469">
      <w:pPr>
        <w:pStyle w:val="Akapitzlist"/>
        <w:numPr>
          <w:ilvl w:val="1"/>
          <w:numId w:val="30"/>
        </w:numPr>
      </w:pPr>
      <w:r>
        <w:t>składki na Fundusz Pracy oraz Fundusz Solidarnościowy w kwocie 1 735,33 zł;</w:t>
      </w:r>
    </w:p>
    <w:p w14:paraId="3EBABC7D" w14:textId="123D3748" w:rsidR="007533FD" w:rsidRDefault="00000000">
      <w:pPr>
        <w:pStyle w:val="Legenda"/>
        <w:keepNext/>
        <w:jc w:val="both"/>
      </w:pPr>
      <w:r>
        <w:t>Wydatki bieżące w dziale Pomoc społeczna w Gminie Szprotawa wg rozdziałów w porównaniu do lat 2020-2022.</w:t>
      </w:r>
    </w:p>
    <w:p w14:paraId="1CDDF02A" w14:textId="77777777" w:rsidR="007533FD" w:rsidRDefault="00000000">
      <w:pPr>
        <w:jc w:val="both"/>
      </w:pPr>
      <w:r>
        <w:rPr>
          <w:noProof/>
        </w:rPr>
        <w:drawing>
          <wp:inline distT="0" distB="0" distL="0" distR="0" wp14:anchorId="47A9F4FE" wp14:editId="5E289887">
            <wp:extent cx="6264910" cy="5029200"/>
            <wp:effectExtent l="0" t="0" r="0" b="0"/>
            <wp:docPr id="91" name="Objec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9532C31" w14:textId="77777777" w:rsidR="007533FD" w:rsidRPr="00DC0469" w:rsidRDefault="00000000">
      <w:pPr>
        <w:pStyle w:val="Nagwek3"/>
        <w:jc w:val="both"/>
        <w:rPr>
          <w:u w:val="single"/>
        </w:rPr>
      </w:pPr>
      <w:bookmarkStart w:id="33" w:name="_Toc212430962"/>
      <w:r w:rsidRPr="00DC0469">
        <w:rPr>
          <w:u w:val="single"/>
        </w:rPr>
        <w:t>Dział 853 – Pozostałe zadania w zakresie polityki społecznej</w:t>
      </w:r>
      <w:bookmarkEnd w:id="33"/>
    </w:p>
    <w:p w14:paraId="56D2F85D" w14:textId="77777777" w:rsidR="007533FD" w:rsidRDefault="00000000">
      <w:pPr>
        <w:jc w:val="both"/>
      </w:pPr>
      <w:r>
        <w:t xml:space="preserve">Wydatki bieżące w ramach działu zostały zaplanowane w kwocie </w:t>
      </w:r>
      <w:r w:rsidRPr="009F564A">
        <w:rPr>
          <w:b/>
          <w:bCs/>
        </w:rPr>
        <w:t>2 047 680,43 zł,</w:t>
      </w:r>
      <w:r>
        <w:t xml:space="preserve"> zaś zrealizowane w kwocie </w:t>
      </w:r>
      <w:r w:rsidRPr="009F564A">
        <w:rPr>
          <w:b/>
          <w:bCs/>
        </w:rPr>
        <w:t>1 874 210,25 zł</w:t>
      </w:r>
      <w:r>
        <w:t>, w rezultacie stopień realizacji wydatków bieżących wyniósł 91,53%. Środki te przeznaczono następująco:</w:t>
      </w:r>
    </w:p>
    <w:p w14:paraId="768EFA33" w14:textId="77777777" w:rsidR="007533FD" w:rsidRDefault="00000000" w:rsidP="00DC0469">
      <w:pPr>
        <w:pStyle w:val="Akapitzlist"/>
        <w:numPr>
          <w:ilvl w:val="0"/>
          <w:numId w:val="31"/>
        </w:numPr>
      </w:pPr>
      <w:r>
        <w:t xml:space="preserve">w rozdziale </w:t>
      </w:r>
      <w:r w:rsidRPr="009F564A">
        <w:rPr>
          <w:b/>
          <w:bCs/>
          <w:i/>
          <w:iCs/>
        </w:rPr>
        <w:t>85311 Rehabilitacja zawodowa i społeczna osób niepełnosprawnych</w:t>
      </w:r>
      <w:r>
        <w:t xml:space="preserve"> wydatkowano kwotę 865 975,62 zł, co stanowi 99,97% planu rocznego wynoszącego 866 264,00 zł. Niniejsza wartość została wydatkowana na:</w:t>
      </w:r>
    </w:p>
    <w:p w14:paraId="66215E60" w14:textId="77777777" w:rsidR="007533FD" w:rsidRDefault="00000000" w:rsidP="00DC0469">
      <w:pPr>
        <w:pStyle w:val="Akapitzlist"/>
        <w:numPr>
          <w:ilvl w:val="1"/>
          <w:numId w:val="31"/>
        </w:numPr>
      </w:pPr>
      <w:r>
        <w:t>dotacja podmiotowa z budżetu dla samorządowego zakładu budżetowego w kwocie 864 864,00 zł;</w:t>
      </w:r>
    </w:p>
    <w:p w14:paraId="292E7FCA" w14:textId="77777777" w:rsidR="007533FD" w:rsidRDefault="00000000" w:rsidP="00DC0469">
      <w:pPr>
        <w:pStyle w:val="Akapitzlist"/>
        <w:numPr>
          <w:ilvl w:val="1"/>
          <w:numId w:val="31"/>
        </w:numPr>
      </w:pPr>
      <w:r>
        <w:t>różne opłaty i składki w kwocie 1 111,62 zł;</w:t>
      </w:r>
    </w:p>
    <w:p w14:paraId="77E925F9" w14:textId="77777777" w:rsidR="007533FD" w:rsidRDefault="00000000" w:rsidP="00DC0469">
      <w:pPr>
        <w:pStyle w:val="Akapitzlist"/>
        <w:numPr>
          <w:ilvl w:val="0"/>
          <w:numId w:val="31"/>
        </w:numPr>
      </w:pPr>
      <w:r>
        <w:lastRenderedPageBreak/>
        <w:t xml:space="preserve">w rozdziale </w:t>
      </w:r>
      <w:r w:rsidRPr="009F564A">
        <w:rPr>
          <w:b/>
          <w:bCs/>
          <w:i/>
          <w:iCs/>
        </w:rPr>
        <w:t>85334 Pomoc dla repatriantów</w:t>
      </w:r>
      <w:r>
        <w:t xml:space="preserve"> wydatkowano kwotę 70 892,57 zł, co stanowi 56,00% planu rocznego wynoszącego 126 593,00 zł. Niniejsza wartość została wydatkowana na:</w:t>
      </w:r>
    </w:p>
    <w:p w14:paraId="4662A722" w14:textId="77777777" w:rsidR="007533FD" w:rsidRDefault="00000000" w:rsidP="00DC0469">
      <w:pPr>
        <w:pStyle w:val="Akapitzlist"/>
        <w:numPr>
          <w:ilvl w:val="1"/>
          <w:numId w:val="31"/>
        </w:numPr>
      </w:pPr>
      <w:r>
        <w:t>zakup materiałów i wyposażenia w kwocie 64 881,59 zł;</w:t>
      </w:r>
    </w:p>
    <w:p w14:paraId="51B2AFEC" w14:textId="77777777" w:rsidR="007533FD" w:rsidRDefault="00000000" w:rsidP="00DC0469">
      <w:pPr>
        <w:pStyle w:val="Akapitzlist"/>
        <w:numPr>
          <w:ilvl w:val="1"/>
          <w:numId w:val="31"/>
        </w:numPr>
      </w:pPr>
      <w:r>
        <w:t>wynagrodzenia osobowe pracowników w kwocie 5 030,70 zł;</w:t>
      </w:r>
    </w:p>
    <w:p w14:paraId="4F13D224" w14:textId="77777777" w:rsidR="007533FD" w:rsidRDefault="00000000" w:rsidP="00DC0469">
      <w:pPr>
        <w:pStyle w:val="Akapitzlist"/>
        <w:numPr>
          <w:ilvl w:val="1"/>
          <w:numId w:val="31"/>
        </w:numPr>
      </w:pPr>
      <w:r>
        <w:t>składki na ubezpieczenia społeczne w kwocie 856,34 zł;</w:t>
      </w:r>
    </w:p>
    <w:p w14:paraId="46718E03" w14:textId="77777777" w:rsidR="007533FD" w:rsidRDefault="00000000" w:rsidP="00DC0469">
      <w:pPr>
        <w:pStyle w:val="Akapitzlist"/>
        <w:numPr>
          <w:ilvl w:val="1"/>
          <w:numId w:val="31"/>
        </w:numPr>
      </w:pPr>
      <w:r>
        <w:t>składki na Fundusz Pracy oraz Fundusz Solidarnościowy w kwocie 123,94 zł.</w:t>
      </w:r>
    </w:p>
    <w:p w14:paraId="0D61E841" w14:textId="77777777" w:rsidR="007533FD" w:rsidRDefault="00000000" w:rsidP="00DC0469">
      <w:pPr>
        <w:pStyle w:val="Akapitzlist"/>
        <w:numPr>
          <w:ilvl w:val="0"/>
          <w:numId w:val="31"/>
        </w:numPr>
      </w:pPr>
      <w:r>
        <w:t xml:space="preserve">w rozdziale </w:t>
      </w:r>
      <w:r w:rsidRPr="009F564A">
        <w:rPr>
          <w:b/>
          <w:bCs/>
          <w:i/>
          <w:iCs/>
        </w:rPr>
        <w:t>85395 Pozostała działalność</w:t>
      </w:r>
      <w:r>
        <w:t xml:space="preserve"> wydatkowano kwotę 937 342,06 zł, co stanowi 88,86% planu rocznego wynoszącego 1 054 823,43 zł. Niniejsza wartość została wydatkowana na:</w:t>
      </w:r>
    </w:p>
    <w:p w14:paraId="0017ACF4" w14:textId="77777777" w:rsidR="007533FD" w:rsidRDefault="00000000" w:rsidP="00DC0469">
      <w:pPr>
        <w:pStyle w:val="Akapitzlist"/>
        <w:numPr>
          <w:ilvl w:val="1"/>
          <w:numId w:val="31"/>
        </w:numPr>
      </w:pPr>
      <w:r>
        <w:t>świadczenia związane z udzielaniem pomocy obywatelom Ukrainy w kwocie 534 385,11 zł;</w:t>
      </w:r>
    </w:p>
    <w:p w14:paraId="2752CDFB" w14:textId="77777777" w:rsidR="007533FD" w:rsidRDefault="00000000" w:rsidP="00DC0469">
      <w:pPr>
        <w:pStyle w:val="Akapitzlist"/>
        <w:numPr>
          <w:ilvl w:val="1"/>
          <w:numId w:val="31"/>
        </w:numPr>
      </w:pPr>
      <w:r>
        <w:t>wynagrodzenia bezosobowe w kwocie 116 433,09 zł;</w:t>
      </w:r>
    </w:p>
    <w:p w14:paraId="2EB4D8A6" w14:textId="77777777" w:rsidR="007533FD" w:rsidRDefault="00000000" w:rsidP="00DC0469">
      <w:pPr>
        <w:pStyle w:val="Akapitzlist"/>
        <w:numPr>
          <w:ilvl w:val="1"/>
          <w:numId w:val="31"/>
        </w:numPr>
      </w:pPr>
      <w:r>
        <w:t>świadczenia społeczne w kwocie 114 662,28 zł;</w:t>
      </w:r>
    </w:p>
    <w:p w14:paraId="6AE81DD6" w14:textId="77777777" w:rsidR="007533FD" w:rsidRDefault="00000000" w:rsidP="00DC0469">
      <w:pPr>
        <w:pStyle w:val="Akapitzlist"/>
        <w:numPr>
          <w:ilvl w:val="1"/>
          <w:numId w:val="31"/>
        </w:numPr>
      </w:pPr>
      <w:r>
        <w:t>zakup usług pozostałych w kwocie 67 413,22 zł;</w:t>
      </w:r>
    </w:p>
    <w:p w14:paraId="65CD8A29" w14:textId="77777777" w:rsidR="007533FD" w:rsidRDefault="00000000" w:rsidP="00DC0469">
      <w:pPr>
        <w:pStyle w:val="Akapitzlist"/>
        <w:numPr>
          <w:ilvl w:val="1"/>
          <w:numId w:val="31"/>
        </w:numPr>
      </w:pPr>
      <w:r>
        <w:t>wynagrodzenia osobowe pracowników w kwocie 31 917,07 zł;</w:t>
      </w:r>
    </w:p>
    <w:p w14:paraId="193A24A2" w14:textId="77777777" w:rsidR="007533FD" w:rsidRDefault="00000000" w:rsidP="00DC0469">
      <w:pPr>
        <w:pStyle w:val="Akapitzlist"/>
        <w:numPr>
          <w:ilvl w:val="1"/>
          <w:numId w:val="31"/>
        </w:numPr>
      </w:pPr>
      <w:r>
        <w:t>zakup materiałów i wyposażenia w kwocie 28 634,71 zł;</w:t>
      </w:r>
    </w:p>
    <w:p w14:paraId="669C173E" w14:textId="77777777" w:rsidR="007533FD" w:rsidRDefault="00000000" w:rsidP="00DC0469">
      <w:pPr>
        <w:pStyle w:val="Akapitzlist"/>
        <w:numPr>
          <w:ilvl w:val="1"/>
          <w:numId w:val="31"/>
        </w:numPr>
      </w:pPr>
      <w:r>
        <w:t>składki na ubezpieczenia społeczne w kwocie 19 411,68 zł;</w:t>
      </w:r>
    </w:p>
    <w:p w14:paraId="0D348ECD" w14:textId="77777777" w:rsidR="007533FD" w:rsidRDefault="00000000" w:rsidP="00DC0469">
      <w:pPr>
        <w:pStyle w:val="Akapitzlist"/>
        <w:numPr>
          <w:ilvl w:val="1"/>
          <w:numId w:val="31"/>
        </w:numPr>
      </w:pPr>
      <w:r>
        <w:t>dotacja celowa z budżetu jednostki samorządu terytorialnego, udzielone w trybie art. 221 ustawy, na finansowanie lub dofinansowanie zadań zleconych do realizacji organizacjom prowadzącym działalność pożytku publicznego w kwocie 15 000,00 zł;</w:t>
      </w:r>
    </w:p>
    <w:p w14:paraId="345709D1" w14:textId="77777777" w:rsidR="007533FD" w:rsidRDefault="00000000" w:rsidP="00DC0469">
      <w:pPr>
        <w:pStyle w:val="Akapitzlist"/>
        <w:numPr>
          <w:ilvl w:val="1"/>
          <w:numId w:val="31"/>
        </w:numPr>
      </w:pPr>
      <w:r>
        <w:t>wynagrodzenia i uposażenia wypłacane w związku z pomocą obywatelom Ukrainy w kwocie 5 947,34 zł;</w:t>
      </w:r>
    </w:p>
    <w:p w14:paraId="0A206B60" w14:textId="77777777" w:rsidR="007533FD" w:rsidRDefault="00000000" w:rsidP="00DC0469">
      <w:pPr>
        <w:pStyle w:val="Akapitzlist"/>
        <w:numPr>
          <w:ilvl w:val="1"/>
          <w:numId w:val="31"/>
        </w:numPr>
      </w:pPr>
      <w:r>
        <w:t>składki na Fundusz Pracy oraz Fundusz Solidarnościowy w kwocie 1 279,60 zł;</w:t>
      </w:r>
    </w:p>
    <w:p w14:paraId="18C3EA30" w14:textId="77777777" w:rsidR="007533FD" w:rsidRDefault="00000000" w:rsidP="00DC0469">
      <w:pPr>
        <w:pStyle w:val="Akapitzlist"/>
        <w:numPr>
          <w:ilvl w:val="1"/>
          <w:numId w:val="31"/>
        </w:numPr>
      </w:pPr>
      <w:r>
        <w:t>składki i inne pochodne od wynagrodzeń pracowników wypłacanych w związku z pomocą obywatelom Ukrainy w kwocie 1 153,66 zł;</w:t>
      </w:r>
    </w:p>
    <w:p w14:paraId="2EFC02A3" w14:textId="77777777" w:rsidR="007533FD" w:rsidRDefault="00000000" w:rsidP="00DC0469">
      <w:pPr>
        <w:pStyle w:val="Akapitzlist"/>
        <w:numPr>
          <w:ilvl w:val="1"/>
          <w:numId w:val="31"/>
        </w:numPr>
      </w:pPr>
      <w:r>
        <w:t>zwrot dotacji oraz płatności wykorzystanych niezgodnie z przeznaczeniem lub wykorzystanych z naruszeniem procedur, o których mowa w art. 184 ustawy, pobranych nienależnie lub w nadmiernej wysokości w kwocie 720,00 zł;</w:t>
      </w:r>
    </w:p>
    <w:p w14:paraId="14FE00D5" w14:textId="77777777" w:rsidR="007533FD" w:rsidRDefault="00000000" w:rsidP="00DC0469">
      <w:pPr>
        <w:pStyle w:val="Akapitzlist"/>
        <w:numPr>
          <w:ilvl w:val="1"/>
          <w:numId w:val="31"/>
        </w:numPr>
      </w:pPr>
      <w:r>
        <w:t>zakup usług związanych z pomocą obywatelom Ukrainy w kwocie 336,00 zł;</w:t>
      </w:r>
    </w:p>
    <w:p w14:paraId="2C9B406B" w14:textId="53CF37AC" w:rsidR="007533FD" w:rsidRDefault="00000000" w:rsidP="00DC0469">
      <w:pPr>
        <w:pStyle w:val="Akapitzlist"/>
        <w:numPr>
          <w:ilvl w:val="1"/>
          <w:numId w:val="31"/>
        </w:numPr>
      </w:pPr>
      <w:r>
        <w:t>odsetki od dotacji oraz płatności: wykorzystanych niezgodnie z przeznaczeniem lub wykorzystanych z naruszeniem procedur, o których mowa w art. 184 ustawy, pobranych nienależnie lub w nadmiernej wysokości w kwocie 48,30 zł.</w:t>
      </w:r>
    </w:p>
    <w:p w14:paraId="5B0306C3" w14:textId="77777777" w:rsidR="007533FD" w:rsidRPr="00DC0469" w:rsidRDefault="00000000">
      <w:pPr>
        <w:pStyle w:val="Nagwek3"/>
        <w:jc w:val="both"/>
        <w:rPr>
          <w:u w:val="single"/>
        </w:rPr>
      </w:pPr>
      <w:bookmarkStart w:id="34" w:name="_Toc717014421"/>
      <w:r w:rsidRPr="00DC0469">
        <w:rPr>
          <w:u w:val="single"/>
        </w:rPr>
        <w:t>Dział 854 – Edukacyjna opieka wychowawcza</w:t>
      </w:r>
      <w:bookmarkEnd w:id="34"/>
    </w:p>
    <w:p w14:paraId="1E274208" w14:textId="77777777" w:rsidR="007533FD" w:rsidRDefault="00000000">
      <w:pPr>
        <w:jc w:val="both"/>
      </w:pPr>
      <w:r>
        <w:t xml:space="preserve">Wydatki bieżące w ramach działu zostały zaplanowane w kwocie </w:t>
      </w:r>
      <w:r w:rsidRPr="009F564A">
        <w:rPr>
          <w:b/>
          <w:bCs/>
        </w:rPr>
        <w:t>337 655,00 zł</w:t>
      </w:r>
      <w:r>
        <w:t xml:space="preserve">, zaś zrealizowane w kwocie </w:t>
      </w:r>
      <w:r w:rsidRPr="009F564A">
        <w:rPr>
          <w:b/>
          <w:bCs/>
        </w:rPr>
        <w:t>265 245,39 zł,</w:t>
      </w:r>
      <w:r>
        <w:t xml:space="preserve"> w rezultacie stopień realizacji wydatków bieżących wyniósł 78,56%. Środki te przeznaczono następująco:</w:t>
      </w:r>
    </w:p>
    <w:p w14:paraId="631CE28E" w14:textId="77777777" w:rsidR="007533FD" w:rsidRDefault="00000000" w:rsidP="00DC0469">
      <w:pPr>
        <w:pStyle w:val="Akapitzlist"/>
        <w:numPr>
          <w:ilvl w:val="0"/>
          <w:numId w:val="32"/>
        </w:numPr>
      </w:pPr>
      <w:r>
        <w:t xml:space="preserve">w rozdziale </w:t>
      </w:r>
      <w:r w:rsidRPr="009F564A">
        <w:rPr>
          <w:b/>
          <w:bCs/>
          <w:i/>
          <w:iCs/>
        </w:rPr>
        <w:t xml:space="preserve">85415 Pomoc materialna dla uczniów o charakterze socjalnym </w:t>
      </w:r>
      <w:r>
        <w:t>wydatkowano kwotę 265 245,39 zł, co stanowi 78,56% planu rocznego wynoszącego 337 655,00 zł. Niniejsza wartość została wydatkowana na:</w:t>
      </w:r>
    </w:p>
    <w:p w14:paraId="662C3D85" w14:textId="77777777" w:rsidR="007533FD" w:rsidRDefault="00000000" w:rsidP="00DC0469">
      <w:pPr>
        <w:pStyle w:val="Akapitzlist"/>
        <w:numPr>
          <w:ilvl w:val="1"/>
          <w:numId w:val="32"/>
        </w:numPr>
      </w:pPr>
      <w:r>
        <w:t>stypendia dla uczniów w kwocie 256 640,24 zł;</w:t>
      </w:r>
    </w:p>
    <w:p w14:paraId="4A4112A6" w14:textId="77777777" w:rsidR="007533FD" w:rsidRDefault="00000000" w:rsidP="00DC0469">
      <w:pPr>
        <w:pStyle w:val="Akapitzlist"/>
        <w:numPr>
          <w:ilvl w:val="1"/>
          <w:numId w:val="32"/>
        </w:numPr>
      </w:pPr>
      <w:r>
        <w:t>inne formy pomocy dla uczniów w kwocie 8 605,15 zł.</w:t>
      </w:r>
    </w:p>
    <w:p w14:paraId="56A75268" w14:textId="02AD6129" w:rsidR="007533FD" w:rsidRDefault="007533FD">
      <w:pPr>
        <w:jc w:val="both"/>
      </w:pPr>
    </w:p>
    <w:p w14:paraId="06A18BA8" w14:textId="77777777" w:rsidR="00DC0469" w:rsidRDefault="00DC0469">
      <w:pPr>
        <w:jc w:val="both"/>
      </w:pPr>
    </w:p>
    <w:p w14:paraId="42D1A455" w14:textId="77777777" w:rsidR="00DC0469" w:rsidRDefault="00DC0469">
      <w:pPr>
        <w:jc w:val="both"/>
      </w:pPr>
    </w:p>
    <w:p w14:paraId="6C113C04" w14:textId="77777777" w:rsidR="007533FD" w:rsidRPr="00DC0469" w:rsidRDefault="00000000">
      <w:pPr>
        <w:pStyle w:val="Nagwek3"/>
        <w:jc w:val="both"/>
        <w:rPr>
          <w:u w:val="single"/>
        </w:rPr>
      </w:pPr>
      <w:bookmarkStart w:id="35" w:name="_Toc1667555057"/>
      <w:r w:rsidRPr="00DC0469">
        <w:rPr>
          <w:u w:val="single"/>
        </w:rPr>
        <w:lastRenderedPageBreak/>
        <w:t>Dział 855 – Rodzina</w:t>
      </w:r>
      <w:bookmarkEnd w:id="35"/>
    </w:p>
    <w:p w14:paraId="6C38564B" w14:textId="77777777" w:rsidR="007533FD" w:rsidRDefault="00000000">
      <w:pPr>
        <w:jc w:val="both"/>
      </w:pPr>
      <w:r>
        <w:t xml:space="preserve">Wydatki bieżące w ramach działu zostały zaplanowane w kwocie </w:t>
      </w:r>
      <w:r w:rsidRPr="009F564A">
        <w:rPr>
          <w:b/>
          <w:bCs/>
        </w:rPr>
        <w:t>17 708 173,00 zł</w:t>
      </w:r>
      <w:r>
        <w:t xml:space="preserve">, zaś zrealizowane w kwocie </w:t>
      </w:r>
      <w:r w:rsidRPr="009F564A">
        <w:rPr>
          <w:b/>
          <w:bCs/>
        </w:rPr>
        <w:t>17 323 062,74 zł,</w:t>
      </w:r>
      <w:r>
        <w:t xml:space="preserve"> w rezultacie stopień realizacji wydatków bieżących wyniósł 97,83%. Środki te przeznaczono następująco:</w:t>
      </w:r>
    </w:p>
    <w:p w14:paraId="48536A5D" w14:textId="77777777" w:rsidR="007533FD" w:rsidRDefault="00000000" w:rsidP="00DC0469">
      <w:pPr>
        <w:pStyle w:val="Akapitzlist"/>
        <w:numPr>
          <w:ilvl w:val="0"/>
          <w:numId w:val="33"/>
        </w:numPr>
      </w:pPr>
      <w:r>
        <w:t xml:space="preserve">w rozdziale </w:t>
      </w:r>
      <w:r w:rsidRPr="009F564A">
        <w:rPr>
          <w:b/>
          <w:bCs/>
          <w:i/>
          <w:iCs/>
        </w:rPr>
        <w:t>85501 Świadczenie wychowawcze</w:t>
      </w:r>
      <w:r>
        <w:t xml:space="preserve"> wydatkowano kwotę 18 461,22 zł, co stanowi 85,87% planu rocznego wynoszącego 21 500,00 zł. Niniejsza wartość została wydatkowana na:</w:t>
      </w:r>
    </w:p>
    <w:p w14:paraId="43245A03" w14:textId="77777777" w:rsidR="007533FD" w:rsidRDefault="00000000" w:rsidP="00DC0469">
      <w:pPr>
        <w:pStyle w:val="Akapitzlist"/>
        <w:numPr>
          <w:ilvl w:val="1"/>
          <w:numId w:val="33"/>
        </w:numPr>
      </w:pPr>
      <w:r>
        <w:t>zwrot dotacji oraz płatności wykorzystanych niezgodnie z przeznaczeniem lub wykorzystanych z naruszeniem procedur, o których mowa w art. 184 ustawy, pobranych nienależnie lub w nadmiernej wysokości w kwocie 15 729,68 zł;</w:t>
      </w:r>
    </w:p>
    <w:p w14:paraId="649DF1F7" w14:textId="75984B0C" w:rsidR="007533FD" w:rsidRDefault="00000000" w:rsidP="00DC0469">
      <w:pPr>
        <w:pStyle w:val="Akapitzlist"/>
        <w:numPr>
          <w:ilvl w:val="1"/>
          <w:numId w:val="33"/>
        </w:numPr>
      </w:pPr>
      <w:r>
        <w:t>odsetki od dotacji oraz płatności: wykorzystanych niezgodnie z przeznaczeniem lub wykorzystanych z naruszeniem procedur, o których mowa w art. 184 ustawy, pobranych nienależnie lub w nadmiernej wysokości w kwocie 2 731,54 zł.</w:t>
      </w:r>
    </w:p>
    <w:p w14:paraId="1A587882" w14:textId="6E84105B" w:rsidR="007533FD" w:rsidRDefault="00000000" w:rsidP="00DC0469">
      <w:pPr>
        <w:pStyle w:val="Akapitzlist"/>
        <w:numPr>
          <w:ilvl w:val="0"/>
          <w:numId w:val="33"/>
        </w:numPr>
      </w:pPr>
      <w:r>
        <w:t xml:space="preserve">w rozdziale </w:t>
      </w:r>
      <w:r w:rsidRPr="009F564A">
        <w:t>85502 Świadczenia rodzinne, świadczenie z funduszu alimentacyjnego oraz składki na ubezpieczenia emerytalne i rentowe z ubezpieczenia społecznego</w:t>
      </w:r>
      <w:r>
        <w:t xml:space="preserve"> wydatkowano kwotę 15 178 748,95 zł, co stanowi 97,97% planu rocznego wynoszącego 15 493 394,00 zł. Niniejsza wartość została wydatkowana na:</w:t>
      </w:r>
    </w:p>
    <w:p w14:paraId="4F13DCA8" w14:textId="77777777" w:rsidR="007533FD" w:rsidRDefault="00000000" w:rsidP="00DC0469">
      <w:pPr>
        <w:pStyle w:val="Akapitzlist"/>
        <w:numPr>
          <w:ilvl w:val="1"/>
          <w:numId w:val="33"/>
        </w:numPr>
      </w:pPr>
      <w:r>
        <w:t>świadczenia społeczne w kwocie 13 257 876,93 zł;</w:t>
      </w:r>
    </w:p>
    <w:p w14:paraId="4804F32B" w14:textId="77777777" w:rsidR="007533FD" w:rsidRDefault="00000000" w:rsidP="00DC0469">
      <w:pPr>
        <w:pStyle w:val="Akapitzlist"/>
        <w:numPr>
          <w:ilvl w:val="1"/>
          <w:numId w:val="33"/>
        </w:numPr>
      </w:pPr>
      <w:r>
        <w:t>składki na ubezpieczenia społeczne w kwocie 1 433 255,16 zł;</w:t>
      </w:r>
    </w:p>
    <w:p w14:paraId="00F1A62C" w14:textId="77777777" w:rsidR="007533FD" w:rsidRDefault="00000000" w:rsidP="00DC0469">
      <w:pPr>
        <w:pStyle w:val="Akapitzlist"/>
        <w:numPr>
          <w:ilvl w:val="1"/>
          <w:numId w:val="33"/>
        </w:numPr>
      </w:pPr>
      <w:r>
        <w:t>wynagrodzenia osobowe pracowników w kwocie 338 547,03 zł;</w:t>
      </w:r>
    </w:p>
    <w:p w14:paraId="51808887" w14:textId="77777777" w:rsidR="007533FD" w:rsidRDefault="00000000" w:rsidP="00DC0469">
      <w:pPr>
        <w:pStyle w:val="Akapitzlist"/>
        <w:numPr>
          <w:ilvl w:val="1"/>
          <w:numId w:val="33"/>
        </w:numPr>
      </w:pPr>
      <w:r>
        <w:t>zakup usług pozostałych w kwocie 50 630,31 zł;</w:t>
      </w:r>
    </w:p>
    <w:p w14:paraId="4B0272C4" w14:textId="77777777" w:rsidR="007533FD" w:rsidRDefault="00000000" w:rsidP="00DC0469">
      <w:pPr>
        <w:pStyle w:val="Akapitzlist"/>
        <w:numPr>
          <w:ilvl w:val="1"/>
          <w:numId w:val="33"/>
        </w:numPr>
      </w:pPr>
      <w:r>
        <w:t>zwrot dotacji oraz płatności wykorzystanych niezgodnie z przeznaczeniem lub wykorzystanych z naruszeniem procedur, o których mowa w art. 184 ustawy, pobranych nienależnie lub w nadmiernej wysokości w kwocie 31 199,86 zł;</w:t>
      </w:r>
    </w:p>
    <w:p w14:paraId="37F9B8B2" w14:textId="77777777" w:rsidR="007533FD" w:rsidRDefault="00000000" w:rsidP="00DC0469">
      <w:pPr>
        <w:pStyle w:val="Akapitzlist"/>
        <w:numPr>
          <w:ilvl w:val="1"/>
          <w:numId w:val="33"/>
        </w:numPr>
      </w:pPr>
      <w:r>
        <w:t>dodatkowe wynagrodzenie roczne w kwocie 27 782,23 zł;</w:t>
      </w:r>
    </w:p>
    <w:p w14:paraId="022F694C" w14:textId="77777777" w:rsidR="007533FD" w:rsidRDefault="00000000" w:rsidP="00DC0469">
      <w:pPr>
        <w:pStyle w:val="Akapitzlist"/>
        <w:numPr>
          <w:ilvl w:val="1"/>
          <w:numId w:val="33"/>
        </w:numPr>
      </w:pPr>
      <w:r>
        <w:t>zakup materiałów i wyposażenia w kwocie 19 025,43 zł;</w:t>
      </w:r>
    </w:p>
    <w:p w14:paraId="6FE739E9" w14:textId="77777777" w:rsidR="007533FD" w:rsidRDefault="00000000" w:rsidP="00DC0469">
      <w:pPr>
        <w:pStyle w:val="Akapitzlist"/>
        <w:numPr>
          <w:ilvl w:val="1"/>
          <w:numId w:val="33"/>
        </w:numPr>
      </w:pPr>
      <w:r>
        <w:t>składki na Fundusz Pracy oraz Fundusz Solidarnościowy w kwocie 6 230,07 zł;</w:t>
      </w:r>
    </w:p>
    <w:p w14:paraId="14A58D6B" w14:textId="77777777" w:rsidR="007533FD" w:rsidRDefault="00000000" w:rsidP="00DC0469">
      <w:pPr>
        <w:pStyle w:val="Akapitzlist"/>
        <w:numPr>
          <w:ilvl w:val="1"/>
          <w:numId w:val="33"/>
        </w:numPr>
      </w:pPr>
      <w:r>
        <w:t>odpisy na zakładowy fundusz świadczeń socjalnych w kwocie 6 000,00 zł;</w:t>
      </w:r>
    </w:p>
    <w:p w14:paraId="2E2F1053" w14:textId="5B745CC8" w:rsidR="007533FD" w:rsidRDefault="00000000" w:rsidP="00DC0469">
      <w:pPr>
        <w:pStyle w:val="Akapitzlist"/>
        <w:numPr>
          <w:ilvl w:val="1"/>
          <w:numId w:val="33"/>
        </w:numPr>
      </w:pPr>
      <w:r>
        <w:t>odsetki od dotacji oraz płatności: wykorzystanych niezgodnie z przeznaczeniem lub wykorzystanych z naruszeniem procedur, o których mowa w art. 184 ustawy, pobranych nienależnie lub w nadmiernej wysokości w kwocie 3 788,45 zł;</w:t>
      </w:r>
    </w:p>
    <w:p w14:paraId="5E91FA72" w14:textId="77777777" w:rsidR="007533FD" w:rsidRDefault="00000000" w:rsidP="00DC0469">
      <w:pPr>
        <w:pStyle w:val="Akapitzlist"/>
        <w:numPr>
          <w:ilvl w:val="1"/>
          <w:numId w:val="33"/>
        </w:numPr>
      </w:pPr>
      <w:r>
        <w:t>opłaty z tytułu zakupu usług telekomunikacyjnych w kwocie 3 600,00 zł;</w:t>
      </w:r>
    </w:p>
    <w:p w14:paraId="2141CD65" w14:textId="77777777" w:rsidR="007533FD" w:rsidRDefault="00000000" w:rsidP="00DC0469">
      <w:pPr>
        <w:pStyle w:val="Akapitzlist"/>
        <w:numPr>
          <w:ilvl w:val="1"/>
          <w:numId w:val="33"/>
        </w:numPr>
      </w:pPr>
      <w:r>
        <w:t>wydatki osobowe niezaliczone do wynagrodzeń w kwocie 444,48 zł;</w:t>
      </w:r>
    </w:p>
    <w:p w14:paraId="74715755" w14:textId="1A1849E3" w:rsidR="007533FD" w:rsidRDefault="00000000" w:rsidP="00DC0469">
      <w:pPr>
        <w:pStyle w:val="Akapitzlist"/>
        <w:numPr>
          <w:ilvl w:val="1"/>
          <w:numId w:val="33"/>
        </w:numPr>
      </w:pPr>
      <w:r>
        <w:t>szkolenia pracowników niebędących członkami korpusu służby cywilnej w kwocie 369,00 zł.</w:t>
      </w:r>
    </w:p>
    <w:p w14:paraId="3B304832" w14:textId="77777777" w:rsidR="007533FD" w:rsidRDefault="00000000" w:rsidP="00DC0469">
      <w:pPr>
        <w:pStyle w:val="Akapitzlist"/>
        <w:numPr>
          <w:ilvl w:val="0"/>
          <w:numId w:val="33"/>
        </w:numPr>
      </w:pPr>
      <w:r>
        <w:t xml:space="preserve">w rozdziale </w:t>
      </w:r>
      <w:r w:rsidRPr="009F564A">
        <w:rPr>
          <w:b/>
          <w:bCs/>
          <w:i/>
          <w:iCs/>
        </w:rPr>
        <w:t>85503 Karta Dużej Rodziny</w:t>
      </w:r>
      <w:r>
        <w:t xml:space="preserve"> wydatkowano kwotę 5 298,00 zł, co stanowi 91,72% planu rocznego wynoszącego 5 776,00 zł. Niniejsza wartość została wydatkowana na:</w:t>
      </w:r>
    </w:p>
    <w:p w14:paraId="464E8ACB" w14:textId="77777777" w:rsidR="007533FD" w:rsidRDefault="00000000" w:rsidP="00DC0469">
      <w:pPr>
        <w:pStyle w:val="Akapitzlist"/>
        <w:numPr>
          <w:ilvl w:val="1"/>
          <w:numId w:val="33"/>
        </w:numPr>
      </w:pPr>
      <w:r>
        <w:t>wynagrodzenia osobowe pracowników w kwocie 4 183,74 zł;</w:t>
      </w:r>
    </w:p>
    <w:p w14:paraId="4E2F6569" w14:textId="77777777" w:rsidR="007533FD" w:rsidRDefault="00000000" w:rsidP="00DC0469">
      <w:pPr>
        <w:pStyle w:val="Akapitzlist"/>
        <w:numPr>
          <w:ilvl w:val="1"/>
          <w:numId w:val="33"/>
        </w:numPr>
      </w:pPr>
      <w:r>
        <w:t>składki na ubezpieczenia społeczne w kwocie 720,44 zł;</w:t>
      </w:r>
    </w:p>
    <w:p w14:paraId="0B525AEB" w14:textId="77777777" w:rsidR="007533FD" w:rsidRDefault="00000000" w:rsidP="00DC0469">
      <w:pPr>
        <w:pStyle w:val="Akapitzlist"/>
        <w:numPr>
          <w:ilvl w:val="1"/>
          <w:numId w:val="33"/>
        </w:numPr>
      </w:pPr>
      <w:r>
        <w:t>zakup materiałów i wyposażenia w kwocie 291,32 zł;</w:t>
      </w:r>
    </w:p>
    <w:p w14:paraId="7176A0D1" w14:textId="77777777" w:rsidR="007533FD" w:rsidRDefault="00000000" w:rsidP="00DC0469">
      <w:pPr>
        <w:pStyle w:val="Akapitzlist"/>
        <w:numPr>
          <w:ilvl w:val="1"/>
          <w:numId w:val="33"/>
        </w:numPr>
      </w:pPr>
      <w:r>
        <w:t>składki na Fundusz Pracy oraz Fundusz Solidarnościowy w kwocie 102,50 zł;</w:t>
      </w:r>
    </w:p>
    <w:p w14:paraId="6F045BA6" w14:textId="77777777" w:rsidR="007533FD" w:rsidRDefault="00000000" w:rsidP="00DC0469">
      <w:pPr>
        <w:pStyle w:val="Akapitzlist"/>
        <w:numPr>
          <w:ilvl w:val="0"/>
          <w:numId w:val="33"/>
        </w:numPr>
      </w:pPr>
      <w:r>
        <w:t xml:space="preserve">w rozdziale </w:t>
      </w:r>
      <w:r w:rsidRPr="009F564A">
        <w:rPr>
          <w:b/>
          <w:bCs/>
          <w:i/>
          <w:iCs/>
        </w:rPr>
        <w:t>85504 Wspieranie rodziny</w:t>
      </w:r>
      <w:r>
        <w:t xml:space="preserve"> wydatkowano kwotę 45 230,40 zł, co stanowi 54,06% planu rocznego wynoszącego 83 661,00 zł. Niniejsza wartość została wydatkowana na:</w:t>
      </w:r>
    </w:p>
    <w:p w14:paraId="153CD489" w14:textId="77777777" w:rsidR="007533FD" w:rsidRDefault="00000000" w:rsidP="00DC0469">
      <w:pPr>
        <w:pStyle w:val="Akapitzlist"/>
        <w:numPr>
          <w:ilvl w:val="1"/>
          <w:numId w:val="33"/>
        </w:numPr>
      </w:pPr>
      <w:r>
        <w:t>wynagrodzenia bezosobowe w kwocie 45 230,40 zł;</w:t>
      </w:r>
    </w:p>
    <w:p w14:paraId="59B24E88" w14:textId="77777777" w:rsidR="007533FD" w:rsidRDefault="00000000" w:rsidP="00DC0469">
      <w:pPr>
        <w:pStyle w:val="Akapitzlist"/>
        <w:numPr>
          <w:ilvl w:val="0"/>
          <w:numId w:val="33"/>
        </w:numPr>
      </w:pPr>
      <w:r>
        <w:t xml:space="preserve">w rozdziale </w:t>
      </w:r>
      <w:r w:rsidRPr="009F564A">
        <w:rPr>
          <w:b/>
          <w:bCs/>
          <w:i/>
          <w:iCs/>
        </w:rPr>
        <w:t>85508 Rodziny zastępcze</w:t>
      </w:r>
      <w:r>
        <w:t xml:space="preserve"> wydatkowano kwotę 248 260,35 zł, co stanowi 100,00% planu rocznego wynoszącego 248 265,00 zł. Niniejsza wartość została wydatkowana na:</w:t>
      </w:r>
    </w:p>
    <w:p w14:paraId="287B8B2E" w14:textId="77777777" w:rsidR="007533FD" w:rsidRDefault="00000000" w:rsidP="00DC0469">
      <w:pPr>
        <w:pStyle w:val="Akapitzlist"/>
        <w:numPr>
          <w:ilvl w:val="1"/>
          <w:numId w:val="33"/>
        </w:numPr>
      </w:pPr>
      <w:r>
        <w:lastRenderedPageBreak/>
        <w:t>zakup usług przez jednostki samorządu terytorialnego od innych jednostek samorządu terytorialnego w kwocie 248 260,35 zł.</w:t>
      </w:r>
    </w:p>
    <w:p w14:paraId="26971A09" w14:textId="77777777" w:rsidR="007533FD" w:rsidRDefault="00000000" w:rsidP="00DC0469">
      <w:pPr>
        <w:pStyle w:val="Akapitzlist"/>
        <w:numPr>
          <w:ilvl w:val="0"/>
          <w:numId w:val="33"/>
        </w:numPr>
      </w:pPr>
      <w:r>
        <w:t xml:space="preserve">w rozdziale </w:t>
      </w:r>
      <w:r w:rsidRPr="009F564A">
        <w:rPr>
          <w:b/>
          <w:bCs/>
          <w:i/>
          <w:iCs/>
        </w:rPr>
        <w:t>85510 Działalność placówek opiekuńczo-wychowawczych</w:t>
      </w:r>
      <w:r>
        <w:t xml:space="preserve"> wydatkowano kwotę 434 585,95 zł, co stanowi 100,00% planu rocznego wynoszącego 434 590,00 zł. Niniejsza wartość została wydatkowana na:</w:t>
      </w:r>
    </w:p>
    <w:p w14:paraId="0DCE9933" w14:textId="77777777" w:rsidR="007533FD" w:rsidRDefault="00000000" w:rsidP="00DC0469">
      <w:pPr>
        <w:pStyle w:val="Akapitzlist"/>
        <w:numPr>
          <w:ilvl w:val="1"/>
          <w:numId w:val="33"/>
        </w:numPr>
      </w:pPr>
      <w:r>
        <w:t>zakup usług przez jednostki samorządu terytorialnego od innych jednostek samorządu terytorialnego w kwocie 434 585,95 zł.</w:t>
      </w:r>
    </w:p>
    <w:p w14:paraId="49D7E968" w14:textId="77777777" w:rsidR="007533FD" w:rsidRDefault="00000000" w:rsidP="00DC0469">
      <w:pPr>
        <w:pStyle w:val="Akapitzlist"/>
        <w:numPr>
          <w:ilvl w:val="0"/>
          <w:numId w:val="33"/>
        </w:numPr>
      </w:pPr>
      <w:r>
        <w:t xml:space="preserve">w rozdziale </w:t>
      </w:r>
      <w:r w:rsidRPr="009F564A">
        <w:t>85513 Składki na ubezpieczenie zdrowotne opłacane za osoby pobierające niektóre świadczenia rodzinne oraz za osoby pobierające zasiłki dla opiekunów</w:t>
      </w:r>
      <w:r>
        <w:t xml:space="preserve"> wydatkowano kwotę 644 579,10 zł, co stanowi 99,47% planu rocznego wynoszącego 647 987,00 zł. Niniejsza wartość została wydatkowana na:</w:t>
      </w:r>
    </w:p>
    <w:p w14:paraId="7B22173D" w14:textId="77777777" w:rsidR="007533FD" w:rsidRDefault="00000000" w:rsidP="00DC0469">
      <w:pPr>
        <w:pStyle w:val="Akapitzlist"/>
        <w:numPr>
          <w:ilvl w:val="1"/>
          <w:numId w:val="33"/>
        </w:numPr>
      </w:pPr>
      <w:r>
        <w:t>składki na ubezpieczenie zdrowotne w kwocie 644 579,10 zł.</w:t>
      </w:r>
    </w:p>
    <w:p w14:paraId="65E284E8" w14:textId="77777777" w:rsidR="007533FD" w:rsidRDefault="00000000" w:rsidP="00DC0469">
      <w:pPr>
        <w:pStyle w:val="Akapitzlist"/>
        <w:numPr>
          <w:ilvl w:val="0"/>
          <w:numId w:val="33"/>
        </w:numPr>
      </w:pPr>
      <w:r>
        <w:t xml:space="preserve">w rozdziale </w:t>
      </w:r>
      <w:r w:rsidRPr="009F564A">
        <w:rPr>
          <w:b/>
          <w:bCs/>
          <w:i/>
          <w:iCs/>
        </w:rPr>
        <w:t xml:space="preserve">85516 System opieki nad dziećmi w wieku do lat 3 </w:t>
      </w:r>
      <w:r>
        <w:t>wydatkowano kwotę 588 000,00 zł, co stanowi 100,00% planu rocznego wynoszącego 588 000,00 zł. Niniejsza wartość została wydatkowana na:</w:t>
      </w:r>
    </w:p>
    <w:p w14:paraId="3E119AF6" w14:textId="77777777" w:rsidR="007533FD" w:rsidRDefault="00000000" w:rsidP="00DC0469">
      <w:pPr>
        <w:pStyle w:val="Akapitzlist"/>
        <w:numPr>
          <w:ilvl w:val="1"/>
          <w:numId w:val="33"/>
        </w:numPr>
      </w:pPr>
      <w:r>
        <w:t>dotacja celowa z budżetu jednostki samorządu terytorialnego, udzielone w trybie art. 221 ustawy, na finansowanie lub dofinansowanie zadań zleconych do realizacji organizacjom prowadzącym działalność pożytku publicznego w kwocie 588 000,00 zł.</w:t>
      </w:r>
    </w:p>
    <w:p w14:paraId="4472B1AC" w14:textId="77777777" w:rsidR="007533FD" w:rsidRDefault="00000000" w:rsidP="00DC0469">
      <w:pPr>
        <w:pStyle w:val="Akapitzlist"/>
        <w:numPr>
          <w:ilvl w:val="0"/>
          <w:numId w:val="33"/>
        </w:numPr>
      </w:pPr>
      <w:r>
        <w:t xml:space="preserve">w rozdziale </w:t>
      </w:r>
      <w:r w:rsidRPr="009F564A">
        <w:rPr>
          <w:b/>
          <w:bCs/>
          <w:i/>
          <w:iCs/>
        </w:rPr>
        <w:t xml:space="preserve">85595 Pozostała działalność </w:t>
      </w:r>
      <w:r>
        <w:t>wydatkowano kwotę 159 898,77 zł, co stanowi 86,43% planu rocznego wynoszącego 185 000,00 zł. Niniejsza wartość została wydatkowana na:</w:t>
      </w:r>
    </w:p>
    <w:p w14:paraId="7F16F94F" w14:textId="77777777" w:rsidR="007533FD" w:rsidRDefault="00000000" w:rsidP="00DC0469">
      <w:pPr>
        <w:pStyle w:val="Akapitzlist"/>
        <w:numPr>
          <w:ilvl w:val="1"/>
          <w:numId w:val="33"/>
        </w:numPr>
      </w:pPr>
      <w:r>
        <w:t>zakup usług pozostałych w kwocie 159 898,77 zł.</w:t>
      </w:r>
    </w:p>
    <w:p w14:paraId="2F674622" w14:textId="2784A236" w:rsidR="007533FD" w:rsidRDefault="00000000">
      <w:pPr>
        <w:pStyle w:val="Legenda"/>
        <w:keepNext/>
        <w:jc w:val="both"/>
      </w:pPr>
      <w:r>
        <w:t>Wydatki bieżące w dziale Rodzina w Gminie Szprotawa wg rozdziałów w porównaniu do lat 2020-2022.</w:t>
      </w:r>
    </w:p>
    <w:p w14:paraId="27FA58B3" w14:textId="77777777" w:rsidR="007533FD" w:rsidRDefault="00000000">
      <w:pPr>
        <w:jc w:val="both"/>
      </w:pPr>
      <w:r>
        <w:rPr>
          <w:noProof/>
        </w:rPr>
        <w:drawing>
          <wp:inline distT="0" distB="0" distL="0" distR="0" wp14:anchorId="158125DA" wp14:editId="1695CEA0">
            <wp:extent cx="6264910" cy="5029200"/>
            <wp:effectExtent l="0" t="0" r="0" b="0"/>
            <wp:docPr id="97" name="Objec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299668" w14:textId="77777777" w:rsidR="007533FD" w:rsidRPr="00DC0469" w:rsidRDefault="00000000">
      <w:pPr>
        <w:pStyle w:val="Nagwek3"/>
        <w:jc w:val="both"/>
        <w:rPr>
          <w:u w:val="single"/>
        </w:rPr>
      </w:pPr>
      <w:bookmarkStart w:id="36" w:name="_Toc1838578014"/>
      <w:r w:rsidRPr="00DC0469">
        <w:rPr>
          <w:u w:val="single"/>
        </w:rPr>
        <w:lastRenderedPageBreak/>
        <w:t>Dział 900 – Gospodarka komunalna i ochrona środowiska</w:t>
      </w:r>
      <w:bookmarkEnd w:id="36"/>
    </w:p>
    <w:p w14:paraId="387BE348" w14:textId="77777777" w:rsidR="007533FD" w:rsidRDefault="00000000">
      <w:pPr>
        <w:jc w:val="both"/>
      </w:pPr>
      <w:r>
        <w:t xml:space="preserve">Wydatki bieżące w ramach działu zostały zaplanowane w kwocie </w:t>
      </w:r>
      <w:r w:rsidRPr="009F564A">
        <w:rPr>
          <w:b/>
          <w:bCs/>
        </w:rPr>
        <w:t>17 375 829,00 zł</w:t>
      </w:r>
      <w:r>
        <w:t xml:space="preserve">, zaś zrealizowane w kwocie </w:t>
      </w:r>
      <w:r w:rsidRPr="009F564A">
        <w:rPr>
          <w:b/>
          <w:bCs/>
        </w:rPr>
        <w:t>16 348 819,98 zł,</w:t>
      </w:r>
      <w:r>
        <w:t xml:space="preserve"> w rezultacie stopień realizacji wydatków bieżących wyniósł 94,09%. Środki te przeznaczono następująco:</w:t>
      </w:r>
    </w:p>
    <w:p w14:paraId="03CB1049" w14:textId="77777777" w:rsidR="007533FD" w:rsidRDefault="00000000" w:rsidP="00DC0469">
      <w:pPr>
        <w:pStyle w:val="Akapitzlist"/>
        <w:numPr>
          <w:ilvl w:val="0"/>
          <w:numId w:val="34"/>
        </w:numPr>
      </w:pPr>
      <w:r>
        <w:t xml:space="preserve">w rozdziale </w:t>
      </w:r>
      <w:r w:rsidRPr="009F564A">
        <w:rPr>
          <w:b/>
          <w:bCs/>
          <w:i/>
          <w:iCs/>
        </w:rPr>
        <w:t>90001 Gospodarka ściekowa i ochrona wód</w:t>
      </w:r>
      <w:r>
        <w:t xml:space="preserve"> wydatkowano kwotę 1 416 041,61 zł, co stanowi 91,34% planu rocznego wynoszącego 1 550 350,00 zł. Niniejsza wartość została wydatkowana na:</w:t>
      </w:r>
    </w:p>
    <w:p w14:paraId="203C6CCE" w14:textId="77777777" w:rsidR="007533FD" w:rsidRDefault="00000000" w:rsidP="00DC0469">
      <w:pPr>
        <w:pStyle w:val="Akapitzlist"/>
        <w:numPr>
          <w:ilvl w:val="1"/>
          <w:numId w:val="34"/>
        </w:numPr>
      </w:pPr>
      <w:r>
        <w:t>zakup usług pozostałych w kwocie 1 290 732,82 zł;</w:t>
      </w:r>
    </w:p>
    <w:p w14:paraId="4926DBB9" w14:textId="77777777" w:rsidR="007533FD" w:rsidRDefault="00000000" w:rsidP="00DC0469">
      <w:pPr>
        <w:pStyle w:val="Akapitzlist"/>
        <w:numPr>
          <w:ilvl w:val="1"/>
          <w:numId w:val="34"/>
        </w:numPr>
      </w:pPr>
      <w:r>
        <w:t>opłaty na rzecz budżetów jednostek samorządu terytorialnego w kwocie 122 546,79 zł;</w:t>
      </w:r>
    </w:p>
    <w:p w14:paraId="72C82D95" w14:textId="77777777" w:rsidR="007533FD" w:rsidRDefault="00000000" w:rsidP="00DC0469">
      <w:pPr>
        <w:pStyle w:val="Akapitzlist"/>
        <w:numPr>
          <w:ilvl w:val="1"/>
          <w:numId w:val="34"/>
        </w:numPr>
      </w:pPr>
      <w:r>
        <w:t>pozostałe podatki na rzecz budżetów jednostek samorządu terytorialnego w kwocie 2 524,00 zł;</w:t>
      </w:r>
    </w:p>
    <w:p w14:paraId="0489A41E" w14:textId="77777777" w:rsidR="007533FD" w:rsidRDefault="00000000" w:rsidP="00DC0469">
      <w:pPr>
        <w:pStyle w:val="Akapitzlist"/>
        <w:numPr>
          <w:ilvl w:val="1"/>
          <w:numId w:val="34"/>
        </w:numPr>
      </w:pPr>
      <w:r>
        <w:t>różne opłaty i składki w kwocie 238,00 zł;</w:t>
      </w:r>
    </w:p>
    <w:p w14:paraId="2F69D776" w14:textId="77777777" w:rsidR="007533FD" w:rsidRDefault="00000000" w:rsidP="00DC0469">
      <w:pPr>
        <w:pStyle w:val="Akapitzlist"/>
        <w:numPr>
          <w:ilvl w:val="0"/>
          <w:numId w:val="34"/>
        </w:numPr>
      </w:pPr>
      <w:r>
        <w:t xml:space="preserve">w rozdziale </w:t>
      </w:r>
      <w:r w:rsidRPr="009F564A">
        <w:rPr>
          <w:b/>
          <w:bCs/>
          <w:i/>
          <w:iCs/>
        </w:rPr>
        <w:t>90002 Gospodarka odpadami komunalnymi</w:t>
      </w:r>
      <w:r>
        <w:t xml:space="preserve"> wydatkowano kwotę 6 849 743,51 zł, co stanowi 95,14% planu rocznego wynoszącego 7 200 000,00 zł. Niniejsza wartość została wydatkowana na:</w:t>
      </w:r>
    </w:p>
    <w:p w14:paraId="0A7B8510" w14:textId="77777777" w:rsidR="007533FD" w:rsidRDefault="00000000" w:rsidP="00DC0469">
      <w:pPr>
        <w:pStyle w:val="Akapitzlist"/>
        <w:numPr>
          <w:ilvl w:val="1"/>
          <w:numId w:val="34"/>
        </w:numPr>
      </w:pPr>
      <w:r>
        <w:t>zakup usług pozostałych w kwocie 6 591 906,90 zł;</w:t>
      </w:r>
    </w:p>
    <w:p w14:paraId="3FAC7D52" w14:textId="77777777" w:rsidR="007533FD" w:rsidRDefault="00000000" w:rsidP="00DC0469">
      <w:pPr>
        <w:pStyle w:val="Akapitzlist"/>
        <w:numPr>
          <w:ilvl w:val="1"/>
          <w:numId w:val="34"/>
        </w:numPr>
      </w:pPr>
      <w:r>
        <w:t>wynagrodzenia osobowe pracowników w kwocie 193 040,47 zł;</w:t>
      </w:r>
    </w:p>
    <w:p w14:paraId="575089B4" w14:textId="77777777" w:rsidR="007533FD" w:rsidRDefault="00000000" w:rsidP="00DC0469">
      <w:pPr>
        <w:pStyle w:val="Akapitzlist"/>
        <w:numPr>
          <w:ilvl w:val="1"/>
          <w:numId w:val="34"/>
        </w:numPr>
      </w:pPr>
      <w:r>
        <w:t>składki na ubezpieczenia społeczne w kwocie 34 075,36 zł;</w:t>
      </w:r>
    </w:p>
    <w:p w14:paraId="47BFB334" w14:textId="77777777" w:rsidR="007533FD" w:rsidRDefault="00000000" w:rsidP="00DC0469">
      <w:pPr>
        <w:pStyle w:val="Akapitzlist"/>
        <w:numPr>
          <w:ilvl w:val="1"/>
          <w:numId w:val="34"/>
        </w:numPr>
      </w:pPr>
      <w:r>
        <w:t>dodatkowe wynagrodzenie roczne w kwocie 10 137,89 zł;</w:t>
      </w:r>
    </w:p>
    <w:p w14:paraId="204AB28D" w14:textId="77777777" w:rsidR="007533FD" w:rsidRDefault="00000000" w:rsidP="00DC0469">
      <w:pPr>
        <w:pStyle w:val="Akapitzlist"/>
        <w:numPr>
          <w:ilvl w:val="1"/>
          <w:numId w:val="34"/>
        </w:numPr>
      </w:pPr>
      <w:r>
        <w:t>zakup energii w kwocie 9 006,68 zł;</w:t>
      </w:r>
    </w:p>
    <w:p w14:paraId="6CB08AD6" w14:textId="77777777" w:rsidR="007533FD" w:rsidRDefault="00000000" w:rsidP="00DC0469">
      <w:pPr>
        <w:pStyle w:val="Akapitzlist"/>
        <w:numPr>
          <w:ilvl w:val="1"/>
          <w:numId w:val="34"/>
        </w:numPr>
      </w:pPr>
      <w:r>
        <w:t>zakup materiałów i wyposażenia w kwocie 3 894,68 zł;</w:t>
      </w:r>
    </w:p>
    <w:p w14:paraId="4BCB15BF" w14:textId="77777777" w:rsidR="007533FD" w:rsidRDefault="00000000" w:rsidP="00DC0469">
      <w:pPr>
        <w:pStyle w:val="Akapitzlist"/>
        <w:numPr>
          <w:ilvl w:val="1"/>
          <w:numId w:val="34"/>
        </w:numPr>
      </w:pPr>
      <w:r>
        <w:t>odpisy na zakładowy fundusz świadczeń socjalnych w kwocie 3 577,31 zł;</w:t>
      </w:r>
    </w:p>
    <w:p w14:paraId="490E30B4" w14:textId="77777777" w:rsidR="007533FD" w:rsidRDefault="00000000" w:rsidP="00DC0469">
      <w:pPr>
        <w:pStyle w:val="Akapitzlist"/>
        <w:numPr>
          <w:ilvl w:val="1"/>
          <w:numId w:val="34"/>
        </w:numPr>
      </w:pPr>
      <w:r>
        <w:t>składki na Fundusz Pracy oraz Fundusz Solidarnościowy w kwocie 3 012,84 zł;</w:t>
      </w:r>
    </w:p>
    <w:p w14:paraId="406F4DF2" w14:textId="30D74C27" w:rsidR="007533FD" w:rsidRDefault="00000000" w:rsidP="00DC0469">
      <w:pPr>
        <w:pStyle w:val="Akapitzlist"/>
        <w:numPr>
          <w:ilvl w:val="1"/>
          <w:numId w:val="34"/>
        </w:numPr>
      </w:pPr>
      <w:r>
        <w:t>szkolenia pracowników niebędących członkami korpusu służby cywilnej w kwocie 700,00 zł;</w:t>
      </w:r>
    </w:p>
    <w:p w14:paraId="090E0D9E" w14:textId="77777777" w:rsidR="007533FD" w:rsidRDefault="00000000" w:rsidP="00DC0469">
      <w:pPr>
        <w:pStyle w:val="Akapitzlist"/>
        <w:numPr>
          <w:ilvl w:val="1"/>
          <w:numId w:val="34"/>
        </w:numPr>
      </w:pPr>
      <w:r>
        <w:t>opłaty z tytułu zakupu usług telekomunikacyjnych w kwocie 391,38 zł;</w:t>
      </w:r>
    </w:p>
    <w:p w14:paraId="744ACFE5" w14:textId="1EED7731" w:rsidR="001D5FC6" w:rsidRDefault="001D5FC6" w:rsidP="001D5FC6">
      <w:pPr>
        <w:pStyle w:val="Nagwek2"/>
        <w:numPr>
          <w:ilvl w:val="0"/>
          <w:numId w:val="0"/>
        </w:numPr>
        <w:jc w:val="both"/>
      </w:pPr>
      <w:r>
        <w:t>Wykonanie dochodów i wydatków za gospodarowanie odpadami komunalnymi</w:t>
      </w:r>
    </w:p>
    <w:tbl>
      <w:tblPr>
        <w:tblW w:w="9918" w:type="dxa"/>
        <w:tblCellMar>
          <w:left w:w="70" w:type="dxa"/>
          <w:right w:w="70" w:type="dxa"/>
        </w:tblCellMar>
        <w:tblLook w:val="04A0" w:firstRow="1" w:lastRow="0" w:firstColumn="1" w:lastColumn="0" w:noHBand="0" w:noVBand="1"/>
      </w:tblPr>
      <w:tblGrid>
        <w:gridCol w:w="474"/>
        <w:gridCol w:w="952"/>
        <w:gridCol w:w="554"/>
        <w:gridCol w:w="4961"/>
        <w:gridCol w:w="1134"/>
        <w:gridCol w:w="1134"/>
        <w:gridCol w:w="709"/>
      </w:tblGrid>
      <w:tr w:rsidR="006F1FDA" w:rsidRPr="006F1FDA" w14:paraId="787ADB4A" w14:textId="77777777" w:rsidTr="006F1FDA">
        <w:trPr>
          <w:trHeight w:val="306"/>
        </w:trPr>
        <w:tc>
          <w:tcPr>
            <w:tcW w:w="4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EBF6BF"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Dział</w:t>
            </w:r>
          </w:p>
        </w:tc>
        <w:tc>
          <w:tcPr>
            <w:tcW w:w="952" w:type="dxa"/>
            <w:tcBorders>
              <w:top w:val="single" w:sz="4" w:space="0" w:color="auto"/>
              <w:left w:val="nil"/>
              <w:bottom w:val="single" w:sz="4" w:space="0" w:color="auto"/>
              <w:right w:val="single" w:sz="4" w:space="0" w:color="auto"/>
            </w:tcBorders>
            <w:shd w:val="clear" w:color="000000" w:fill="F2F2F2"/>
            <w:vAlign w:val="center"/>
            <w:hideMark/>
          </w:tcPr>
          <w:p w14:paraId="7965E263"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Rozdział</w:t>
            </w:r>
          </w:p>
        </w:tc>
        <w:tc>
          <w:tcPr>
            <w:tcW w:w="554" w:type="dxa"/>
            <w:tcBorders>
              <w:top w:val="single" w:sz="4" w:space="0" w:color="auto"/>
              <w:left w:val="nil"/>
              <w:bottom w:val="single" w:sz="4" w:space="0" w:color="auto"/>
              <w:right w:val="single" w:sz="4" w:space="0" w:color="auto"/>
            </w:tcBorders>
            <w:shd w:val="clear" w:color="000000" w:fill="F2F2F2"/>
            <w:vAlign w:val="center"/>
            <w:hideMark/>
          </w:tcPr>
          <w:p w14:paraId="54AAEA79"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3BF1FD32"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Źródło dochodów</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4D8B4DD1"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Plan na 31.12.2023</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4351EEB"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Wykonanie na 31.12.2023</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34F00EF7"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t>
            </w:r>
          </w:p>
        </w:tc>
      </w:tr>
      <w:tr w:rsidR="006F1FDA" w:rsidRPr="006F1FDA" w14:paraId="6D39CD34" w14:textId="77777777" w:rsidTr="00DC0469">
        <w:trPr>
          <w:trHeight w:val="24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1C3BA39D"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900</w:t>
            </w:r>
          </w:p>
        </w:tc>
        <w:tc>
          <w:tcPr>
            <w:tcW w:w="952" w:type="dxa"/>
            <w:tcBorders>
              <w:top w:val="nil"/>
              <w:left w:val="nil"/>
              <w:bottom w:val="single" w:sz="4" w:space="0" w:color="auto"/>
              <w:right w:val="single" w:sz="4" w:space="0" w:color="auto"/>
            </w:tcBorders>
            <w:shd w:val="clear" w:color="000000" w:fill="FFFFFF"/>
            <w:vAlign w:val="center"/>
            <w:hideMark/>
          </w:tcPr>
          <w:p w14:paraId="37009015" w14:textId="78099A0B"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554" w:type="dxa"/>
            <w:tcBorders>
              <w:top w:val="nil"/>
              <w:left w:val="nil"/>
              <w:bottom w:val="single" w:sz="4" w:space="0" w:color="auto"/>
              <w:right w:val="single" w:sz="4" w:space="0" w:color="auto"/>
            </w:tcBorders>
            <w:shd w:val="clear" w:color="000000" w:fill="FFFFFF"/>
            <w:vAlign w:val="center"/>
            <w:hideMark/>
          </w:tcPr>
          <w:p w14:paraId="2BA44B80" w14:textId="236787DE"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4961" w:type="dxa"/>
            <w:tcBorders>
              <w:top w:val="nil"/>
              <w:left w:val="nil"/>
              <w:bottom w:val="single" w:sz="4" w:space="0" w:color="auto"/>
              <w:right w:val="single" w:sz="4" w:space="0" w:color="auto"/>
            </w:tcBorders>
            <w:shd w:val="clear" w:color="000000" w:fill="FFFFFF"/>
            <w:vAlign w:val="center"/>
            <w:hideMark/>
          </w:tcPr>
          <w:p w14:paraId="58F1271E"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Gospodarka komunalna i ochrona środowiska</w:t>
            </w:r>
          </w:p>
        </w:tc>
        <w:tc>
          <w:tcPr>
            <w:tcW w:w="1134" w:type="dxa"/>
            <w:tcBorders>
              <w:top w:val="nil"/>
              <w:left w:val="nil"/>
              <w:bottom w:val="single" w:sz="4" w:space="0" w:color="auto"/>
              <w:right w:val="single" w:sz="4" w:space="0" w:color="auto"/>
            </w:tcBorders>
            <w:shd w:val="clear" w:color="000000" w:fill="FFFFFF"/>
            <w:vAlign w:val="center"/>
            <w:hideMark/>
          </w:tcPr>
          <w:p w14:paraId="36769DE3"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7 200 000,00</w:t>
            </w:r>
          </w:p>
        </w:tc>
        <w:tc>
          <w:tcPr>
            <w:tcW w:w="1134" w:type="dxa"/>
            <w:tcBorders>
              <w:top w:val="nil"/>
              <w:left w:val="nil"/>
              <w:bottom w:val="single" w:sz="4" w:space="0" w:color="auto"/>
              <w:right w:val="single" w:sz="4" w:space="0" w:color="auto"/>
            </w:tcBorders>
            <w:shd w:val="clear" w:color="000000" w:fill="FFFFFF"/>
            <w:vAlign w:val="center"/>
            <w:hideMark/>
          </w:tcPr>
          <w:p w14:paraId="7F93EE32"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6 794 113,72</w:t>
            </w:r>
          </w:p>
        </w:tc>
        <w:tc>
          <w:tcPr>
            <w:tcW w:w="709" w:type="dxa"/>
            <w:tcBorders>
              <w:top w:val="nil"/>
              <w:left w:val="nil"/>
              <w:bottom w:val="single" w:sz="4" w:space="0" w:color="auto"/>
              <w:right w:val="single" w:sz="4" w:space="0" w:color="auto"/>
            </w:tcBorders>
            <w:shd w:val="clear" w:color="000000" w:fill="FFFFFF"/>
            <w:vAlign w:val="center"/>
            <w:hideMark/>
          </w:tcPr>
          <w:p w14:paraId="6925E11C"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94,36%</w:t>
            </w:r>
          </w:p>
        </w:tc>
      </w:tr>
      <w:tr w:rsidR="006F1FDA" w:rsidRPr="006F1FDA" w14:paraId="6A837C4C" w14:textId="77777777" w:rsidTr="006F1FDA">
        <w:trPr>
          <w:trHeight w:val="13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5D824285" w14:textId="55D40A77"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952" w:type="dxa"/>
            <w:tcBorders>
              <w:top w:val="nil"/>
              <w:left w:val="nil"/>
              <w:bottom w:val="single" w:sz="4" w:space="0" w:color="auto"/>
              <w:right w:val="single" w:sz="4" w:space="0" w:color="auto"/>
            </w:tcBorders>
            <w:shd w:val="clear" w:color="000000" w:fill="FFFFFF"/>
            <w:vAlign w:val="center"/>
            <w:hideMark/>
          </w:tcPr>
          <w:p w14:paraId="693EC141"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90002</w:t>
            </w:r>
          </w:p>
        </w:tc>
        <w:tc>
          <w:tcPr>
            <w:tcW w:w="554" w:type="dxa"/>
            <w:tcBorders>
              <w:top w:val="nil"/>
              <w:left w:val="nil"/>
              <w:bottom w:val="single" w:sz="4" w:space="0" w:color="auto"/>
              <w:right w:val="single" w:sz="4" w:space="0" w:color="auto"/>
            </w:tcBorders>
            <w:shd w:val="clear" w:color="000000" w:fill="FFFFFF"/>
            <w:vAlign w:val="center"/>
            <w:hideMark/>
          </w:tcPr>
          <w:p w14:paraId="2788CBC2" w14:textId="42A267A0"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4961" w:type="dxa"/>
            <w:tcBorders>
              <w:top w:val="nil"/>
              <w:left w:val="nil"/>
              <w:bottom w:val="single" w:sz="4" w:space="0" w:color="auto"/>
              <w:right w:val="single" w:sz="4" w:space="0" w:color="auto"/>
            </w:tcBorders>
            <w:shd w:val="clear" w:color="000000" w:fill="FFFFFF"/>
            <w:vAlign w:val="center"/>
            <w:hideMark/>
          </w:tcPr>
          <w:p w14:paraId="45FD8F98"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Gospodarka odpadami komunalnymi</w:t>
            </w:r>
          </w:p>
        </w:tc>
        <w:tc>
          <w:tcPr>
            <w:tcW w:w="1134" w:type="dxa"/>
            <w:tcBorders>
              <w:top w:val="nil"/>
              <w:left w:val="nil"/>
              <w:bottom w:val="single" w:sz="4" w:space="0" w:color="auto"/>
              <w:right w:val="single" w:sz="4" w:space="0" w:color="auto"/>
            </w:tcBorders>
            <w:shd w:val="clear" w:color="000000" w:fill="FFFFFF"/>
            <w:vAlign w:val="center"/>
            <w:hideMark/>
          </w:tcPr>
          <w:p w14:paraId="2B7A83F3"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7 200 000,00</w:t>
            </w:r>
          </w:p>
        </w:tc>
        <w:tc>
          <w:tcPr>
            <w:tcW w:w="1134" w:type="dxa"/>
            <w:tcBorders>
              <w:top w:val="nil"/>
              <w:left w:val="nil"/>
              <w:bottom w:val="single" w:sz="4" w:space="0" w:color="auto"/>
              <w:right w:val="single" w:sz="4" w:space="0" w:color="auto"/>
            </w:tcBorders>
            <w:shd w:val="clear" w:color="000000" w:fill="FFFFFF"/>
            <w:vAlign w:val="center"/>
            <w:hideMark/>
          </w:tcPr>
          <w:p w14:paraId="1624D0EE"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6 794 113,72</w:t>
            </w:r>
          </w:p>
        </w:tc>
        <w:tc>
          <w:tcPr>
            <w:tcW w:w="709" w:type="dxa"/>
            <w:tcBorders>
              <w:top w:val="nil"/>
              <w:left w:val="nil"/>
              <w:bottom w:val="single" w:sz="4" w:space="0" w:color="auto"/>
              <w:right w:val="single" w:sz="4" w:space="0" w:color="auto"/>
            </w:tcBorders>
            <w:shd w:val="clear" w:color="000000" w:fill="FFFFFF"/>
            <w:vAlign w:val="center"/>
            <w:hideMark/>
          </w:tcPr>
          <w:p w14:paraId="1D6FF129"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94,36%</w:t>
            </w:r>
          </w:p>
        </w:tc>
      </w:tr>
      <w:tr w:rsidR="006F1FDA" w:rsidRPr="006F1FDA" w14:paraId="26475B4F" w14:textId="77777777" w:rsidTr="006F1FDA">
        <w:trPr>
          <w:trHeight w:val="405"/>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5144579C" w14:textId="6B6E2A48"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952" w:type="dxa"/>
            <w:tcBorders>
              <w:top w:val="nil"/>
              <w:left w:val="nil"/>
              <w:bottom w:val="single" w:sz="4" w:space="0" w:color="auto"/>
              <w:right w:val="single" w:sz="4" w:space="0" w:color="auto"/>
            </w:tcBorders>
            <w:shd w:val="clear" w:color="auto" w:fill="auto"/>
            <w:vAlign w:val="center"/>
            <w:hideMark/>
          </w:tcPr>
          <w:p w14:paraId="45E1DA02" w14:textId="7C58FF18" w:rsidR="006F1FDA" w:rsidRPr="006F1FDA" w:rsidRDefault="006F1FDA" w:rsidP="006F1FDA">
            <w:pPr>
              <w:spacing w:after="0" w:line="240" w:lineRule="auto"/>
              <w:jc w:val="center"/>
              <w:rPr>
                <w:rFonts w:eastAsia="Times New Roman" w:cs="Times New Roman"/>
                <w:color w:val="0D0D0D"/>
                <w:sz w:val="15"/>
                <w:szCs w:val="15"/>
                <w:lang w:eastAsia="pl-PL"/>
              </w:rPr>
            </w:pPr>
          </w:p>
        </w:tc>
        <w:tc>
          <w:tcPr>
            <w:tcW w:w="554" w:type="dxa"/>
            <w:tcBorders>
              <w:top w:val="nil"/>
              <w:left w:val="nil"/>
              <w:bottom w:val="single" w:sz="4" w:space="0" w:color="auto"/>
              <w:right w:val="single" w:sz="4" w:space="0" w:color="auto"/>
            </w:tcBorders>
            <w:shd w:val="clear" w:color="auto" w:fill="auto"/>
            <w:vAlign w:val="center"/>
            <w:hideMark/>
          </w:tcPr>
          <w:p w14:paraId="04754C82"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0490</w:t>
            </w:r>
          </w:p>
        </w:tc>
        <w:tc>
          <w:tcPr>
            <w:tcW w:w="4961" w:type="dxa"/>
            <w:tcBorders>
              <w:top w:val="nil"/>
              <w:left w:val="nil"/>
              <w:bottom w:val="single" w:sz="4" w:space="0" w:color="auto"/>
              <w:right w:val="single" w:sz="4" w:space="0" w:color="auto"/>
            </w:tcBorders>
            <w:shd w:val="clear" w:color="auto" w:fill="auto"/>
            <w:vAlign w:val="center"/>
            <w:hideMark/>
          </w:tcPr>
          <w:p w14:paraId="2304B92C"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Wpływy z innych lokalnych opłat pobieranych przez jednostki samorządu terytorialnego na podstawie odrębnych ustaw</w:t>
            </w:r>
          </w:p>
        </w:tc>
        <w:tc>
          <w:tcPr>
            <w:tcW w:w="1134" w:type="dxa"/>
            <w:tcBorders>
              <w:top w:val="nil"/>
              <w:left w:val="nil"/>
              <w:bottom w:val="single" w:sz="4" w:space="0" w:color="auto"/>
              <w:right w:val="single" w:sz="4" w:space="0" w:color="auto"/>
            </w:tcBorders>
            <w:shd w:val="clear" w:color="auto" w:fill="auto"/>
            <w:vAlign w:val="center"/>
            <w:hideMark/>
          </w:tcPr>
          <w:p w14:paraId="07408B54"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7 200 000,00</w:t>
            </w:r>
          </w:p>
        </w:tc>
        <w:tc>
          <w:tcPr>
            <w:tcW w:w="1134" w:type="dxa"/>
            <w:tcBorders>
              <w:top w:val="nil"/>
              <w:left w:val="nil"/>
              <w:bottom w:val="single" w:sz="4" w:space="0" w:color="auto"/>
              <w:right w:val="single" w:sz="4" w:space="0" w:color="auto"/>
            </w:tcBorders>
            <w:shd w:val="clear" w:color="auto" w:fill="auto"/>
            <w:vAlign w:val="center"/>
            <w:hideMark/>
          </w:tcPr>
          <w:p w14:paraId="522DCDC9"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6 794 113,72</w:t>
            </w:r>
          </w:p>
        </w:tc>
        <w:tc>
          <w:tcPr>
            <w:tcW w:w="709" w:type="dxa"/>
            <w:tcBorders>
              <w:top w:val="nil"/>
              <w:left w:val="nil"/>
              <w:bottom w:val="single" w:sz="4" w:space="0" w:color="auto"/>
              <w:right w:val="single" w:sz="4" w:space="0" w:color="auto"/>
            </w:tcBorders>
            <w:shd w:val="clear" w:color="auto" w:fill="auto"/>
            <w:vAlign w:val="center"/>
            <w:hideMark/>
          </w:tcPr>
          <w:p w14:paraId="423C81AB"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94,36%</w:t>
            </w:r>
          </w:p>
        </w:tc>
      </w:tr>
      <w:tr w:rsidR="006F1FDA" w:rsidRPr="006F1FDA" w14:paraId="3CDA158F" w14:textId="77777777" w:rsidTr="006F1FDA">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1A86A58A" w14:textId="77777777" w:rsidR="006F1FDA" w:rsidRPr="006F1FDA" w:rsidRDefault="006F1FDA" w:rsidP="006F1FDA">
            <w:pPr>
              <w:spacing w:after="0" w:line="240" w:lineRule="auto"/>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952" w:type="dxa"/>
            <w:tcBorders>
              <w:top w:val="nil"/>
              <w:left w:val="nil"/>
              <w:bottom w:val="single" w:sz="4" w:space="0" w:color="auto"/>
              <w:right w:val="single" w:sz="4" w:space="0" w:color="auto"/>
            </w:tcBorders>
            <w:shd w:val="clear" w:color="000000" w:fill="FFFFFF"/>
            <w:vAlign w:val="center"/>
            <w:hideMark/>
          </w:tcPr>
          <w:p w14:paraId="3A896FAE"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554" w:type="dxa"/>
            <w:tcBorders>
              <w:top w:val="nil"/>
              <w:left w:val="nil"/>
              <w:bottom w:val="single" w:sz="4" w:space="0" w:color="auto"/>
              <w:right w:val="single" w:sz="4" w:space="0" w:color="auto"/>
            </w:tcBorders>
            <w:shd w:val="clear" w:color="000000" w:fill="FFFFFF"/>
            <w:vAlign w:val="center"/>
            <w:hideMark/>
          </w:tcPr>
          <w:p w14:paraId="458E4A2A"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4961" w:type="dxa"/>
            <w:tcBorders>
              <w:top w:val="nil"/>
              <w:left w:val="nil"/>
              <w:bottom w:val="single" w:sz="4" w:space="0" w:color="auto"/>
              <w:right w:val="single" w:sz="4" w:space="0" w:color="auto"/>
            </w:tcBorders>
            <w:shd w:val="clear" w:color="000000" w:fill="FFFFFF"/>
            <w:vAlign w:val="center"/>
            <w:hideMark/>
          </w:tcPr>
          <w:p w14:paraId="7EC012EF" w14:textId="77777777" w:rsidR="006F1FDA" w:rsidRPr="006F1FDA" w:rsidRDefault="006F1FDA" w:rsidP="006F1FDA">
            <w:pPr>
              <w:spacing w:after="0" w:line="240" w:lineRule="auto"/>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Razem</w:t>
            </w:r>
          </w:p>
        </w:tc>
        <w:tc>
          <w:tcPr>
            <w:tcW w:w="1134" w:type="dxa"/>
            <w:tcBorders>
              <w:top w:val="nil"/>
              <w:left w:val="nil"/>
              <w:bottom w:val="single" w:sz="4" w:space="0" w:color="auto"/>
              <w:right w:val="single" w:sz="4" w:space="0" w:color="auto"/>
            </w:tcBorders>
            <w:shd w:val="clear" w:color="000000" w:fill="FFFFFF"/>
            <w:vAlign w:val="center"/>
            <w:hideMark/>
          </w:tcPr>
          <w:p w14:paraId="29A34752"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7 200 000,00</w:t>
            </w:r>
          </w:p>
        </w:tc>
        <w:tc>
          <w:tcPr>
            <w:tcW w:w="1134" w:type="dxa"/>
            <w:tcBorders>
              <w:top w:val="nil"/>
              <w:left w:val="nil"/>
              <w:bottom w:val="single" w:sz="4" w:space="0" w:color="auto"/>
              <w:right w:val="single" w:sz="4" w:space="0" w:color="auto"/>
            </w:tcBorders>
            <w:shd w:val="clear" w:color="000000" w:fill="FFFFFF"/>
            <w:vAlign w:val="center"/>
            <w:hideMark/>
          </w:tcPr>
          <w:p w14:paraId="77F3EF39"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6 794 113,72</w:t>
            </w:r>
          </w:p>
        </w:tc>
        <w:tc>
          <w:tcPr>
            <w:tcW w:w="709" w:type="dxa"/>
            <w:tcBorders>
              <w:top w:val="nil"/>
              <w:left w:val="nil"/>
              <w:bottom w:val="single" w:sz="4" w:space="0" w:color="auto"/>
              <w:right w:val="single" w:sz="4" w:space="0" w:color="auto"/>
            </w:tcBorders>
            <w:shd w:val="clear" w:color="000000" w:fill="FFFFFF"/>
            <w:vAlign w:val="center"/>
            <w:hideMark/>
          </w:tcPr>
          <w:p w14:paraId="642D6720"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94,36%</w:t>
            </w:r>
          </w:p>
        </w:tc>
      </w:tr>
    </w:tbl>
    <w:p w14:paraId="68604037" w14:textId="77777777" w:rsidR="006F1FDA" w:rsidRDefault="006F1FDA" w:rsidP="00A45763">
      <w:pPr>
        <w:ind w:left="600"/>
      </w:pPr>
    </w:p>
    <w:tbl>
      <w:tblPr>
        <w:tblW w:w="9918" w:type="dxa"/>
        <w:tblCellMar>
          <w:left w:w="70" w:type="dxa"/>
          <w:right w:w="70" w:type="dxa"/>
        </w:tblCellMar>
        <w:tblLook w:val="04A0" w:firstRow="1" w:lastRow="0" w:firstColumn="1" w:lastColumn="0" w:noHBand="0" w:noVBand="1"/>
      </w:tblPr>
      <w:tblGrid>
        <w:gridCol w:w="474"/>
        <w:gridCol w:w="797"/>
        <w:gridCol w:w="709"/>
        <w:gridCol w:w="4821"/>
        <w:gridCol w:w="1275"/>
        <w:gridCol w:w="1133"/>
        <w:gridCol w:w="709"/>
      </w:tblGrid>
      <w:tr w:rsidR="006F1FDA" w:rsidRPr="006F1FDA" w14:paraId="24234AAA" w14:textId="77777777" w:rsidTr="00DC0469">
        <w:trPr>
          <w:trHeight w:val="433"/>
        </w:trPr>
        <w:tc>
          <w:tcPr>
            <w:tcW w:w="4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BEBACF"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Dział</w:t>
            </w:r>
          </w:p>
        </w:tc>
        <w:tc>
          <w:tcPr>
            <w:tcW w:w="797" w:type="dxa"/>
            <w:tcBorders>
              <w:top w:val="single" w:sz="4" w:space="0" w:color="auto"/>
              <w:left w:val="nil"/>
              <w:bottom w:val="single" w:sz="4" w:space="0" w:color="auto"/>
              <w:right w:val="single" w:sz="4" w:space="0" w:color="auto"/>
            </w:tcBorders>
            <w:shd w:val="clear" w:color="000000" w:fill="F2F2F2"/>
            <w:vAlign w:val="center"/>
            <w:hideMark/>
          </w:tcPr>
          <w:p w14:paraId="27117ED4"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Rozdział</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653B5D82"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t>
            </w:r>
          </w:p>
        </w:tc>
        <w:tc>
          <w:tcPr>
            <w:tcW w:w="4821" w:type="dxa"/>
            <w:tcBorders>
              <w:top w:val="single" w:sz="4" w:space="0" w:color="auto"/>
              <w:left w:val="nil"/>
              <w:bottom w:val="single" w:sz="4" w:space="0" w:color="auto"/>
              <w:right w:val="single" w:sz="4" w:space="0" w:color="auto"/>
            </w:tcBorders>
            <w:shd w:val="clear" w:color="000000" w:fill="F2F2F2"/>
            <w:vAlign w:val="center"/>
            <w:hideMark/>
          </w:tcPr>
          <w:p w14:paraId="317F43E8"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Źródło wydatków</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7A5CE289"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Plan na 31.12.2023</w:t>
            </w:r>
          </w:p>
        </w:tc>
        <w:tc>
          <w:tcPr>
            <w:tcW w:w="1133" w:type="dxa"/>
            <w:tcBorders>
              <w:top w:val="single" w:sz="4" w:space="0" w:color="auto"/>
              <w:left w:val="nil"/>
              <w:bottom w:val="single" w:sz="4" w:space="0" w:color="auto"/>
              <w:right w:val="single" w:sz="4" w:space="0" w:color="auto"/>
            </w:tcBorders>
            <w:shd w:val="clear" w:color="000000" w:fill="F2F2F2"/>
            <w:vAlign w:val="center"/>
            <w:hideMark/>
          </w:tcPr>
          <w:p w14:paraId="586B9801"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Wykonanie na 31.12.2023</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32B3507B"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themeColor="text1"/>
                <w:sz w:val="15"/>
                <w:szCs w:val="15"/>
                <w:lang w:eastAsia="pl-PL"/>
              </w:rPr>
              <w:t>%</w:t>
            </w:r>
          </w:p>
        </w:tc>
      </w:tr>
      <w:tr w:rsidR="006F1FDA" w:rsidRPr="006F1FDA" w14:paraId="4EB0D9FD" w14:textId="77777777" w:rsidTr="00DC0469">
        <w:trPr>
          <w:trHeight w:val="284"/>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78F41646"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900</w:t>
            </w:r>
          </w:p>
        </w:tc>
        <w:tc>
          <w:tcPr>
            <w:tcW w:w="797" w:type="dxa"/>
            <w:tcBorders>
              <w:top w:val="nil"/>
              <w:left w:val="nil"/>
              <w:bottom w:val="single" w:sz="4" w:space="0" w:color="auto"/>
              <w:right w:val="single" w:sz="4" w:space="0" w:color="auto"/>
            </w:tcBorders>
            <w:shd w:val="clear" w:color="000000" w:fill="FFFFFF"/>
            <w:vAlign w:val="center"/>
            <w:hideMark/>
          </w:tcPr>
          <w:p w14:paraId="47077650"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14:paraId="0452B0B6"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 </w:t>
            </w:r>
          </w:p>
        </w:tc>
        <w:tc>
          <w:tcPr>
            <w:tcW w:w="4821" w:type="dxa"/>
            <w:tcBorders>
              <w:top w:val="nil"/>
              <w:left w:val="nil"/>
              <w:bottom w:val="single" w:sz="4" w:space="0" w:color="auto"/>
              <w:right w:val="single" w:sz="4" w:space="0" w:color="auto"/>
            </w:tcBorders>
            <w:shd w:val="clear" w:color="000000" w:fill="FFFFFF"/>
            <w:vAlign w:val="center"/>
            <w:hideMark/>
          </w:tcPr>
          <w:p w14:paraId="7351DAD4" w14:textId="77777777" w:rsidR="006F1FDA" w:rsidRPr="006F1FDA" w:rsidRDefault="006F1FDA" w:rsidP="006F1FDA">
            <w:pPr>
              <w:spacing w:after="0" w:line="240" w:lineRule="auto"/>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Gospodarka komunalna i ochrona środowiska</w:t>
            </w:r>
          </w:p>
        </w:tc>
        <w:tc>
          <w:tcPr>
            <w:tcW w:w="1275" w:type="dxa"/>
            <w:tcBorders>
              <w:top w:val="nil"/>
              <w:left w:val="nil"/>
              <w:bottom w:val="single" w:sz="4" w:space="0" w:color="auto"/>
              <w:right w:val="single" w:sz="4" w:space="0" w:color="auto"/>
            </w:tcBorders>
            <w:shd w:val="clear" w:color="000000" w:fill="FFFFFF"/>
            <w:vAlign w:val="center"/>
            <w:hideMark/>
          </w:tcPr>
          <w:p w14:paraId="2644F75F"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7 200 000,00</w:t>
            </w:r>
          </w:p>
        </w:tc>
        <w:tc>
          <w:tcPr>
            <w:tcW w:w="1133" w:type="dxa"/>
            <w:tcBorders>
              <w:top w:val="nil"/>
              <w:left w:val="nil"/>
              <w:bottom w:val="single" w:sz="4" w:space="0" w:color="auto"/>
              <w:right w:val="single" w:sz="4" w:space="0" w:color="auto"/>
            </w:tcBorders>
            <w:shd w:val="clear" w:color="000000" w:fill="FFFFFF"/>
            <w:vAlign w:val="center"/>
            <w:hideMark/>
          </w:tcPr>
          <w:p w14:paraId="3ED2B0D5"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6 849 743,51</w:t>
            </w:r>
          </w:p>
        </w:tc>
        <w:tc>
          <w:tcPr>
            <w:tcW w:w="709" w:type="dxa"/>
            <w:tcBorders>
              <w:top w:val="nil"/>
              <w:left w:val="nil"/>
              <w:bottom w:val="single" w:sz="4" w:space="0" w:color="auto"/>
              <w:right w:val="single" w:sz="4" w:space="0" w:color="auto"/>
            </w:tcBorders>
            <w:shd w:val="clear" w:color="000000" w:fill="FFFFFF"/>
            <w:vAlign w:val="center"/>
            <w:hideMark/>
          </w:tcPr>
          <w:p w14:paraId="33D6B37F"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95,14%</w:t>
            </w:r>
          </w:p>
        </w:tc>
      </w:tr>
      <w:tr w:rsidR="006F1FDA" w:rsidRPr="006F1FDA" w14:paraId="22E35EE2" w14:textId="77777777" w:rsidTr="00DC0469">
        <w:trPr>
          <w:trHeight w:val="16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71A7AA5B"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 </w:t>
            </w:r>
          </w:p>
        </w:tc>
        <w:tc>
          <w:tcPr>
            <w:tcW w:w="797" w:type="dxa"/>
            <w:tcBorders>
              <w:top w:val="nil"/>
              <w:left w:val="nil"/>
              <w:bottom w:val="single" w:sz="4" w:space="0" w:color="auto"/>
              <w:right w:val="single" w:sz="4" w:space="0" w:color="auto"/>
            </w:tcBorders>
            <w:shd w:val="clear" w:color="000000" w:fill="FFFFFF"/>
            <w:vAlign w:val="center"/>
            <w:hideMark/>
          </w:tcPr>
          <w:p w14:paraId="483F5108"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90002</w:t>
            </w:r>
          </w:p>
        </w:tc>
        <w:tc>
          <w:tcPr>
            <w:tcW w:w="709" w:type="dxa"/>
            <w:tcBorders>
              <w:top w:val="nil"/>
              <w:left w:val="nil"/>
              <w:bottom w:val="single" w:sz="4" w:space="0" w:color="auto"/>
              <w:right w:val="single" w:sz="4" w:space="0" w:color="auto"/>
            </w:tcBorders>
            <w:shd w:val="clear" w:color="000000" w:fill="FFFFFF"/>
            <w:vAlign w:val="center"/>
            <w:hideMark/>
          </w:tcPr>
          <w:p w14:paraId="40147001" w14:textId="77777777" w:rsidR="006F1FDA" w:rsidRPr="006F1FDA" w:rsidRDefault="006F1FDA" w:rsidP="006F1FDA">
            <w:pPr>
              <w:spacing w:after="0" w:line="240" w:lineRule="auto"/>
              <w:jc w:val="center"/>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 </w:t>
            </w:r>
          </w:p>
        </w:tc>
        <w:tc>
          <w:tcPr>
            <w:tcW w:w="4821" w:type="dxa"/>
            <w:tcBorders>
              <w:top w:val="nil"/>
              <w:left w:val="nil"/>
              <w:bottom w:val="single" w:sz="4" w:space="0" w:color="auto"/>
              <w:right w:val="single" w:sz="4" w:space="0" w:color="auto"/>
            </w:tcBorders>
            <w:shd w:val="clear" w:color="000000" w:fill="FFFFFF"/>
            <w:vAlign w:val="center"/>
            <w:hideMark/>
          </w:tcPr>
          <w:p w14:paraId="6B19B6DE" w14:textId="77777777" w:rsidR="006F1FDA" w:rsidRPr="006F1FDA" w:rsidRDefault="006F1FDA" w:rsidP="006F1FDA">
            <w:pPr>
              <w:spacing w:after="0" w:line="240" w:lineRule="auto"/>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Gospodarka odpadami komunalnymi</w:t>
            </w:r>
          </w:p>
        </w:tc>
        <w:tc>
          <w:tcPr>
            <w:tcW w:w="1275" w:type="dxa"/>
            <w:tcBorders>
              <w:top w:val="nil"/>
              <w:left w:val="nil"/>
              <w:bottom w:val="single" w:sz="4" w:space="0" w:color="auto"/>
              <w:right w:val="single" w:sz="4" w:space="0" w:color="auto"/>
            </w:tcBorders>
            <w:shd w:val="clear" w:color="000000" w:fill="FFFFFF"/>
            <w:vAlign w:val="center"/>
            <w:hideMark/>
          </w:tcPr>
          <w:p w14:paraId="5489610D"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7 200 000,00</w:t>
            </w:r>
          </w:p>
        </w:tc>
        <w:tc>
          <w:tcPr>
            <w:tcW w:w="1133" w:type="dxa"/>
            <w:tcBorders>
              <w:top w:val="nil"/>
              <w:left w:val="nil"/>
              <w:bottom w:val="single" w:sz="4" w:space="0" w:color="auto"/>
              <w:right w:val="single" w:sz="4" w:space="0" w:color="auto"/>
            </w:tcBorders>
            <w:shd w:val="clear" w:color="000000" w:fill="FFFFFF"/>
            <w:vAlign w:val="center"/>
            <w:hideMark/>
          </w:tcPr>
          <w:p w14:paraId="355D1A0C"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6 849 743,51</w:t>
            </w:r>
          </w:p>
        </w:tc>
        <w:tc>
          <w:tcPr>
            <w:tcW w:w="709" w:type="dxa"/>
            <w:tcBorders>
              <w:top w:val="nil"/>
              <w:left w:val="nil"/>
              <w:bottom w:val="single" w:sz="4" w:space="0" w:color="auto"/>
              <w:right w:val="single" w:sz="4" w:space="0" w:color="auto"/>
            </w:tcBorders>
            <w:shd w:val="clear" w:color="000000" w:fill="FFFFFF"/>
            <w:vAlign w:val="center"/>
            <w:hideMark/>
          </w:tcPr>
          <w:p w14:paraId="4FBD0E88" w14:textId="77777777" w:rsidR="006F1FDA" w:rsidRPr="006F1FDA" w:rsidRDefault="006F1FDA" w:rsidP="006F1FDA">
            <w:pPr>
              <w:spacing w:after="0" w:line="240" w:lineRule="auto"/>
              <w:jc w:val="right"/>
              <w:rPr>
                <w:rFonts w:eastAsia="Times New Roman" w:cs="Times New Roman"/>
                <w:b/>
                <w:bCs/>
                <w:color w:val="0D0D0D"/>
                <w:sz w:val="15"/>
                <w:szCs w:val="15"/>
                <w:lang w:eastAsia="pl-PL"/>
              </w:rPr>
            </w:pPr>
            <w:r w:rsidRPr="006F1FDA">
              <w:rPr>
                <w:rFonts w:eastAsia="Times New Roman" w:cs="Times New Roman"/>
                <w:b/>
                <w:bCs/>
                <w:color w:val="0D0D0D"/>
                <w:sz w:val="15"/>
                <w:szCs w:val="15"/>
                <w:lang w:eastAsia="pl-PL"/>
              </w:rPr>
              <w:t>95,14%</w:t>
            </w:r>
          </w:p>
        </w:tc>
      </w:tr>
      <w:tr w:rsidR="006F1FDA" w:rsidRPr="006F1FDA" w14:paraId="5D806440" w14:textId="77777777" w:rsidTr="00DC0469">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07BBD806"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4C5B2270"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F450EBC"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4010</w:t>
            </w:r>
          </w:p>
        </w:tc>
        <w:tc>
          <w:tcPr>
            <w:tcW w:w="4821" w:type="dxa"/>
            <w:tcBorders>
              <w:top w:val="nil"/>
              <w:left w:val="nil"/>
              <w:bottom w:val="single" w:sz="4" w:space="0" w:color="auto"/>
              <w:right w:val="single" w:sz="4" w:space="0" w:color="auto"/>
            </w:tcBorders>
            <w:shd w:val="clear" w:color="auto" w:fill="auto"/>
            <w:vAlign w:val="center"/>
            <w:hideMark/>
          </w:tcPr>
          <w:p w14:paraId="77531949"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Wynagrodzenia osobowe pracowników</w:t>
            </w:r>
          </w:p>
        </w:tc>
        <w:tc>
          <w:tcPr>
            <w:tcW w:w="1275" w:type="dxa"/>
            <w:tcBorders>
              <w:top w:val="nil"/>
              <w:left w:val="nil"/>
              <w:bottom w:val="single" w:sz="4" w:space="0" w:color="auto"/>
              <w:right w:val="single" w:sz="4" w:space="0" w:color="auto"/>
            </w:tcBorders>
            <w:shd w:val="clear" w:color="auto" w:fill="auto"/>
            <w:vAlign w:val="center"/>
            <w:hideMark/>
          </w:tcPr>
          <w:p w14:paraId="49FE014D"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307 148,69</w:t>
            </w:r>
          </w:p>
        </w:tc>
        <w:tc>
          <w:tcPr>
            <w:tcW w:w="1133" w:type="dxa"/>
            <w:tcBorders>
              <w:top w:val="nil"/>
              <w:left w:val="nil"/>
              <w:bottom w:val="single" w:sz="4" w:space="0" w:color="auto"/>
              <w:right w:val="single" w:sz="4" w:space="0" w:color="auto"/>
            </w:tcBorders>
            <w:shd w:val="clear" w:color="auto" w:fill="auto"/>
            <w:vAlign w:val="center"/>
            <w:hideMark/>
          </w:tcPr>
          <w:p w14:paraId="3084C383"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193 040,47</w:t>
            </w:r>
          </w:p>
        </w:tc>
        <w:tc>
          <w:tcPr>
            <w:tcW w:w="709" w:type="dxa"/>
            <w:tcBorders>
              <w:top w:val="nil"/>
              <w:left w:val="nil"/>
              <w:bottom w:val="single" w:sz="4" w:space="0" w:color="auto"/>
              <w:right w:val="single" w:sz="4" w:space="0" w:color="auto"/>
            </w:tcBorders>
            <w:shd w:val="clear" w:color="auto" w:fill="auto"/>
            <w:vAlign w:val="center"/>
            <w:hideMark/>
          </w:tcPr>
          <w:p w14:paraId="704D3893"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62,85%</w:t>
            </w:r>
          </w:p>
        </w:tc>
      </w:tr>
      <w:tr w:rsidR="006F1FDA" w:rsidRPr="006F1FDA" w14:paraId="3FE4014B" w14:textId="77777777" w:rsidTr="00DC0469">
        <w:trPr>
          <w:trHeight w:val="25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192C70A"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16EA91AB"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3FE30817"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4040</w:t>
            </w:r>
          </w:p>
        </w:tc>
        <w:tc>
          <w:tcPr>
            <w:tcW w:w="4821" w:type="dxa"/>
            <w:tcBorders>
              <w:top w:val="nil"/>
              <w:left w:val="nil"/>
              <w:bottom w:val="single" w:sz="4" w:space="0" w:color="auto"/>
              <w:right w:val="single" w:sz="4" w:space="0" w:color="auto"/>
            </w:tcBorders>
            <w:shd w:val="clear" w:color="auto" w:fill="auto"/>
            <w:vAlign w:val="center"/>
            <w:hideMark/>
          </w:tcPr>
          <w:p w14:paraId="03BA3253"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Dodatkowe wynagrodzenie roczne</w:t>
            </w:r>
          </w:p>
        </w:tc>
        <w:tc>
          <w:tcPr>
            <w:tcW w:w="1275" w:type="dxa"/>
            <w:tcBorders>
              <w:top w:val="nil"/>
              <w:left w:val="nil"/>
              <w:bottom w:val="single" w:sz="4" w:space="0" w:color="auto"/>
              <w:right w:val="single" w:sz="4" w:space="0" w:color="auto"/>
            </w:tcBorders>
            <w:shd w:val="clear" w:color="auto" w:fill="auto"/>
            <w:vAlign w:val="center"/>
            <w:hideMark/>
          </w:tcPr>
          <w:p w14:paraId="19295712"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17 000,00</w:t>
            </w:r>
          </w:p>
        </w:tc>
        <w:tc>
          <w:tcPr>
            <w:tcW w:w="1133" w:type="dxa"/>
            <w:tcBorders>
              <w:top w:val="nil"/>
              <w:left w:val="nil"/>
              <w:bottom w:val="single" w:sz="4" w:space="0" w:color="auto"/>
              <w:right w:val="single" w:sz="4" w:space="0" w:color="auto"/>
            </w:tcBorders>
            <w:shd w:val="clear" w:color="auto" w:fill="auto"/>
            <w:vAlign w:val="center"/>
            <w:hideMark/>
          </w:tcPr>
          <w:p w14:paraId="61FE1ADD"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10 137,89</w:t>
            </w:r>
          </w:p>
        </w:tc>
        <w:tc>
          <w:tcPr>
            <w:tcW w:w="709" w:type="dxa"/>
            <w:tcBorders>
              <w:top w:val="nil"/>
              <w:left w:val="nil"/>
              <w:bottom w:val="single" w:sz="4" w:space="0" w:color="auto"/>
              <w:right w:val="single" w:sz="4" w:space="0" w:color="auto"/>
            </w:tcBorders>
            <w:shd w:val="clear" w:color="auto" w:fill="auto"/>
            <w:vAlign w:val="center"/>
            <w:hideMark/>
          </w:tcPr>
          <w:p w14:paraId="6C597B81"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59,63%</w:t>
            </w:r>
          </w:p>
        </w:tc>
      </w:tr>
      <w:tr w:rsidR="006F1FDA" w:rsidRPr="006F1FDA" w14:paraId="097ACE72" w14:textId="77777777" w:rsidTr="00DC0469">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91276C9"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4463BD02"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156D436"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4110</w:t>
            </w:r>
          </w:p>
        </w:tc>
        <w:tc>
          <w:tcPr>
            <w:tcW w:w="4821" w:type="dxa"/>
            <w:tcBorders>
              <w:top w:val="nil"/>
              <w:left w:val="nil"/>
              <w:bottom w:val="single" w:sz="4" w:space="0" w:color="auto"/>
              <w:right w:val="single" w:sz="4" w:space="0" w:color="auto"/>
            </w:tcBorders>
            <w:shd w:val="clear" w:color="auto" w:fill="auto"/>
            <w:vAlign w:val="center"/>
            <w:hideMark/>
          </w:tcPr>
          <w:p w14:paraId="3B17F754"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Składki na ubezpieczenia społeczne</w:t>
            </w:r>
          </w:p>
        </w:tc>
        <w:tc>
          <w:tcPr>
            <w:tcW w:w="1275" w:type="dxa"/>
            <w:tcBorders>
              <w:top w:val="nil"/>
              <w:left w:val="nil"/>
              <w:bottom w:val="single" w:sz="4" w:space="0" w:color="auto"/>
              <w:right w:val="single" w:sz="4" w:space="0" w:color="auto"/>
            </w:tcBorders>
            <w:shd w:val="clear" w:color="auto" w:fill="auto"/>
            <w:vAlign w:val="center"/>
            <w:hideMark/>
          </w:tcPr>
          <w:p w14:paraId="217837F2"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55 764,00</w:t>
            </w:r>
          </w:p>
        </w:tc>
        <w:tc>
          <w:tcPr>
            <w:tcW w:w="1133" w:type="dxa"/>
            <w:tcBorders>
              <w:top w:val="nil"/>
              <w:left w:val="nil"/>
              <w:bottom w:val="single" w:sz="4" w:space="0" w:color="auto"/>
              <w:right w:val="single" w:sz="4" w:space="0" w:color="auto"/>
            </w:tcBorders>
            <w:shd w:val="clear" w:color="auto" w:fill="auto"/>
            <w:vAlign w:val="center"/>
            <w:hideMark/>
          </w:tcPr>
          <w:p w14:paraId="1C06FE02"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34 075,36</w:t>
            </w:r>
          </w:p>
        </w:tc>
        <w:tc>
          <w:tcPr>
            <w:tcW w:w="709" w:type="dxa"/>
            <w:tcBorders>
              <w:top w:val="nil"/>
              <w:left w:val="nil"/>
              <w:bottom w:val="single" w:sz="4" w:space="0" w:color="auto"/>
              <w:right w:val="single" w:sz="4" w:space="0" w:color="auto"/>
            </w:tcBorders>
            <w:shd w:val="clear" w:color="auto" w:fill="auto"/>
            <w:vAlign w:val="center"/>
            <w:hideMark/>
          </w:tcPr>
          <w:p w14:paraId="534B43F4"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61,11%</w:t>
            </w:r>
          </w:p>
        </w:tc>
      </w:tr>
      <w:tr w:rsidR="006F1FDA" w:rsidRPr="006F1FDA" w14:paraId="170E458C" w14:textId="77777777" w:rsidTr="00DC0469">
        <w:trPr>
          <w:trHeight w:val="23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474EA6FB"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2F68D489"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63AE4E14"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4120</w:t>
            </w:r>
          </w:p>
        </w:tc>
        <w:tc>
          <w:tcPr>
            <w:tcW w:w="4821" w:type="dxa"/>
            <w:tcBorders>
              <w:top w:val="nil"/>
              <w:left w:val="nil"/>
              <w:bottom w:val="single" w:sz="4" w:space="0" w:color="auto"/>
              <w:right w:val="single" w:sz="4" w:space="0" w:color="auto"/>
            </w:tcBorders>
            <w:shd w:val="clear" w:color="auto" w:fill="auto"/>
            <w:vAlign w:val="center"/>
            <w:hideMark/>
          </w:tcPr>
          <w:p w14:paraId="30F64BF4"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Składki na Fundusz Pracy oraz Fundusz Solidarnościowy</w:t>
            </w:r>
          </w:p>
        </w:tc>
        <w:tc>
          <w:tcPr>
            <w:tcW w:w="1275" w:type="dxa"/>
            <w:tcBorders>
              <w:top w:val="nil"/>
              <w:left w:val="nil"/>
              <w:bottom w:val="single" w:sz="4" w:space="0" w:color="auto"/>
              <w:right w:val="single" w:sz="4" w:space="0" w:color="auto"/>
            </w:tcBorders>
            <w:shd w:val="clear" w:color="auto" w:fill="auto"/>
            <w:vAlign w:val="center"/>
            <w:hideMark/>
          </w:tcPr>
          <w:p w14:paraId="73CC9EB0"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8 100,00</w:t>
            </w:r>
          </w:p>
        </w:tc>
        <w:tc>
          <w:tcPr>
            <w:tcW w:w="1133" w:type="dxa"/>
            <w:tcBorders>
              <w:top w:val="nil"/>
              <w:left w:val="nil"/>
              <w:bottom w:val="single" w:sz="4" w:space="0" w:color="auto"/>
              <w:right w:val="single" w:sz="4" w:space="0" w:color="auto"/>
            </w:tcBorders>
            <w:shd w:val="clear" w:color="auto" w:fill="auto"/>
            <w:vAlign w:val="center"/>
            <w:hideMark/>
          </w:tcPr>
          <w:p w14:paraId="0BF0B7FB"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3 012,84</w:t>
            </w:r>
          </w:p>
        </w:tc>
        <w:tc>
          <w:tcPr>
            <w:tcW w:w="709" w:type="dxa"/>
            <w:tcBorders>
              <w:top w:val="nil"/>
              <w:left w:val="nil"/>
              <w:bottom w:val="single" w:sz="4" w:space="0" w:color="auto"/>
              <w:right w:val="single" w:sz="4" w:space="0" w:color="auto"/>
            </w:tcBorders>
            <w:shd w:val="clear" w:color="auto" w:fill="auto"/>
            <w:vAlign w:val="center"/>
            <w:hideMark/>
          </w:tcPr>
          <w:p w14:paraId="2CCEDD58"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37,20%</w:t>
            </w:r>
          </w:p>
        </w:tc>
      </w:tr>
      <w:tr w:rsidR="006F1FDA" w:rsidRPr="006F1FDA" w14:paraId="06A79E79" w14:textId="77777777" w:rsidTr="00DC0469">
        <w:trPr>
          <w:trHeight w:val="278"/>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198ED7C4"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17F82DC2"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7001DC1"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4210</w:t>
            </w:r>
          </w:p>
        </w:tc>
        <w:tc>
          <w:tcPr>
            <w:tcW w:w="4821" w:type="dxa"/>
            <w:tcBorders>
              <w:top w:val="nil"/>
              <w:left w:val="nil"/>
              <w:bottom w:val="single" w:sz="4" w:space="0" w:color="auto"/>
              <w:right w:val="single" w:sz="4" w:space="0" w:color="auto"/>
            </w:tcBorders>
            <w:shd w:val="clear" w:color="auto" w:fill="auto"/>
            <w:vAlign w:val="center"/>
            <w:hideMark/>
          </w:tcPr>
          <w:p w14:paraId="4A824A62"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Zakup materiałów i wyposażenia</w:t>
            </w:r>
          </w:p>
        </w:tc>
        <w:tc>
          <w:tcPr>
            <w:tcW w:w="1275" w:type="dxa"/>
            <w:tcBorders>
              <w:top w:val="nil"/>
              <w:left w:val="nil"/>
              <w:bottom w:val="single" w:sz="4" w:space="0" w:color="auto"/>
              <w:right w:val="single" w:sz="4" w:space="0" w:color="auto"/>
            </w:tcBorders>
            <w:shd w:val="clear" w:color="auto" w:fill="auto"/>
            <w:vAlign w:val="center"/>
            <w:hideMark/>
          </w:tcPr>
          <w:p w14:paraId="036C6035"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5 000,00</w:t>
            </w:r>
          </w:p>
        </w:tc>
        <w:tc>
          <w:tcPr>
            <w:tcW w:w="1133" w:type="dxa"/>
            <w:tcBorders>
              <w:top w:val="nil"/>
              <w:left w:val="nil"/>
              <w:bottom w:val="single" w:sz="4" w:space="0" w:color="auto"/>
              <w:right w:val="single" w:sz="4" w:space="0" w:color="auto"/>
            </w:tcBorders>
            <w:shd w:val="clear" w:color="auto" w:fill="auto"/>
            <w:vAlign w:val="center"/>
            <w:hideMark/>
          </w:tcPr>
          <w:p w14:paraId="6FB3731E"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3 894,68</w:t>
            </w:r>
          </w:p>
        </w:tc>
        <w:tc>
          <w:tcPr>
            <w:tcW w:w="709" w:type="dxa"/>
            <w:tcBorders>
              <w:top w:val="nil"/>
              <w:left w:val="nil"/>
              <w:bottom w:val="single" w:sz="4" w:space="0" w:color="auto"/>
              <w:right w:val="single" w:sz="4" w:space="0" w:color="auto"/>
            </w:tcBorders>
            <w:shd w:val="clear" w:color="auto" w:fill="auto"/>
            <w:vAlign w:val="center"/>
            <w:hideMark/>
          </w:tcPr>
          <w:p w14:paraId="525449FF"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77,89%</w:t>
            </w:r>
          </w:p>
        </w:tc>
      </w:tr>
      <w:tr w:rsidR="006F1FDA" w:rsidRPr="006F1FDA" w14:paraId="091141AD" w14:textId="77777777" w:rsidTr="00DC0469">
        <w:trPr>
          <w:trHeight w:val="254"/>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67772B79"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61CB9E8A"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B8E0F50"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4260</w:t>
            </w:r>
          </w:p>
        </w:tc>
        <w:tc>
          <w:tcPr>
            <w:tcW w:w="4821" w:type="dxa"/>
            <w:tcBorders>
              <w:top w:val="nil"/>
              <w:left w:val="nil"/>
              <w:bottom w:val="single" w:sz="4" w:space="0" w:color="auto"/>
              <w:right w:val="single" w:sz="4" w:space="0" w:color="auto"/>
            </w:tcBorders>
            <w:shd w:val="clear" w:color="auto" w:fill="auto"/>
            <w:vAlign w:val="center"/>
            <w:hideMark/>
          </w:tcPr>
          <w:p w14:paraId="73EE6193"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Zakup energii</w:t>
            </w:r>
          </w:p>
        </w:tc>
        <w:tc>
          <w:tcPr>
            <w:tcW w:w="1275" w:type="dxa"/>
            <w:tcBorders>
              <w:top w:val="nil"/>
              <w:left w:val="nil"/>
              <w:bottom w:val="single" w:sz="4" w:space="0" w:color="auto"/>
              <w:right w:val="single" w:sz="4" w:space="0" w:color="auto"/>
            </w:tcBorders>
            <w:shd w:val="clear" w:color="auto" w:fill="auto"/>
            <w:vAlign w:val="center"/>
            <w:hideMark/>
          </w:tcPr>
          <w:p w14:paraId="1B224BBA"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10 000,00</w:t>
            </w:r>
          </w:p>
        </w:tc>
        <w:tc>
          <w:tcPr>
            <w:tcW w:w="1133" w:type="dxa"/>
            <w:tcBorders>
              <w:top w:val="nil"/>
              <w:left w:val="nil"/>
              <w:bottom w:val="single" w:sz="4" w:space="0" w:color="auto"/>
              <w:right w:val="single" w:sz="4" w:space="0" w:color="auto"/>
            </w:tcBorders>
            <w:shd w:val="clear" w:color="auto" w:fill="auto"/>
            <w:vAlign w:val="center"/>
            <w:hideMark/>
          </w:tcPr>
          <w:p w14:paraId="0DBFD3D9"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9 006,68</w:t>
            </w:r>
          </w:p>
        </w:tc>
        <w:tc>
          <w:tcPr>
            <w:tcW w:w="709" w:type="dxa"/>
            <w:tcBorders>
              <w:top w:val="nil"/>
              <w:left w:val="nil"/>
              <w:bottom w:val="single" w:sz="4" w:space="0" w:color="auto"/>
              <w:right w:val="single" w:sz="4" w:space="0" w:color="auto"/>
            </w:tcBorders>
            <w:shd w:val="clear" w:color="auto" w:fill="auto"/>
            <w:vAlign w:val="center"/>
            <w:hideMark/>
          </w:tcPr>
          <w:p w14:paraId="132EE4EE"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90,07%</w:t>
            </w:r>
          </w:p>
        </w:tc>
      </w:tr>
      <w:tr w:rsidR="006F1FDA" w:rsidRPr="006F1FDA" w14:paraId="550870D0" w14:textId="77777777" w:rsidTr="00DC0469">
        <w:trPr>
          <w:trHeight w:val="13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76113AB3"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0E05CF5B"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0FF07FF2"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4270</w:t>
            </w:r>
          </w:p>
        </w:tc>
        <w:tc>
          <w:tcPr>
            <w:tcW w:w="4821" w:type="dxa"/>
            <w:tcBorders>
              <w:top w:val="nil"/>
              <w:left w:val="nil"/>
              <w:bottom w:val="single" w:sz="4" w:space="0" w:color="auto"/>
              <w:right w:val="single" w:sz="4" w:space="0" w:color="auto"/>
            </w:tcBorders>
            <w:shd w:val="clear" w:color="auto" w:fill="auto"/>
            <w:vAlign w:val="center"/>
            <w:hideMark/>
          </w:tcPr>
          <w:p w14:paraId="18692EFF"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Zakup usług remontowych</w:t>
            </w:r>
          </w:p>
        </w:tc>
        <w:tc>
          <w:tcPr>
            <w:tcW w:w="1275" w:type="dxa"/>
            <w:tcBorders>
              <w:top w:val="nil"/>
              <w:left w:val="nil"/>
              <w:bottom w:val="single" w:sz="4" w:space="0" w:color="auto"/>
              <w:right w:val="single" w:sz="4" w:space="0" w:color="auto"/>
            </w:tcBorders>
            <w:shd w:val="clear" w:color="auto" w:fill="auto"/>
            <w:vAlign w:val="center"/>
            <w:hideMark/>
          </w:tcPr>
          <w:p w14:paraId="163CBC70"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300</w:t>
            </w:r>
          </w:p>
        </w:tc>
        <w:tc>
          <w:tcPr>
            <w:tcW w:w="1133" w:type="dxa"/>
            <w:tcBorders>
              <w:top w:val="nil"/>
              <w:left w:val="nil"/>
              <w:bottom w:val="single" w:sz="4" w:space="0" w:color="auto"/>
              <w:right w:val="single" w:sz="4" w:space="0" w:color="auto"/>
            </w:tcBorders>
            <w:shd w:val="clear" w:color="auto" w:fill="auto"/>
            <w:vAlign w:val="center"/>
            <w:hideMark/>
          </w:tcPr>
          <w:p w14:paraId="3315D953"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w:t>
            </w:r>
          </w:p>
        </w:tc>
        <w:tc>
          <w:tcPr>
            <w:tcW w:w="709" w:type="dxa"/>
            <w:tcBorders>
              <w:top w:val="nil"/>
              <w:left w:val="nil"/>
              <w:bottom w:val="single" w:sz="4" w:space="0" w:color="auto"/>
              <w:right w:val="single" w:sz="4" w:space="0" w:color="auto"/>
            </w:tcBorders>
            <w:shd w:val="clear" w:color="auto" w:fill="auto"/>
            <w:vAlign w:val="center"/>
            <w:hideMark/>
          </w:tcPr>
          <w:p w14:paraId="683F0750"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0,00%</w:t>
            </w:r>
          </w:p>
        </w:tc>
      </w:tr>
      <w:tr w:rsidR="006F1FDA" w:rsidRPr="006F1FDA" w14:paraId="5BB74A5C" w14:textId="77777777" w:rsidTr="00DC0469">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3FDCB2DB"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10C6467D"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18AF577"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4300</w:t>
            </w:r>
          </w:p>
        </w:tc>
        <w:tc>
          <w:tcPr>
            <w:tcW w:w="4821" w:type="dxa"/>
            <w:tcBorders>
              <w:top w:val="nil"/>
              <w:left w:val="nil"/>
              <w:bottom w:val="single" w:sz="4" w:space="0" w:color="auto"/>
              <w:right w:val="single" w:sz="4" w:space="0" w:color="auto"/>
            </w:tcBorders>
            <w:shd w:val="clear" w:color="auto" w:fill="auto"/>
            <w:vAlign w:val="center"/>
            <w:hideMark/>
          </w:tcPr>
          <w:p w14:paraId="6AF797B7"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Zakup usług pozostałych</w:t>
            </w:r>
          </w:p>
        </w:tc>
        <w:tc>
          <w:tcPr>
            <w:tcW w:w="1275" w:type="dxa"/>
            <w:tcBorders>
              <w:top w:val="nil"/>
              <w:left w:val="nil"/>
              <w:bottom w:val="single" w:sz="4" w:space="0" w:color="auto"/>
              <w:right w:val="single" w:sz="4" w:space="0" w:color="auto"/>
            </w:tcBorders>
            <w:shd w:val="clear" w:color="auto" w:fill="auto"/>
            <w:vAlign w:val="center"/>
            <w:hideMark/>
          </w:tcPr>
          <w:p w14:paraId="37843E3E"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6 790 810,00</w:t>
            </w:r>
          </w:p>
        </w:tc>
        <w:tc>
          <w:tcPr>
            <w:tcW w:w="1133" w:type="dxa"/>
            <w:tcBorders>
              <w:top w:val="nil"/>
              <w:left w:val="nil"/>
              <w:bottom w:val="single" w:sz="4" w:space="0" w:color="auto"/>
              <w:right w:val="single" w:sz="4" w:space="0" w:color="auto"/>
            </w:tcBorders>
            <w:shd w:val="clear" w:color="auto" w:fill="auto"/>
            <w:vAlign w:val="center"/>
            <w:hideMark/>
          </w:tcPr>
          <w:p w14:paraId="6754A69D"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6 591 906,90</w:t>
            </w:r>
          </w:p>
        </w:tc>
        <w:tc>
          <w:tcPr>
            <w:tcW w:w="709" w:type="dxa"/>
            <w:tcBorders>
              <w:top w:val="nil"/>
              <w:left w:val="nil"/>
              <w:bottom w:val="single" w:sz="4" w:space="0" w:color="auto"/>
              <w:right w:val="single" w:sz="4" w:space="0" w:color="auto"/>
            </w:tcBorders>
            <w:shd w:val="clear" w:color="auto" w:fill="auto"/>
            <w:vAlign w:val="center"/>
            <w:hideMark/>
          </w:tcPr>
          <w:p w14:paraId="3588C9ED"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97,07%</w:t>
            </w:r>
          </w:p>
        </w:tc>
      </w:tr>
      <w:tr w:rsidR="006F1FDA" w:rsidRPr="006F1FDA" w14:paraId="19905FE1" w14:textId="77777777" w:rsidTr="00DC0469">
        <w:trPr>
          <w:trHeight w:val="24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1AC8D48"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73B4BF2C"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7816E7C7"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4360</w:t>
            </w:r>
          </w:p>
        </w:tc>
        <w:tc>
          <w:tcPr>
            <w:tcW w:w="4821" w:type="dxa"/>
            <w:tcBorders>
              <w:top w:val="nil"/>
              <w:left w:val="nil"/>
              <w:bottom w:val="single" w:sz="4" w:space="0" w:color="auto"/>
              <w:right w:val="single" w:sz="4" w:space="0" w:color="auto"/>
            </w:tcBorders>
            <w:shd w:val="clear" w:color="auto" w:fill="auto"/>
            <w:vAlign w:val="center"/>
            <w:hideMark/>
          </w:tcPr>
          <w:p w14:paraId="21C6B39B"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Opłaty z tytułu zakupu usług telekomunikacyjnych</w:t>
            </w:r>
          </w:p>
        </w:tc>
        <w:tc>
          <w:tcPr>
            <w:tcW w:w="1275" w:type="dxa"/>
            <w:tcBorders>
              <w:top w:val="nil"/>
              <w:left w:val="nil"/>
              <w:bottom w:val="single" w:sz="4" w:space="0" w:color="auto"/>
              <w:right w:val="single" w:sz="4" w:space="0" w:color="auto"/>
            </w:tcBorders>
            <w:shd w:val="clear" w:color="auto" w:fill="auto"/>
            <w:vAlign w:val="center"/>
            <w:hideMark/>
          </w:tcPr>
          <w:p w14:paraId="5EE513F4"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600</w:t>
            </w:r>
          </w:p>
        </w:tc>
        <w:tc>
          <w:tcPr>
            <w:tcW w:w="1133" w:type="dxa"/>
            <w:tcBorders>
              <w:top w:val="nil"/>
              <w:left w:val="nil"/>
              <w:bottom w:val="single" w:sz="4" w:space="0" w:color="auto"/>
              <w:right w:val="single" w:sz="4" w:space="0" w:color="auto"/>
            </w:tcBorders>
            <w:shd w:val="clear" w:color="auto" w:fill="auto"/>
            <w:vAlign w:val="center"/>
            <w:hideMark/>
          </w:tcPr>
          <w:p w14:paraId="153B5EE5"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391,38</w:t>
            </w:r>
          </w:p>
        </w:tc>
        <w:tc>
          <w:tcPr>
            <w:tcW w:w="709" w:type="dxa"/>
            <w:tcBorders>
              <w:top w:val="nil"/>
              <w:left w:val="nil"/>
              <w:bottom w:val="single" w:sz="4" w:space="0" w:color="auto"/>
              <w:right w:val="single" w:sz="4" w:space="0" w:color="auto"/>
            </w:tcBorders>
            <w:shd w:val="clear" w:color="auto" w:fill="auto"/>
            <w:vAlign w:val="center"/>
            <w:hideMark/>
          </w:tcPr>
          <w:p w14:paraId="21B43635"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65,23%</w:t>
            </w:r>
          </w:p>
        </w:tc>
      </w:tr>
      <w:tr w:rsidR="006F1FDA" w:rsidRPr="006F1FDA" w14:paraId="1DDF8AC2" w14:textId="77777777" w:rsidTr="00DC0469">
        <w:trPr>
          <w:trHeight w:val="202"/>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52BAFF4C"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6AE0E82A"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51378021"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4410</w:t>
            </w:r>
          </w:p>
        </w:tc>
        <w:tc>
          <w:tcPr>
            <w:tcW w:w="4821" w:type="dxa"/>
            <w:tcBorders>
              <w:top w:val="nil"/>
              <w:left w:val="nil"/>
              <w:bottom w:val="single" w:sz="4" w:space="0" w:color="auto"/>
              <w:right w:val="single" w:sz="4" w:space="0" w:color="auto"/>
            </w:tcBorders>
            <w:shd w:val="clear" w:color="auto" w:fill="auto"/>
            <w:vAlign w:val="center"/>
            <w:hideMark/>
          </w:tcPr>
          <w:p w14:paraId="593B48FB"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Podróże służbowe krajowe</w:t>
            </w:r>
          </w:p>
        </w:tc>
        <w:tc>
          <w:tcPr>
            <w:tcW w:w="1275" w:type="dxa"/>
            <w:tcBorders>
              <w:top w:val="nil"/>
              <w:left w:val="nil"/>
              <w:bottom w:val="single" w:sz="4" w:space="0" w:color="auto"/>
              <w:right w:val="single" w:sz="4" w:space="0" w:color="auto"/>
            </w:tcBorders>
            <w:shd w:val="clear" w:color="auto" w:fill="auto"/>
            <w:vAlign w:val="center"/>
            <w:hideMark/>
          </w:tcPr>
          <w:p w14:paraId="526B9A9A"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500</w:t>
            </w:r>
          </w:p>
        </w:tc>
        <w:tc>
          <w:tcPr>
            <w:tcW w:w="1133" w:type="dxa"/>
            <w:tcBorders>
              <w:top w:val="nil"/>
              <w:left w:val="nil"/>
              <w:bottom w:val="single" w:sz="4" w:space="0" w:color="auto"/>
              <w:right w:val="single" w:sz="4" w:space="0" w:color="auto"/>
            </w:tcBorders>
            <w:shd w:val="clear" w:color="auto" w:fill="auto"/>
            <w:vAlign w:val="center"/>
            <w:hideMark/>
          </w:tcPr>
          <w:p w14:paraId="0516E27C"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w:t>
            </w:r>
          </w:p>
        </w:tc>
        <w:tc>
          <w:tcPr>
            <w:tcW w:w="709" w:type="dxa"/>
            <w:tcBorders>
              <w:top w:val="nil"/>
              <w:left w:val="nil"/>
              <w:bottom w:val="single" w:sz="4" w:space="0" w:color="auto"/>
              <w:right w:val="single" w:sz="4" w:space="0" w:color="auto"/>
            </w:tcBorders>
            <w:shd w:val="clear" w:color="auto" w:fill="auto"/>
            <w:vAlign w:val="center"/>
            <w:hideMark/>
          </w:tcPr>
          <w:p w14:paraId="59FB6F09"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0,00%</w:t>
            </w:r>
          </w:p>
        </w:tc>
      </w:tr>
      <w:tr w:rsidR="006F1FDA" w:rsidRPr="006F1FDA" w14:paraId="3B044372" w14:textId="77777777" w:rsidTr="00DC0469">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3DAE9D4"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20492A15"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31E026B8"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4430</w:t>
            </w:r>
          </w:p>
        </w:tc>
        <w:tc>
          <w:tcPr>
            <w:tcW w:w="4821" w:type="dxa"/>
            <w:tcBorders>
              <w:top w:val="nil"/>
              <w:left w:val="nil"/>
              <w:bottom w:val="single" w:sz="4" w:space="0" w:color="auto"/>
              <w:right w:val="single" w:sz="4" w:space="0" w:color="auto"/>
            </w:tcBorders>
            <w:shd w:val="clear" w:color="auto" w:fill="auto"/>
            <w:vAlign w:val="center"/>
            <w:hideMark/>
          </w:tcPr>
          <w:p w14:paraId="7F3A386E"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Różne opłaty i składki</w:t>
            </w:r>
          </w:p>
        </w:tc>
        <w:tc>
          <w:tcPr>
            <w:tcW w:w="1275" w:type="dxa"/>
            <w:tcBorders>
              <w:top w:val="nil"/>
              <w:left w:val="nil"/>
              <w:bottom w:val="single" w:sz="4" w:space="0" w:color="auto"/>
              <w:right w:val="single" w:sz="4" w:space="0" w:color="auto"/>
            </w:tcBorders>
            <w:shd w:val="clear" w:color="auto" w:fill="auto"/>
            <w:vAlign w:val="center"/>
            <w:hideMark/>
          </w:tcPr>
          <w:p w14:paraId="7793E11F"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500</w:t>
            </w:r>
          </w:p>
        </w:tc>
        <w:tc>
          <w:tcPr>
            <w:tcW w:w="1133" w:type="dxa"/>
            <w:tcBorders>
              <w:top w:val="nil"/>
              <w:left w:val="nil"/>
              <w:bottom w:val="single" w:sz="4" w:space="0" w:color="auto"/>
              <w:right w:val="single" w:sz="4" w:space="0" w:color="auto"/>
            </w:tcBorders>
            <w:shd w:val="clear" w:color="auto" w:fill="auto"/>
            <w:vAlign w:val="center"/>
            <w:hideMark/>
          </w:tcPr>
          <w:p w14:paraId="7F306A8E"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w:t>
            </w:r>
          </w:p>
        </w:tc>
        <w:tc>
          <w:tcPr>
            <w:tcW w:w="709" w:type="dxa"/>
            <w:tcBorders>
              <w:top w:val="nil"/>
              <w:left w:val="nil"/>
              <w:bottom w:val="single" w:sz="4" w:space="0" w:color="auto"/>
              <w:right w:val="single" w:sz="4" w:space="0" w:color="auto"/>
            </w:tcBorders>
            <w:shd w:val="clear" w:color="auto" w:fill="auto"/>
            <w:vAlign w:val="center"/>
            <w:hideMark/>
          </w:tcPr>
          <w:p w14:paraId="7F74B302"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0,00%</w:t>
            </w:r>
          </w:p>
        </w:tc>
      </w:tr>
      <w:tr w:rsidR="006F1FDA" w:rsidRPr="006F1FDA" w14:paraId="0D924E40" w14:textId="77777777" w:rsidTr="00DC0469">
        <w:trPr>
          <w:trHeight w:val="306"/>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2D9C3FA9"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5E4308AA"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4CB04C88"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4440</w:t>
            </w:r>
          </w:p>
        </w:tc>
        <w:tc>
          <w:tcPr>
            <w:tcW w:w="4821" w:type="dxa"/>
            <w:tcBorders>
              <w:top w:val="nil"/>
              <w:left w:val="nil"/>
              <w:bottom w:val="single" w:sz="4" w:space="0" w:color="auto"/>
              <w:right w:val="single" w:sz="4" w:space="0" w:color="auto"/>
            </w:tcBorders>
            <w:shd w:val="clear" w:color="auto" w:fill="auto"/>
            <w:vAlign w:val="center"/>
            <w:hideMark/>
          </w:tcPr>
          <w:p w14:paraId="2274D107"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Odpisy na zakładowy fundusz świadczeń socjalnych</w:t>
            </w:r>
          </w:p>
        </w:tc>
        <w:tc>
          <w:tcPr>
            <w:tcW w:w="1275" w:type="dxa"/>
            <w:tcBorders>
              <w:top w:val="nil"/>
              <w:left w:val="nil"/>
              <w:bottom w:val="single" w:sz="4" w:space="0" w:color="auto"/>
              <w:right w:val="single" w:sz="4" w:space="0" w:color="auto"/>
            </w:tcBorders>
            <w:shd w:val="clear" w:color="auto" w:fill="auto"/>
            <w:vAlign w:val="center"/>
            <w:hideMark/>
          </w:tcPr>
          <w:p w14:paraId="7683C84A"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3 577,31</w:t>
            </w:r>
          </w:p>
        </w:tc>
        <w:tc>
          <w:tcPr>
            <w:tcW w:w="1133" w:type="dxa"/>
            <w:tcBorders>
              <w:top w:val="nil"/>
              <w:left w:val="nil"/>
              <w:bottom w:val="single" w:sz="4" w:space="0" w:color="auto"/>
              <w:right w:val="single" w:sz="4" w:space="0" w:color="auto"/>
            </w:tcBorders>
            <w:shd w:val="clear" w:color="auto" w:fill="auto"/>
            <w:vAlign w:val="center"/>
            <w:hideMark/>
          </w:tcPr>
          <w:p w14:paraId="38A7BB6A"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3 577,31</w:t>
            </w:r>
          </w:p>
        </w:tc>
        <w:tc>
          <w:tcPr>
            <w:tcW w:w="709" w:type="dxa"/>
            <w:tcBorders>
              <w:top w:val="nil"/>
              <w:left w:val="nil"/>
              <w:bottom w:val="single" w:sz="4" w:space="0" w:color="auto"/>
              <w:right w:val="single" w:sz="4" w:space="0" w:color="auto"/>
            </w:tcBorders>
            <w:shd w:val="clear" w:color="auto" w:fill="auto"/>
            <w:vAlign w:val="center"/>
            <w:hideMark/>
          </w:tcPr>
          <w:p w14:paraId="15CDA727"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100,00%</w:t>
            </w:r>
          </w:p>
        </w:tc>
      </w:tr>
      <w:tr w:rsidR="006F1FDA" w:rsidRPr="006F1FDA" w14:paraId="49C61C82" w14:textId="77777777" w:rsidTr="00DC0469">
        <w:trPr>
          <w:trHeight w:val="133"/>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40D0A0E0"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97" w:type="dxa"/>
            <w:tcBorders>
              <w:top w:val="nil"/>
              <w:left w:val="nil"/>
              <w:bottom w:val="single" w:sz="4" w:space="0" w:color="auto"/>
              <w:right w:val="single" w:sz="4" w:space="0" w:color="auto"/>
            </w:tcBorders>
            <w:shd w:val="clear" w:color="auto" w:fill="auto"/>
            <w:vAlign w:val="center"/>
            <w:hideMark/>
          </w:tcPr>
          <w:p w14:paraId="1EB890FC"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 </w:t>
            </w:r>
          </w:p>
        </w:tc>
        <w:tc>
          <w:tcPr>
            <w:tcW w:w="709" w:type="dxa"/>
            <w:tcBorders>
              <w:top w:val="nil"/>
              <w:left w:val="nil"/>
              <w:bottom w:val="single" w:sz="4" w:space="0" w:color="auto"/>
              <w:right w:val="single" w:sz="4" w:space="0" w:color="auto"/>
            </w:tcBorders>
            <w:shd w:val="clear" w:color="auto" w:fill="auto"/>
            <w:vAlign w:val="center"/>
            <w:hideMark/>
          </w:tcPr>
          <w:p w14:paraId="299EE4B2" w14:textId="77777777" w:rsidR="006F1FDA" w:rsidRPr="006F1FDA" w:rsidRDefault="006F1FDA" w:rsidP="006F1FDA">
            <w:pPr>
              <w:spacing w:after="0" w:line="240" w:lineRule="auto"/>
              <w:jc w:val="center"/>
              <w:rPr>
                <w:rFonts w:eastAsia="Times New Roman" w:cs="Times New Roman"/>
                <w:color w:val="0D0D0D"/>
                <w:sz w:val="15"/>
                <w:szCs w:val="15"/>
                <w:lang w:eastAsia="pl-PL"/>
              </w:rPr>
            </w:pPr>
            <w:r w:rsidRPr="006F1FDA">
              <w:rPr>
                <w:rFonts w:eastAsia="Times New Roman" w:cs="Times New Roman"/>
                <w:color w:val="0D0D0D"/>
                <w:sz w:val="15"/>
                <w:szCs w:val="15"/>
                <w:lang w:eastAsia="pl-PL"/>
              </w:rPr>
              <w:t>4700</w:t>
            </w:r>
          </w:p>
        </w:tc>
        <w:tc>
          <w:tcPr>
            <w:tcW w:w="4821" w:type="dxa"/>
            <w:tcBorders>
              <w:top w:val="nil"/>
              <w:left w:val="nil"/>
              <w:bottom w:val="single" w:sz="4" w:space="0" w:color="auto"/>
              <w:right w:val="single" w:sz="4" w:space="0" w:color="auto"/>
            </w:tcBorders>
            <w:shd w:val="clear" w:color="auto" w:fill="auto"/>
            <w:vAlign w:val="center"/>
            <w:hideMark/>
          </w:tcPr>
          <w:p w14:paraId="4FB84FA3" w14:textId="77777777" w:rsidR="006F1FDA" w:rsidRPr="006F1FDA" w:rsidRDefault="006F1FDA" w:rsidP="006F1FDA">
            <w:pPr>
              <w:spacing w:after="0" w:line="240" w:lineRule="auto"/>
              <w:rPr>
                <w:rFonts w:eastAsia="Times New Roman" w:cs="Times New Roman"/>
                <w:color w:val="0D0D0D"/>
                <w:sz w:val="15"/>
                <w:szCs w:val="15"/>
                <w:lang w:eastAsia="pl-PL"/>
              </w:rPr>
            </w:pPr>
            <w:r w:rsidRPr="006F1FDA">
              <w:rPr>
                <w:rFonts w:eastAsia="Times New Roman" w:cs="Times New Roman"/>
                <w:color w:val="0D0D0D"/>
                <w:sz w:val="15"/>
                <w:szCs w:val="15"/>
                <w:lang w:eastAsia="pl-PL"/>
              </w:rPr>
              <w:t xml:space="preserve">Szkolenia pracowników niebędących członkami korpusu służby cywilnej </w:t>
            </w:r>
          </w:p>
        </w:tc>
        <w:tc>
          <w:tcPr>
            <w:tcW w:w="1275" w:type="dxa"/>
            <w:tcBorders>
              <w:top w:val="nil"/>
              <w:left w:val="nil"/>
              <w:bottom w:val="single" w:sz="4" w:space="0" w:color="auto"/>
              <w:right w:val="single" w:sz="4" w:space="0" w:color="auto"/>
            </w:tcBorders>
            <w:shd w:val="clear" w:color="auto" w:fill="auto"/>
            <w:vAlign w:val="center"/>
            <w:hideMark/>
          </w:tcPr>
          <w:p w14:paraId="6CD40B49"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700</w:t>
            </w:r>
          </w:p>
        </w:tc>
        <w:tc>
          <w:tcPr>
            <w:tcW w:w="1133" w:type="dxa"/>
            <w:tcBorders>
              <w:top w:val="nil"/>
              <w:left w:val="nil"/>
              <w:bottom w:val="single" w:sz="4" w:space="0" w:color="auto"/>
              <w:right w:val="single" w:sz="4" w:space="0" w:color="auto"/>
            </w:tcBorders>
            <w:shd w:val="clear" w:color="auto" w:fill="auto"/>
            <w:vAlign w:val="center"/>
            <w:hideMark/>
          </w:tcPr>
          <w:p w14:paraId="1DC1DF04"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700</w:t>
            </w:r>
          </w:p>
        </w:tc>
        <w:tc>
          <w:tcPr>
            <w:tcW w:w="709" w:type="dxa"/>
            <w:tcBorders>
              <w:top w:val="nil"/>
              <w:left w:val="nil"/>
              <w:bottom w:val="single" w:sz="4" w:space="0" w:color="auto"/>
              <w:right w:val="single" w:sz="4" w:space="0" w:color="auto"/>
            </w:tcBorders>
            <w:shd w:val="clear" w:color="auto" w:fill="auto"/>
            <w:vAlign w:val="center"/>
            <w:hideMark/>
          </w:tcPr>
          <w:p w14:paraId="31955AB8" w14:textId="77777777" w:rsidR="006F1FDA" w:rsidRPr="006F1FDA" w:rsidRDefault="006F1FDA" w:rsidP="006F1FDA">
            <w:pPr>
              <w:spacing w:after="0" w:line="240" w:lineRule="auto"/>
              <w:jc w:val="right"/>
              <w:rPr>
                <w:rFonts w:eastAsia="Times New Roman" w:cs="Times New Roman"/>
                <w:color w:val="0D0D0D"/>
                <w:sz w:val="15"/>
                <w:szCs w:val="15"/>
                <w:lang w:eastAsia="pl-PL"/>
              </w:rPr>
            </w:pPr>
            <w:r w:rsidRPr="006F1FDA">
              <w:rPr>
                <w:rFonts w:eastAsia="Times New Roman" w:cs="Times New Roman"/>
                <w:color w:val="0D0D0D"/>
                <w:sz w:val="15"/>
                <w:szCs w:val="15"/>
                <w:lang w:eastAsia="pl-PL"/>
              </w:rPr>
              <w:t>100,00%</w:t>
            </w:r>
          </w:p>
        </w:tc>
      </w:tr>
      <w:tr w:rsidR="006F1FDA" w:rsidRPr="006F1FDA" w14:paraId="16D8B059" w14:textId="77777777" w:rsidTr="00DC0469">
        <w:trPr>
          <w:trHeight w:val="300"/>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504094FF"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797" w:type="dxa"/>
            <w:tcBorders>
              <w:top w:val="nil"/>
              <w:left w:val="nil"/>
              <w:bottom w:val="single" w:sz="4" w:space="0" w:color="auto"/>
              <w:right w:val="single" w:sz="4" w:space="0" w:color="auto"/>
            </w:tcBorders>
            <w:shd w:val="clear" w:color="000000" w:fill="FFFFFF"/>
            <w:vAlign w:val="center"/>
            <w:hideMark/>
          </w:tcPr>
          <w:p w14:paraId="58A0D872"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14:paraId="2D9C7724" w14:textId="77777777" w:rsidR="006F1FDA" w:rsidRPr="006F1FDA" w:rsidRDefault="006F1FDA" w:rsidP="006F1FDA">
            <w:pPr>
              <w:spacing w:after="0" w:line="240" w:lineRule="auto"/>
              <w:jc w:val="center"/>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 </w:t>
            </w:r>
          </w:p>
        </w:tc>
        <w:tc>
          <w:tcPr>
            <w:tcW w:w="4821" w:type="dxa"/>
            <w:tcBorders>
              <w:top w:val="nil"/>
              <w:left w:val="nil"/>
              <w:bottom w:val="single" w:sz="4" w:space="0" w:color="auto"/>
              <w:right w:val="single" w:sz="4" w:space="0" w:color="auto"/>
            </w:tcBorders>
            <w:shd w:val="clear" w:color="000000" w:fill="FFFFFF"/>
            <w:vAlign w:val="center"/>
            <w:hideMark/>
          </w:tcPr>
          <w:p w14:paraId="66935EDE" w14:textId="77777777" w:rsidR="006F1FDA" w:rsidRPr="006F1FDA" w:rsidRDefault="006F1FDA" w:rsidP="006F1FDA">
            <w:pPr>
              <w:spacing w:after="0" w:line="240" w:lineRule="auto"/>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Razem</w:t>
            </w:r>
          </w:p>
        </w:tc>
        <w:tc>
          <w:tcPr>
            <w:tcW w:w="1275" w:type="dxa"/>
            <w:tcBorders>
              <w:top w:val="nil"/>
              <w:left w:val="nil"/>
              <w:bottom w:val="single" w:sz="4" w:space="0" w:color="auto"/>
              <w:right w:val="single" w:sz="4" w:space="0" w:color="auto"/>
            </w:tcBorders>
            <w:shd w:val="clear" w:color="000000" w:fill="FFFFFF"/>
            <w:vAlign w:val="center"/>
            <w:hideMark/>
          </w:tcPr>
          <w:p w14:paraId="3EAB4CBB"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7 200 000,00</w:t>
            </w:r>
          </w:p>
        </w:tc>
        <w:tc>
          <w:tcPr>
            <w:tcW w:w="1133" w:type="dxa"/>
            <w:tcBorders>
              <w:top w:val="nil"/>
              <w:left w:val="nil"/>
              <w:bottom w:val="single" w:sz="4" w:space="0" w:color="auto"/>
              <w:right w:val="single" w:sz="4" w:space="0" w:color="auto"/>
            </w:tcBorders>
            <w:shd w:val="clear" w:color="000000" w:fill="FFFFFF"/>
            <w:vAlign w:val="center"/>
            <w:hideMark/>
          </w:tcPr>
          <w:p w14:paraId="4CAB72DB"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6 849 743,51</w:t>
            </w:r>
          </w:p>
        </w:tc>
        <w:tc>
          <w:tcPr>
            <w:tcW w:w="709" w:type="dxa"/>
            <w:tcBorders>
              <w:top w:val="nil"/>
              <w:left w:val="nil"/>
              <w:bottom w:val="single" w:sz="4" w:space="0" w:color="auto"/>
              <w:right w:val="single" w:sz="4" w:space="0" w:color="auto"/>
            </w:tcBorders>
            <w:shd w:val="clear" w:color="000000" w:fill="FFFFFF"/>
            <w:vAlign w:val="center"/>
            <w:hideMark/>
          </w:tcPr>
          <w:p w14:paraId="68621BFD" w14:textId="77777777" w:rsidR="006F1FDA" w:rsidRPr="006F1FDA" w:rsidRDefault="006F1FDA" w:rsidP="006F1FDA">
            <w:pPr>
              <w:spacing w:after="0" w:line="240" w:lineRule="auto"/>
              <w:jc w:val="right"/>
              <w:rPr>
                <w:rFonts w:eastAsia="Times New Roman" w:cs="Times New Roman"/>
                <w:b/>
                <w:bCs/>
                <w:color w:val="000000"/>
                <w:sz w:val="15"/>
                <w:szCs w:val="15"/>
                <w:lang w:eastAsia="pl-PL"/>
              </w:rPr>
            </w:pPr>
            <w:r w:rsidRPr="006F1FDA">
              <w:rPr>
                <w:rFonts w:eastAsia="Times New Roman" w:cs="Times New Roman"/>
                <w:b/>
                <w:bCs/>
                <w:color w:val="000000"/>
                <w:sz w:val="15"/>
                <w:szCs w:val="15"/>
                <w:lang w:eastAsia="pl-PL"/>
              </w:rPr>
              <w:t>95,14%</w:t>
            </w:r>
          </w:p>
        </w:tc>
      </w:tr>
    </w:tbl>
    <w:p w14:paraId="70BE204B" w14:textId="77777777" w:rsidR="006F1FDA" w:rsidRDefault="006F1FDA" w:rsidP="00A45763">
      <w:pPr>
        <w:ind w:left="600"/>
      </w:pPr>
    </w:p>
    <w:p w14:paraId="7B2D0B8F" w14:textId="77777777" w:rsidR="007533FD" w:rsidRDefault="00000000" w:rsidP="00DC0469">
      <w:pPr>
        <w:pStyle w:val="Akapitzlist"/>
        <w:numPr>
          <w:ilvl w:val="0"/>
          <w:numId w:val="34"/>
        </w:numPr>
      </w:pPr>
      <w:r>
        <w:t xml:space="preserve">w rozdziale </w:t>
      </w:r>
      <w:r w:rsidRPr="009F564A">
        <w:rPr>
          <w:b/>
          <w:bCs/>
          <w:i/>
          <w:iCs/>
        </w:rPr>
        <w:t>90003 Oczyszczanie miast i wsi</w:t>
      </w:r>
      <w:r>
        <w:t xml:space="preserve"> wydatkowano kwotę 1 724 445,92 zł, co stanowi 93,11% planu rocznego wynoszącego 1 852 000,00 zł. Niniejsza wartość została wydatkowana na:</w:t>
      </w:r>
    </w:p>
    <w:p w14:paraId="0A2170C0" w14:textId="77777777" w:rsidR="007533FD" w:rsidRDefault="00000000" w:rsidP="00DC0469">
      <w:pPr>
        <w:pStyle w:val="Akapitzlist"/>
        <w:numPr>
          <w:ilvl w:val="1"/>
          <w:numId w:val="34"/>
        </w:numPr>
      </w:pPr>
      <w:r>
        <w:t>zakup usług pozostałych w kwocie 1 724 445,92 zł;</w:t>
      </w:r>
    </w:p>
    <w:p w14:paraId="3FEF3CB5" w14:textId="77777777" w:rsidR="007533FD" w:rsidRDefault="00000000" w:rsidP="00DC0469">
      <w:pPr>
        <w:pStyle w:val="Akapitzlist"/>
        <w:numPr>
          <w:ilvl w:val="0"/>
          <w:numId w:val="34"/>
        </w:numPr>
      </w:pPr>
      <w:r>
        <w:t xml:space="preserve">w rozdziale </w:t>
      </w:r>
      <w:r w:rsidRPr="009F564A">
        <w:rPr>
          <w:b/>
          <w:bCs/>
          <w:i/>
          <w:iCs/>
        </w:rPr>
        <w:t>90004 Utrzymanie zieleni w miastach i gminach</w:t>
      </w:r>
      <w:r>
        <w:t xml:space="preserve"> wydatkowano kwotę 338 785,28 zł, co stanowi 85,55% planu rocznego wynoszącego 396 000,00 zł. Niniejsza wartość została wydatkowana na:</w:t>
      </w:r>
    </w:p>
    <w:p w14:paraId="57F8C61E" w14:textId="77777777" w:rsidR="007533FD" w:rsidRDefault="00000000" w:rsidP="00DC0469">
      <w:pPr>
        <w:pStyle w:val="Akapitzlist"/>
        <w:numPr>
          <w:ilvl w:val="1"/>
          <w:numId w:val="34"/>
        </w:numPr>
      </w:pPr>
      <w:r>
        <w:t>zakup usług pozostałych w kwocie 278 005,30 zł;</w:t>
      </w:r>
    </w:p>
    <w:p w14:paraId="7DD548FB" w14:textId="77777777" w:rsidR="007533FD" w:rsidRDefault="00000000" w:rsidP="00DC0469">
      <w:pPr>
        <w:pStyle w:val="Akapitzlist"/>
        <w:numPr>
          <w:ilvl w:val="1"/>
          <w:numId w:val="34"/>
        </w:numPr>
      </w:pPr>
      <w:r>
        <w:t>zakup materiałów i wyposażenia w kwocie 60 779,98 zł.</w:t>
      </w:r>
    </w:p>
    <w:p w14:paraId="7A5DCE73" w14:textId="77777777" w:rsidR="007533FD" w:rsidRDefault="00000000" w:rsidP="00DC0469">
      <w:pPr>
        <w:pStyle w:val="Akapitzlist"/>
        <w:numPr>
          <w:ilvl w:val="0"/>
          <w:numId w:val="34"/>
        </w:numPr>
      </w:pPr>
      <w:r>
        <w:t xml:space="preserve">w rozdziale </w:t>
      </w:r>
      <w:r w:rsidRPr="009F564A">
        <w:rPr>
          <w:b/>
          <w:bCs/>
          <w:i/>
          <w:iCs/>
        </w:rPr>
        <w:t xml:space="preserve">90005 Ochrona powietrza atmosferycznego i klimatu </w:t>
      </w:r>
      <w:r>
        <w:t>wydatkowano kwotę 34 520,82 zł, co stanowi 47,95% planu rocznego wynoszącego 72 000,00 zł. Niniejsza wartość została wydatkowana na:</w:t>
      </w:r>
    </w:p>
    <w:p w14:paraId="7BC608FC" w14:textId="77777777" w:rsidR="007533FD" w:rsidRDefault="00000000" w:rsidP="00DC0469">
      <w:pPr>
        <w:pStyle w:val="Akapitzlist"/>
        <w:numPr>
          <w:ilvl w:val="1"/>
          <w:numId w:val="34"/>
        </w:numPr>
      </w:pPr>
      <w:r>
        <w:t>zakup usług pozostałych w kwocie 34 379,58 zł;</w:t>
      </w:r>
    </w:p>
    <w:p w14:paraId="7753AB72" w14:textId="77777777" w:rsidR="007533FD" w:rsidRDefault="00000000" w:rsidP="00DC0469">
      <w:pPr>
        <w:pStyle w:val="Akapitzlist"/>
        <w:numPr>
          <w:ilvl w:val="1"/>
          <w:numId w:val="34"/>
        </w:numPr>
      </w:pPr>
      <w:r>
        <w:t>zakup materiałów i wyposażenia w kwocie 141,24 zł.</w:t>
      </w:r>
    </w:p>
    <w:p w14:paraId="5FE53703" w14:textId="77777777" w:rsidR="007533FD" w:rsidRDefault="00000000" w:rsidP="00DC0469">
      <w:pPr>
        <w:pStyle w:val="Akapitzlist"/>
        <w:numPr>
          <w:ilvl w:val="0"/>
          <w:numId w:val="34"/>
        </w:numPr>
      </w:pPr>
      <w:r>
        <w:t xml:space="preserve">w rozdziale </w:t>
      </w:r>
      <w:r w:rsidRPr="009F564A">
        <w:rPr>
          <w:b/>
          <w:bCs/>
          <w:i/>
          <w:iCs/>
        </w:rPr>
        <w:t>90013 Schroniska dla zwierząt</w:t>
      </w:r>
      <w:r>
        <w:t xml:space="preserve"> wydatkowano kwotę 51 847,00 zł, co stanowi 99,71% planu rocznego wynoszącego 52 000,00 zł. Niniejsza wartość została wydatkowana na:</w:t>
      </w:r>
    </w:p>
    <w:p w14:paraId="777C5F01" w14:textId="77777777" w:rsidR="007533FD" w:rsidRDefault="00000000" w:rsidP="00DC0469">
      <w:pPr>
        <w:pStyle w:val="Akapitzlist"/>
        <w:numPr>
          <w:ilvl w:val="1"/>
          <w:numId w:val="34"/>
        </w:numPr>
      </w:pPr>
      <w:r>
        <w:t>zakup usług pozostałych w kwocie 51 847,00 zł.</w:t>
      </w:r>
    </w:p>
    <w:p w14:paraId="79559F4C" w14:textId="77777777" w:rsidR="007533FD" w:rsidRDefault="00000000" w:rsidP="00DC0469">
      <w:pPr>
        <w:pStyle w:val="Akapitzlist"/>
        <w:numPr>
          <w:ilvl w:val="0"/>
          <w:numId w:val="34"/>
        </w:numPr>
      </w:pPr>
      <w:r>
        <w:t xml:space="preserve">w rozdziale </w:t>
      </w:r>
      <w:r w:rsidRPr="009F564A">
        <w:rPr>
          <w:b/>
          <w:bCs/>
          <w:i/>
          <w:iCs/>
        </w:rPr>
        <w:t>90015 Oświetlenie ulic, placów i dróg</w:t>
      </w:r>
      <w:r>
        <w:t xml:space="preserve"> wydatkowano kwotę 3 341 620,06 zł, co stanowi 98,02% planu rocznego wynoszącego 3 409 000,00 zł. Niniejsza wartość została wydatkowana na:</w:t>
      </w:r>
    </w:p>
    <w:p w14:paraId="64CD2337" w14:textId="77777777" w:rsidR="007533FD" w:rsidRDefault="00000000" w:rsidP="00DC0469">
      <w:pPr>
        <w:pStyle w:val="Akapitzlist"/>
        <w:numPr>
          <w:ilvl w:val="1"/>
          <w:numId w:val="34"/>
        </w:numPr>
      </w:pPr>
      <w:r>
        <w:t>zakup usług pozostałych w kwocie 2 363 627,70 zł;</w:t>
      </w:r>
    </w:p>
    <w:p w14:paraId="2CCCD185" w14:textId="77777777" w:rsidR="007533FD" w:rsidRDefault="00000000" w:rsidP="00DC0469">
      <w:pPr>
        <w:pStyle w:val="Akapitzlist"/>
        <w:numPr>
          <w:ilvl w:val="1"/>
          <w:numId w:val="34"/>
        </w:numPr>
      </w:pPr>
      <w:r>
        <w:t>zakup usług remontowych w kwocie 657 457,12 zł;</w:t>
      </w:r>
    </w:p>
    <w:p w14:paraId="488E9B4E" w14:textId="77777777" w:rsidR="007533FD" w:rsidRDefault="00000000" w:rsidP="00DC0469">
      <w:pPr>
        <w:pStyle w:val="Akapitzlist"/>
        <w:numPr>
          <w:ilvl w:val="1"/>
          <w:numId w:val="34"/>
        </w:numPr>
      </w:pPr>
      <w:r>
        <w:t>zakup energii w kwocie 298 329,95 zł;</w:t>
      </w:r>
    </w:p>
    <w:p w14:paraId="21E8DDD3" w14:textId="77777777" w:rsidR="007533FD" w:rsidRDefault="00000000" w:rsidP="00DC0469">
      <w:pPr>
        <w:pStyle w:val="Akapitzlist"/>
        <w:numPr>
          <w:ilvl w:val="1"/>
          <w:numId w:val="34"/>
        </w:numPr>
      </w:pPr>
      <w:r>
        <w:t>zakup materiałów i wyposażenia w kwocie 22 205,29 zł;</w:t>
      </w:r>
    </w:p>
    <w:p w14:paraId="7D929CFF" w14:textId="77777777" w:rsidR="007533FD" w:rsidRDefault="00000000" w:rsidP="00DC0469">
      <w:pPr>
        <w:pStyle w:val="Akapitzlist"/>
        <w:numPr>
          <w:ilvl w:val="0"/>
          <w:numId w:val="34"/>
        </w:numPr>
      </w:pPr>
      <w:r>
        <w:t xml:space="preserve">w rozdziale </w:t>
      </w:r>
      <w:r w:rsidRPr="009F564A">
        <w:rPr>
          <w:b/>
          <w:bCs/>
          <w:i/>
          <w:iCs/>
        </w:rPr>
        <w:t>90026 Pozostałe działania związane z gospodarką odpadami</w:t>
      </w:r>
      <w:r>
        <w:t xml:space="preserve"> wydatkowano kwotę 110 427,49 zł, co stanowi 69,02% planu rocznego wynoszącego 160 000,00 zł. Niniejsza wartość została wydatkowana na:</w:t>
      </w:r>
    </w:p>
    <w:p w14:paraId="7C9DEF6C" w14:textId="77777777" w:rsidR="007533FD" w:rsidRDefault="00000000" w:rsidP="00DC0469">
      <w:pPr>
        <w:pStyle w:val="Akapitzlist"/>
        <w:numPr>
          <w:ilvl w:val="1"/>
          <w:numId w:val="34"/>
        </w:numPr>
      </w:pPr>
      <w:r>
        <w:t>zakup usług pozostałych w kwocie 100 413,26 zł;</w:t>
      </w:r>
    </w:p>
    <w:p w14:paraId="51F70E20" w14:textId="77777777" w:rsidR="007533FD" w:rsidRDefault="00000000" w:rsidP="00DC0469">
      <w:pPr>
        <w:pStyle w:val="Akapitzlist"/>
        <w:numPr>
          <w:ilvl w:val="1"/>
          <w:numId w:val="34"/>
        </w:numPr>
      </w:pPr>
      <w:r>
        <w:t>zakup usług obejmujących wykonanie ekspertyz, analiz i opinii w kwocie 8 841,24 zł;</w:t>
      </w:r>
    </w:p>
    <w:p w14:paraId="0DE5C043" w14:textId="77777777" w:rsidR="007533FD" w:rsidRDefault="00000000" w:rsidP="00DC0469">
      <w:pPr>
        <w:pStyle w:val="Akapitzlist"/>
        <w:numPr>
          <w:ilvl w:val="1"/>
          <w:numId w:val="34"/>
        </w:numPr>
      </w:pPr>
      <w:r>
        <w:t>nagrody konkursowe w kwocie 840,30 zł;</w:t>
      </w:r>
    </w:p>
    <w:p w14:paraId="420D8DA0" w14:textId="77777777" w:rsidR="007533FD" w:rsidRDefault="00000000" w:rsidP="00DC0469">
      <w:pPr>
        <w:pStyle w:val="Akapitzlist"/>
        <w:numPr>
          <w:ilvl w:val="1"/>
          <w:numId w:val="34"/>
        </w:numPr>
      </w:pPr>
      <w:r>
        <w:t>zakup środków żywności w kwocie 315,13 zł;</w:t>
      </w:r>
    </w:p>
    <w:p w14:paraId="1CFF1150" w14:textId="77777777" w:rsidR="007533FD" w:rsidRDefault="00000000" w:rsidP="00DC0469">
      <w:pPr>
        <w:pStyle w:val="Akapitzlist"/>
        <w:numPr>
          <w:ilvl w:val="1"/>
          <w:numId w:val="34"/>
        </w:numPr>
      </w:pPr>
      <w:r>
        <w:t>zakup materiałów i wyposażenia w kwocie 17,56 zł.</w:t>
      </w:r>
    </w:p>
    <w:p w14:paraId="0047E9E8" w14:textId="77777777" w:rsidR="007533FD" w:rsidRDefault="00000000" w:rsidP="00DC0469">
      <w:pPr>
        <w:pStyle w:val="Akapitzlist"/>
        <w:numPr>
          <w:ilvl w:val="0"/>
          <w:numId w:val="34"/>
        </w:numPr>
      </w:pPr>
      <w:r>
        <w:t xml:space="preserve">w rozdziale </w:t>
      </w:r>
      <w:r w:rsidRPr="009F564A">
        <w:rPr>
          <w:b/>
          <w:bCs/>
          <w:i/>
          <w:iCs/>
        </w:rPr>
        <w:t>90095 Pozostała działalność</w:t>
      </w:r>
      <w:r>
        <w:t xml:space="preserve"> wydatkowano kwotę 2 481 388,29 zł, co stanowi 92,43% planu rocznego wynoszącego 2 684 479,00 zł. Niniejsza wartość została wydatkowana na:</w:t>
      </w:r>
    </w:p>
    <w:p w14:paraId="61E51377" w14:textId="77777777" w:rsidR="007533FD" w:rsidRDefault="00000000" w:rsidP="00DC0469">
      <w:pPr>
        <w:pStyle w:val="Akapitzlist"/>
        <w:numPr>
          <w:ilvl w:val="1"/>
          <w:numId w:val="34"/>
        </w:numPr>
      </w:pPr>
      <w:r>
        <w:t>wynagrodzenia osobowe pracowników w kwocie 1 350 272,16 zł;</w:t>
      </w:r>
    </w:p>
    <w:p w14:paraId="2C28A030" w14:textId="77777777" w:rsidR="007533FD" w:rsidRDefault="00000000" w:rsidP="00DC0469">
      <w:pPr>
        <w:pStyle w:val="Akapitzlist"/>
        <w:numPr>
          <w:ilvl w:val="1"/>
          <w:numId w:val="34"/>
        </w:numPr>
      </w:pPr>
      <w:r>
        <w:t>zakup usług pozostałych w kwocie 432 671,65 zł;</w:t>
      </w:r>
    </w:p>
    <w:p w14:paraId="2D961F24" w14:textId="77777777" w:rsidR="007533FD" w:rsidRDefault="00000000" w:rsidP="00DC0469">
      <w:pPr>
        <w:pStyle w:val="Akapitzlist"/>
        <w:numPr>
          <w:ilvl w:val="1"/>
          <w:numId w:val="34"/>
        </w:numPr>
      </w:pPr>
      <w:r>
        <w:t>składki na ubezpieczenia społeczne w kwocie 255 426,20 zł;</w:t>
      </w:r>
    </w:p>
    <w:p w14:paraId="7335696A" w14:textId="77777777" w:rsidR="007533FD" w:rsidRDefault="00000000" w:rsidP="00DC0469">
      <w:pPr>
        <w:pStyle w:val="Akapitzlist"/>
        <w:numPr>
          <w:ilvl w:val="1"/>
          <w:numId w:val="34"/>
        </w:numPr>
      </w:pPr>
      <w:r>
        <w:t>zakup energii w kwocie 168 369,73 zł;</w:t>
      </w:r>
    </w:p>
    <w:p w14:paraId="6319F055" w14:textId="77777777" w:rsidR="007533FD" w:rsidRDefault="00000000" w:rsidP="00DC0469">
      <w:pPr>
        <w:pStyle w:val="Akapitzlist"/>
        <w:numPr>
          <w:ilvl w:val="1"/>
          <w:numId w:val="34"/>
        </w:numPr>
      </w:pPr>
      <w:r>
        <w:t>dodatkowe wynagrodzenie roczne w kwocie 87 230,99 zł;</w:t>
      </w:r>
    </w:p>
    <w:p w14:paraId="7525CB36" w14:textId="77777777" w:rsidR="007533FD" w:rsidRDefault="00000000" w:rsidP="00DC0469">
      <w:pPr>
        <w:pStyle w:val="Akapitzlist"/>
        <w:numPr>
          <w:ilvl w:val="1"/>
          <w:numId w:val="34"/>
        </w:numPr>
      </w:pPr>
      <w:r>
        <w:t>zakup materiałów i wyposażenia w kwocie 65 459,83 zł;</w:t>
      </w:r>
    </w:p>
    <w:p w14:paraId="45F1CAC2" w14:textId="77777777" w:rsidR="007533FD" w:rsidRDefault="00000000" w:rsidP="00DC0469">
      <w:pPr>
        <w:pStyle w:val="Akapitzlist"/>
        <w:numPr>
          <w:ilvl w:val="1"/>
          <w:numId w:val="34"/>
        </w:numPr>
      </w:pPr>
      <w:r>
        <w:t>odpisy na zakładowy fundusz świadczeń socjalnych w kwocie 54 122,13 zł;</w:t>
      </w:r>
    </w:p>
    <w:p w14:paraId="67FC3CEE" w14:textId="77777777" w:rsidR="007533FD" w:rsidRDefault="00000000" w:rsidP="00DC0469">
      <w:pPr>
        <w:pStyle w:val="Akapitzlist"/>
        <w:numPr>
          <w:ilvl w:val="1"/>
          <w:numId w:val="34"/>
        </w:numPr>
      </w:pPr>
      <w:r>
        <w:t>składki na Fundusz Pracy oraz Fundusz Solidarnościowy w kwocie 19 548,26 zł;</w:t>
      </w:r>
    </w:p>
    <w:p w14:paraId="52BA691A" w14:textId="77777777" w:rsidR="007533FD" w:rsidRDefault="00000000" w:rsidP="00DC0469">
      <w:pPr>
        <w:pStyle w:val="Akapitzlist"/>
        <w:numPr>
          <w:ilvl w:val="1"/>
          <w:numId w:val="34"/>
        </w:numPr>
      </w:pPr>
      <w:r>
        <w:t>różne opłaty i składki w kwocie 17 013,78 zł;</w:t>
      </w:r>
    </w:p>
    <w:p w14:paraId="545EE0D6" w14:textId="77777777" w:rsidR="007533FD" w:rsidRDefault="00000000" w:rsidP="00DC0469">
      <w:pPr>
        <w:pStyle w:val="Akapitzlist"/>
        <w:numPr>
          <w:ilvl w:val="1"/>
          <w:numId w:val="34"/>
        </w:numPr>
      </w:pPr>
      <w:r>
        <w:t>wynagrodzenia bezosobowe w kwocie 16 309,83 zł;</w:t>
      </w:r>
    </w:p>
    <w:p w14:paraId="56E45C24" w14:textId="77777777" w:rsidR="007533FD" w:rsidRDefault="00000000" w:rsidP="00DC0469">
      <w:pPr>
        <w:pStyle w:val="Akapitzlist"/>
        <w:numPr>
          <w:ilvl w:val="1"/>
          <w:numId w:val="34"/>
        </w:numPr>
      </w:pPr>
      <w:r>
        <w:t>wydatki osobowe niezaliczone do wynagrodzeń w kwocie 11 466,15 zł;</w:t>
      </w:r>
    </w:p>
    <w:p w14:paraId="11AFA839" w14:textId="77777777" w:rsidR="007533FD" w:rsidRDefault="00000000" w:rsidP="00DC0469">
      <w:pPr>
        <w:pStyle w:val="Akapitzlist"/>
        <w:numPr>
          <w:ilvl w:val="1"/>
          <w:numId w:val="34"/>
        </w:numPr>
      </w:pPr>
      <w:r>
        <w:t>opłaty z tytułu zakupu usług telekomunikacyjnych w kwocie 1 476,00 zł;</w:t>
      </w:r>
    </w:p>
    <w:p w14:paraId="1AD54FB4" w14:textId="77777777" w:rsidR="007533FD" w:rsidRDefault="00000000" w:rsidP="00DC0469">
      <w:pPr>
        <w:pStyle w:val="Akapitzlist"/>
        <w:numPr>
          <w:ilvl w:val="1"/>
          <w:numId w:val="34"/>
        </w:numPr>
      </w:pPr>
      <w:r>
        <w:t>zakup usług zdrowotnych w kwocie 1 260,00 zł;</w:t>
      </w:r>
    </w:p>
    <w:p w14:paraId="045F5A53" w14:textId="77777777" w:rsidR="007533FD" w:rsidRDefault="00000000" w:rsidP="00DC0469">
      <w:pPr>
        <w:pStyle w:val="Akapitzlist"/>
        <w:numPr>
          <w:ilvl w:val="1"/>
          <w:numId w:val="34"/>
        </w:numPr>
      </w:pPr>
      <w:r>
        <w:lastRenderedPageBreak/>
        <w:t>zakup usług remontowych w kwocie 603,00 zł;</w:t>
      </w:r>
    </w:p>
    <w:p w14:paraId="5918E2E4" w14:textId="77777777" w:rsidR="007533FD" w:rsidRDefault="00000000" w:rsidP="00DC0469">
      <w:pPr>
        <w:pStyle w:val="Akapitzlist"/>
        <w:numPr>
          <w:ilvl w:val="1"/>
          <w:numId w:val="34"/>
        </w:numPr>
      </w:pPr>
      <w:r>
        <w:t>koszty postępowania sądowego i prokuratorskiego w kwocie 126,66 zł;</w:t>
      </w:r>
    </w:p>
    <w:p w14:paraId="2AC51C45" w14:textId="77777777" w:rsidR="007533FD" w:rsidRDefault="00000000" w:rsidP="00DC0469">
      <w:pPr>
        <w:pStyle w:val="Akapitzlist"/>
        <w:numPr>
          <w:ilvl w:val="1"/>
          <w:numId w:val="34"/>
        </w:numPr>
      </w:pPr>
      <w:r>
        <w:t>pozostałe odsetki w kwocie 31,92 zł;</w:t>
      </w:r>
    </w:p>
    <w:p w14:paraId="66DA5BEE" w14:textId="2097902D" w:rsidR="007533FD" w:rsidRDefault="00000000">
      <w:pPr>
        <w:pStyle w:val="Legenda"/>
        <w:keepNext/>
        <w:jc w:val="both"/>
      </w:pPr>
      <w:r>
        <w:t>Wydatki bieżące w dziale Gospodarka komunalna i ochrona środowiska w Gminie Szprotawa wg rozdziałów w porównaniu do lat 2020-2022.</w:t>
      </w:r>
    </w:p>
    <w:p w14:paraId="6205A3A2" w14:textId="77777777" w:rsidR="007533FD" w:rsidRDefault="00000000">
      <w:pPr>
        <w:jc w:val="both"/>
      </w:pPr>
      <w:r>
        <w:rPr>
          <w:noProof/>
        </w:rPr>
        <w:drawing>
          <wp:inline distT="0" distB="0" distL="0" distR="0" wp14:anchorId="0C248CF8" wp14:editId="7140CC73">
            <wp:extent cx="6264910" cy="5029200"/>
            <wp:effectExtent l="0" t="0" r="0" b="0"/>
            <wp:docPr id="99" name="Objec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D636674" w14:textId="77777777" w:rsidR="007533FD" w:rsidRDefault="00000000">
      <w:pPr>
        <w:pStyle w:val="Nagwek3"/>
        <w:jc w:val="both"/>
      </w:pPr>
      <w:bookmarkStart w:id="37" w:name="_Toc22587938"/>
      <w:r>
        <w:t>Dział 921 – Kultura i ochrona dziedzictwa narodowego</w:t>
      </w:r>
      <w:bookmarkEnd w:id="37"/>
    </w:p>
    <w:p w14:paraId="395E397F" w14:textId="77777777" w:rsidR="007533FD" w:rsidRDefault="00000000">
      <w:pPr>
        <w:jc w:val="both"/>
      </w:pPr>
      <w:r>
        <w:t xml:space="preserve">Wydatki bieżące w ramach działu zostały zaplanowane w kwocie </w:t>
      </w:r>
      <w:r w:rsidRPr="009F564A">
        <w:rPr>
          <w:b/>
          <w:bCs/>
        </w:rPr>
        <w:t>4 181 479,56 zł,</w:t>
      </w:r>
      <w:r>
        <w:t xml:space="preserve"> zaś zrealizowane w kwocie </w:t>
      </w:r>
      <w:r w:rsidRPr="009F564A">
        <w:rPr>
          <w:b/>
          <w:bCs/>
        </w:rPr>
        <w:t>4 046 766,00 zł</w:t>
      </w:r>
      <w:r>
        <w:t>, w rezultacie stopień realizacji wydatków bieżących wyniósł 96,78%. Środki te przeznaczono następująco:</w:t>
      </w:r>
    </w:p>
    <w:p w14:paraId="6ED0904E" w14:textId="77777777" w:rsidR="007533FD" w:rsidRDefault="00000000" w:rsidP="00DC0469">
      <w:pPr>
        <w:pStyle w:val="Akapitzlist"/>
        <w:numPr>
          <w:ilvl w:val="0"/>
          <w:numId w:val="35"/>
        </w:numPr>
      </w:pPr>
      <w:r>
        <w:t xml:space="preserve">w rozdziale </w:t>
      </w:r>
      <w:r w:rsidRPr="009F564A">
        <w:rPr>
          <w:b/>
          <w:bCs/>
          <w:i/>
          <w:iCs/>
        </w:rPr>
        <w:t>92109 Domy i ośrodki kultury, świetlice i kluby</w:t>
      </w:r>
      <w:r>
        <w:t xml:space="preserve"> wydatkowano kwotę 2 109 224,90 zł, co stanowi 96,58% planu rocznego wynoszącego 2 183 847,37 zł. Niniejsza wartość została wydatkowana na:</w:t>
      </w:r>
    </w:p>
    <w:p w14:paraId="523CF200" w14:textId="77777777" w:rsidR="007533FD" w:rsidRDefault="00000000" w:rsidP="00DC0469">
      <w:pPr>
        <w:pStyle w:val="Akapitzlist"/>
        <w:numPr>
          <w:ilvl w:val="1"/>
          <w:numId w:val="35"/>
        </w:numPr>
      </w:pPr>
      <w:r>
        <w:t>dotacja podmiotowa z budżetu dla samorządowej instytucji kultury w kwocie 1 631 000,00 zł;</w:t>
      </w:r>
    </w:p>
    <w:p w14:paraId="071CD8F9" w14:textId="77777777" w:rsidR="007533FD" w:rsidRDefault="00000000" w:rsidP="00DC0469">
      <w:pPr>
        <w:pStyle w:val="Akapitzlist"/>
        <w:numPr>
          <w:ilvl w:val="1"/>
          <w:numId w:val="35"/>
        </w:numPr>
      </w:pPr>
      <w:r>
        <w:t>zakup materiałów i wyposażenia w kwocie 172 498,38 zł;</w:t>
      </w:r>
    </w:p>
    <w:p w14:paraId="78BC7C4E" w14:textId="77777777" w:rsidR="007533FD" w:rsidRDefault="00000000" w:rsidP="00DC0469">
      <w:pPr>
        <w:pStyle w:val="Akapitzlist"/>
        <w:numPr>
          <w:ilvl w:val="1"/>
          <w:numId w:val="35"/>
        </w:numPr>
      </w:pPr>
      <w:r>
        <w:t>zakup energii w kwocie 134 489,87 zł;</w:t>
      </w:r>
    </w:p>
    <w:p w14:paraId="71F9B0D9" w14:textId="77777777" w:rsidR="007533FD" w:rsidRDefault="00000000" w:rsidP="00DC0469">
      <w:pPr>
        <w:pStyle w:val="Akapitzlist"/>
        <w:numPr>
          <w:ilvl w:val="1"/>
          <w:numId w:val="35"/>
        </w:numPr>
      </w:pPr>
      <w:r>
        <w:t>zakup usług remontowych w kwocie 71 952,98 zł;</w:t>
      </w:r>
    </w:p>
    <w:p w14:paraId="1302600F" w14:textId="77777777" w:rsidR="007533FD" w:rsidRDefault="00000000" w:rsidP="00DC0469">
      <w:pPr>
        <w:pStyle w:val="Akapitzlist"/>
        <w:numPr>
          <w:ilvl w:val="1"/>
          <w:numId w:val="35"/>
        </w:numPr>
      </w:pPr>
      <w:r>
        <w:t>zakup środków żywności w kwocie 47 074,28 zł;</w:t>
      </w:r>
    </w:p>
    <w:p w14:paraId="5D2BD03A" w14:textId="77777777" w:rsidR="007533FD" w:rsidRDefault="00000000" w:rsidP="00DC0469">
      <w:pPr>
        <w:pStyle w:val="Akapitzlist"/>
        <w:numPr>
          <w:ilvl w:val="1"/>
          <w:numId w:val="35"/>
        </w:numPr>
      </w:pPr>
      <w:r>
        <w:t>zakup usług pozostałych w kwocie 39 848,40 zł;</w:t>
      </w:r>
    </w:p>
    <w:p w14:paraId="74E0246C" w14:textId="77777777" w:rsidR="007533FD" w:rsidRDefault="00000000" w:rsidP="00DC0469">
      <w:pPr>
        <w:pStyle w:val="Akapitzlist"/>
        <w:numPr>
          <w:ilvl w:val="1"/>
          <w:numId w:val="35"/>
        </w:numPr>
      </w:pPr>
      <w:r>
        <w:t>różne opłaty i składki w kwocie 7 862,52 zł;</w:t>
      </w:r>
    </w:p>
    <w:p w14:paraId="55E23DE4" w14:textId="77777777" w:rsidR="007533FD" w:rsidRDefault="00000000" w:rsidP="00DC0469">
      <w:pPr>
        <w:pStyle w:val="Akapitzlist"/>
        <w:numPr>
          <w:ilvl w:val="1"/>
          <w:numId w:val="35"/>
        </w:numPr>
      </w:pPr>
      <w:r>
        <w:t>nagrody konkursowe w kwocie 4 493,14 zł;</w:t>
      </w:r>
    </w:p>
    <w:p w14:paraId="636D3B01" w14:textId="77777777" w:rsidR="007533FD" w:rsidRDefault="00000000" w:rsidP="00DC0469">
      <w:pPr>
        <w:pStyle w:val="Akapitzlist"/>
        <w:numPr>
          <w:ilvl w:val="1"/>
          <w:numId w:val="35"/>
        </w:numPr>
      </w:pPr>
      <w:r>
        <w:lastRenderedPageBreak/>
        <w:t>pozostałe odsetki w kwocie 5,33 zł;</w:t>
      </w:r>
    </w:p>
    <w:p w14:paraId="707D73C5" w14:textId="77777777" w:rsidR="007533FD" w:rsidRDefault="00000000" w:rsidP="00DC0469">
      <w:pPr>
        <w:pStyle w:val="Akapitzlist"/>
        <w:numPr>
          <w:ilvl w:val="0"/>
          <w:numId w:val="35"/>
        </w:numPr>
      </w:pPr>
      <w:r>
        <w:t xml:space="preserve">w rozdziale </w:t>
      </w:r>
      <w:r w:rsidRPr="009F564A">
        <w:rPr>
          <w:b/>
          <w:bCs/>
          <w:i/>
          <w:iCs/>
        </w:rPr>
        <w:t>92116 Biblioteki</w:t>
      </w:r>
      <w:r>
        <w:t xml:space="preserve"> wydatkowano kwotę 1 440 350,00 zł, co stanowi 99,95% planu rocznego wynoszącego 1 441 100,00 zł. Niniejsza wartość została wydatkowana na:</w:t>
      </w:r>
    </w:p>
    <w:p w14:paraId="17CF47AD" w14:textId="77777777" w:rsidR="007533FD" w:rsidRDefault="00000000" w:rsidP="00DC0469">
      <w:pPr>
        <w:pStyle w:val="Akapitzlist"/>
        <w:numPr>
          <w:ilvl w:val="1"/>
          <w:numId w:val="35"/>
        </w:numPr>
      </w:pPr>
      <w:r>
        <w:t>dotacja podmiotowa z budżetu dla samorządowej instytucji kultury w kwocie 1 434 400,00 zł;</w:t>
      </w:r>
    </w:p>
    <w:p w14:paraId="05FD7C1C" w14:textId="77777777" w:rsidR="007533FD" w:rsidRDefault="00000000" w:rsidP="00DC0469">
      <w:pPr>
        <w:pStyle w:val="Akapitzlist"/>
        <w:numPr>
          <w:ilvl w:val="1"/>
          <w:numId w:val="35"/>
        </w:numPr>
      </w:pPr>
      <w:r>
        <w:t>zakup usług pozostałych w kwocie 5 950,00 zł;</w:t>
      </w:r>
    </w:p>
    <w:p w14:paraId="688F03DA" w14:textId="77777777" w:rsidR="007533FD" w:rsidRDefault="00000000" w:rsidP="00DC0469">
      <w:pPr>
        <w:pStyle w:val="Akapitzlist"/>
        <w:numPr>
          <w:ilvl w:val="0"/>
          <w:numId w:val="35"/>
        </w:numPr>
      </w:pPr>
      <w:r>
        <w:t xml:space="preserve">w rozdziale </w:t>
      </w:r>
      <w:r w:rsidRPr="009F564A">
        <w:rPr>
          <w:b/>
          <w:bCs/>
          <w:i/>
          <w:iCs/>
        </w:rPr>
        <w:t>92120 Ochrona zabytków i opieka nad zabytkami</w:t>
      </w:r>
      <w:r>
        <w:t xml:space="preserve"> wydatkowano kwotę 454 904,85 zł, co stanowi 90,52% planu rocznego wynoszącego 502 532,19 zł. Niniejsza wartość została wydatkowana na:</w:t>
      </w:r>
    </w:p>
    <w:p w14:paraId="5193BF8D" w14:textId="77777777" w:rsidR="007533FD" w:rsidRDefault="00000000" w:rsidP="00DC0469">
      <w:pPr>
        <w:pStyle w:val="Akapitzlist"/>
        <w:numPr>
          <w:ilvl w:val="1"/>
          <w:numId w:val="35"/>
        </w:numPr>
      </w:pPr>
      <w:r>
        <w:t>zakup usług remontowo-konserwatorskich dotyczących obiektów zabytkowych będących w użytkowaniu jednostek budżetowych w kwocie 422 692,19 zł;</w:t>
      </w:r>
    </w:p>
    <w:p w14:paraId="2C2859A4" w14:textId="77777777" w:rsidR="007533FD" w:rsidRDefault="00000000" w:rsidP="00DC0469">
      <w:pPr>
        <w:pStyle w:val="Akapitzlist"/>
        <w:numPr>
          <w:ilvl w:val="1"/>
          <w:numId w:val="35"/>
        </w:numPr>
      </w:pPr>
      <w:r>
        <w:t>dotacja celowa z budżetu na finansowanie lub dofinansowanie prac remontowych i konserwatorskich obiektów zabytkowych przekazane jednostkom niezaliczanym do sektora finansów publicznych w kwocie 25 000,00 zł;</w:t>
      </w:r>
    </w:p>
    <w:p w14:paraId="2303C51E" w14:textId="77777777" w:rsidR="007533FD" w:rsidRDefault="00000000" w:rsidP="00DC0469">
      <w:pPr>
        <w:pStyle w:val="Akapitzlist"/>
        <w:numPr>
          <w:ilvl w:val="1"/>
          <w:numId w:val="35"/>
        </w:numPr>
      </w:pPr>
      <w:r>
        <w:t>zakup usług pozostałych w kwocie 7 212,66 zł.</w:t>
      </w:r>
    </w:p>
    <w:p w14:paraId="62ADCFE3" w14:textId="77777777" w:rsidR="007533FD" w:rsidRDefault="00000000" w:rsidP="00DC0469">
      <w:pPr>
        <w:pStyle w:val="Akapitzlist"/>
        <w:numPr>
          <w:ilvl w:val="0"/>
          <w:numId w:val="35"/>
        </w:numPr>
      </w:pPr>
      <w:r>
        <w:t xml:space="preserve">w rozdziale </w:t>
      </w:r>
      <w:r w:rsidRPr="009F564A">
        <w:rPr>
          <w:b/>
          <w:bCs/>
          <w:i/>
          <w:iCs/>
        </w:rPr>
        <w:t>92195 Pozostała działalność</w:t>
      </w:r>
      <w:r>
        <w:t xml:space="preserve"> wydatkowano kwotę 42 286,25 zł, co stanowi 78,31% planu rocznego wynoszącego 54 000,00 zł. Niniejsza wartość została wydatkowana na:</w:t>
      </w:r>
    </w:p>
    <w:p w14:paraId="331D5E57" w14:textId="1785520B" w:rsidR="007533FD" w:rsidRDefault="00000000" w:rsidP="00AB74C5">
      <w:pPr>
        <w:pStyle w:val="Akapitzlist"/>
        <w:numPr>
          <w:ilvl w:val="1"/>
          <w:numId w:val="35"/>
        </w:numPr>
      </w:pPr>
      <w:r>
        <w:t>zakup usług pozostałych w kwocie 42 286,25 zł.</w:t>
      </w:r>
    </w:p>
    <w:p w14:paraId="08B8EEB3" w14:textId="77777777" w:rsidR="007533FD" w:rsidRDefault="00000000">
      <w:pPr>
        <w:pStyle w:val="Nagwek3"/>
        <w:jc w:val="both"/>
      </w:pPr>
      <w:bookmarkStart w:id="38" w:name="_Toc1303059553"/>
      <w:r>
        <w:t>Dział 926 – Kultura fizyczna</w:t>
      </w:r>
      <w:bookmarkEnd w:id="38"/>
    </w:p>
    <w:p w14:paraId="39A9FA42" w14:textId="77777777" w:rsidR="007533FD" w:rsidRDefault="00000000">
      <w:pPr>
        <w:jc w:val="both"/>
      </w:pPr>
      <w:r>
        <w:t xml:space="preserve">Wydatki bieżące w ramach działu zostały zaplanowane w kwocie </w:t>
      </w:r>
      <w:r w:rsidRPr="009F564A">
        <w:rPr>
          <w:b/>
          <w:bCs/>
        </w:rPr>
        <w:t>934 787,41 zł,</w:t>
      </w:r>
      <w:r>
        <w:t xml:space="preserve"> zaś zrealizowane w kwocie </w:t>
      </w:r>
      <w:r w:rsidRPr="009F564A">
        <w:rPr>
          <w:b/>
          <w:bCs/>
        </w:rPr>
        <w:t>706 281,40 zł,</w:t>
      </w:r>
      <w:r>
        <w:t xml:space="preserve"> w rezultacie stopień realizacji wydatków bieżących wyniósł 75,56%. Środki te przeznaczono następująco:</w:t>
      </w:r>
    </w:p>
    <w:p w14:paraId="48F2766A" w14:textId="77777777" w:rsidR="007533FD" w:rsidRDefault="00000000" w:rsidP="00DC0469">
      <w:pPr>
        <w:pStyle w:val="Akapitzlist"/>
        <w:numPr>
          <w:ilvl w:val="0"/>
          <w:numId w:val="36"/>
        </w:numPr>
      </w:pPr>
      <w:r>
        <w:t xml:space="preserve">w rozdziale </w:t>
      </w:r>
      <w:r w:rsidRPr="009F564A">
        <w:rPr>
          <w:b/>
          <w:bCs/>
          <w:i/>
          <w:iCs/>
        </w:rPr>
        <w:t>92601 Obiekty sportowe</w:t>
      </w:r>
      <w:r>
        <w:t xml:space="preserve"> wydatkowano kwotę 261 781,40 zł, co stanowi 57,50% planu rocznego wynoszącego 455 287,41 zł. Niniejsza wartość została wydatkowana na:</w:t>
      </w:r>
    </w:p>
    <w:p w14:paraId="18B5A271" w14:textId="77777777" w:rsidR="007533FD" w:rsidRDefault="00000000" w:rsidP="00DC0469">
      <w:pPr>
        <w:pStyle w:val="Akapitzlist"/>
        <w:numPr>
          <w:ilvl w:val="1"/>
          <w:numId w:val="36"/>
        </w:numPr>
      </w:pPr>
      <w:r>
        <w:t>zakup energii w kwocie 116 868,42 zł;</w:t>
      </w:r>
    </w:p>
    <w:p w14:paraId="0B258C0A" w14:textId="77777777" w:rsidR="007533FD" w:rsidRDefault="00000000" w:rsidP="00DC0469">
      <w:pPr>
        <w:pStyle w:val="Akapitzlist"/>
        <w:numPr>
          <w:ilvl w:val="1"/>
          <w:numId w:val="36"/>
        </w:numPr>
      </w:pPr>
      <w:r>
        <w:t>zakup usług pozostałych w kwocie 46 878,59 zł;</w:t>
      </w:r>
    </w:p>
    <w:p w14:paraId="3A7A1DF2" w14:textId="77777777" w:rsidR="007533FD" w:rsidRDefault="00000000" w:rsidP="00DC0469">
      <w:pPr>
        <w:pStyle w:val="Akapitzlist"/>
        <w:numPr>
          <w:ilvl w:val="1"/>
          <w:numId w:val="36"/>
        </w:numPr>
      </w:pPr>
      <w:r>
        <w:t>zakup materiałów i wyposażenia w kwocie 34 418,84 zł;</w:t>
      </w:r>
    </w:p>
    <w:p w14:paraId="79DB9D3C" w14:textId="77777777" w:rsidR="007533FD" w:rsidRDefault="00000000" w:rsidP="00DC0469">
      <w:pPr>
        <w:pStyle w:val="Akapitzlist"/>
        <w:numPr>
          <w:ilvl w:val="1"/>
          <w:numId w:val="36"/>
        </w:numPr>
      </w:pPr>
      <w:r>
        <w:t>wynagrodzenia bezosobowe w kwocie 34 162,55 zł;</w:t>
      </w:r>
    </w:p>
    <w:p w14:paraId="792BFC35" w14:textId="77777777" w:rsidR="007533FD" w:rsidRDefault="00000000" w:rsidP="00DC0469">
      <w:pPr>
        <w:pStyle w:val="Akapitzlist"/>
        <w:numPr>
          <w:ilvl w:val="1"/>
          <w:numId w:val="36"/>
        </w:numPr>
      </w:pPr>
      <w:r>
        <w:t>zakup usług remontowych w kwocie 11 946,21 zł;</w:t>
      </w:r>
    </w:p>
    <w:p w14:paraId="27776F5F" w14:textId="77777777" w:rsidR="007533FD" w:rsidRDefault="00000000" w:rsidP="00DC0469">
      <w:pPr>
        <w:pStyle w:val="Akapitzlist"/>
        <w:numPr>
          <w:ilvl w:val="1"/>
          <w:numId w:val="36"/>
        </w:numPr>
      </w:pPr>
      <w:r>
        <w:t>różne opłaty i składki w kwocie 10 800,50 zł;</w:t>
      </w:r>
    </w:p>
    <w:p w14:paraId="2BF85B91" w14:textId="77777777" w:rsidR="007533FD" w:rsidRDefault="00000000" w:rsidP="00DC0469">
      <w:pPr>
        <w:pStyle w:val="Akapitzlist"/>
        <w:numPr>
          <w:ilvl w:val="1"/>
          <w:numId w:val="36"/>
        </w:numPr>
      </w:pPr>
      <w:r>
        <w:t>składki na ubezpieczenia społeczne w kwocie 6 157,49 zł;</w:t>
      </w:r>
    </w:p>
    <w:p w14:paraId="71DD8B29" w14:textId="77777777" w:rsidR="007533FD" w:rsidRDefault="00000000" w:rsidP="00DC0469">
      <w:pPr>
        <w:pStyle w:val="Akapitzlist"/>
        <w:numPr>
          <w:ilvl w:val="1"/>
          <w:numId w:val="36"/>
        </w:numPr>
      </w:pPr>
      <w:r>
        <w:t>składki na Fundusz Pracy oraz Fundusz Solidarnościowy w kwocie 548,80 zł;</w:t>
      </w:r>
    </w:p>
    <w:p w14:paraId="5B309AA8" w14:textId="77777777" w:rsidR="007533FD" w:rsidRDefault="00000000" w:rsidP="00DC0469">
      <w:pPr>
        <w:pStyle w:val="Akapitzlist"/>
        <w:numPr>
          <w:ilvl w:val="0"/>
          <w:numId w:val="36"/>
        </w:numPr>
      </w:pPr>
      <w:r>
        <w:t xml:space="preserve">w rozdziale </w:t>
      </w:r>
      <w:r w:rsidRPr="009F564A">
        <w:rPr>
          <w:b/>
          <w:bCs/>
          <w:i/>
          <w:iCs/>
        </w:rPr>
        <w:t>92605 Zadania w zakresie kultury fizycznej</w:t>
      </w:r>
      <w:r>
        <w:t xml:space="preserve"> wydatkowano kwotę 310 000,00 zł, co stanowi 100,00% planu rocznego wynoszącego 310 000,00 zł. Niniejsza wartość została wydatkowana na:</w:t>
      </w:r>
    </w:p>
    <w:p w14:paraId="72A9F51F" w14:textId="77777777" w:rsidR="007533FD" w:rsidRDefault="00000000" w:rsidP="00DC0469">
      <w:pPr>
        <w:pStyle w:val="Akapitzlist"/>
        <w:numPr>
          <w:ilvl w:val="1"/>
          <w:numId w:val="36"/>
        </w:numPr>
      </w:pPr>
      <w:r>
        <w:t>dotacja celowa z budżetu jednostki samorządu terytorialnego, udzielone w trybie art. 221 ustawy, na finansowanie lub dofinansowanie zadań zleconych do realizacji organizacjom prowadzącym działalność pożytku publicznego w kwocie 310 000,00 zł.</w:t>
      </w:r>
    </w:p>
    <w:p w14:paraId="7D2D9B25" w14:textId="77777777" w:rsidR="007533FD" w:rsidRDefault="00000000" w:rsidP="00DC0469">
      <w:pPr>
        <w:pStyle w:val="Akapitzlist"/>
        <w:numPr>
          <w:ilvl w:val="0"/>
          <w:numId w:val="36"/>
        </w:numPr>
      </w:pPr>
      <w:r>
        <w:t xml:space="preserve">w rozdziale </w:t>
      </w:r>
      <w:r w:rsidRPr="009F564A">
        <w:rPr>
          <w:b/>
          <w:bCs/>
          <w:i/>
          <w:iCs/>
        </w:rPr>
        <w:t>92695 Pozostała działalność</w:t>
      </w:r>
      <w:r>
        <w:t xml:space="preserve"> wydatkowano kwotę 134 500,00 zł, co stanowi 79,35% planu rocznego wynoszącego 169 500,00 zł. Niniejsza wartość została wydatkowana na:</w:t>
      </w:r>
    </w:p>
    <w:p w14:paraId="59A5E86E" w14:textId="77777777" w:rsidR="007533FD" w:rsidRDefault="00000000" w:rsidP="00DC0469">
      <w:pPr>
        <w:pStyle w:val="Akapitzlist"/>
        <w:numPr>
          <w:ilvl w:val="1"/>
          <w:numId w:val="36"/>
        </w:numPr>
      </w:pPr>
      <w:r>
        <w:t>opłaty za administrowanie i czynsze za budynki, lokale i pomieszczenia garażowe w kwocie 35 000,00 zł;</w:t>
      </w:r>
    </w:p>
    <w:p w14:paraId="4CD2A5E4" w14:textId="77777777" w:rsidR="007533FD" w:rsidRDefault="00000000" w:rsidP="00DC0469">
      <w:pPr>
        <w:pStyle w:val="Akapitzlist"/>
        <w:numPr>
          <w:ilvl w:val="1"/>
          <w:numId w:val="36"/>
        </w:numPr>
      </w:pPr>
      <w:r>
        <w:t>zakup energii w kwocie 33 000,00 zł;</w:t>
      </w:r>
    </w:p>
    <w:p w14:paraId="4833052D" w14:textId="77777777" w:rsidR="007533FD" w:rsidRDefault="00000000" w:rsidP="00DC0469">
      <w:pPr>
        <w:pStyle w:val="Akapitzlist"/>
        <w:numPr>
          <w:ilvl w:val="1"/>
          <w:numId w:val="36"/>
        </w:numPr>
      </w:pPr>
      <w:r>
        <w:t>zakup materiałów i wyposażenia w kwocie 32 800,00 zł;</w:t>
      </w:r>
    </w:p>
    <w:p w14:paraId="685A7805" w14:textId="77777777" w:rsidR="007533FD" w:rsidRDefault="00000000" w:rsidP="00DC0469">
      <w:pPr>
        <w:pStyle w:val="Akapitzlist"/>
        <w:numPr>
          <w:ilvl w:val="1"/>
          <w:numId w:val="36"/>
        </w:numPr>
      </w:pPr>
      <w:r>
        <w:t>zakup usług pozostałych w kwocie 21 100,00 zł;</w:t>
      </w:r>
    </w:p>
    <w:p w14:paraId="71BB4E80" w14:textId="77777777" w:rsidR="007533FD" w:rsidRDefault="00000000" w:rsidP="00DC0469">
      <w:pPr>
        <w:pStyle w:val="Akapitzlist"/>
        <w:numPr>
          <w:ilvl w:val="1"/>
          <w:numId w:val="36"/>
        </w:numPr>
      </w:pPr>
      <w:r>
        <w:t>zakup usług remontowych w kwocie 11 500,00 zł;</w:t>
      </w:r>
    </w:p>
    <w:p w14:paraId="10DFF1D2" w14:textId="35D20E60" w:rsidR="007533FD" w:rsidRDefault="00000000" w:rsidP="00DC0469">
      <w:pPr>
        <w:pStyle w:val="Akapitzlist"/>
        <w:numPr>
          <w:ilvl w:val="1"/>
          <w:numId w:val="36"/>
        </w:numPr>
      </w:pPr>
      <w:r>
        <w:lastRenderedPageBreak/>
        <w:t>różne opłaty i składki w kwocie 1 100,00 zł.</w:t>
      </w:r>
    </w:p>
    <w:p w14:paraId="7A4CBFCF" w14:textId="77777777" w:rsidR="007533FD" w:rsidRDefault="00000000">
      <w:pPr>
        <w:pStyle w:val="Nagwek2"/>
        <w:jc w:val="both"/>
      </w:pPr>
      <w:bookmarkStart w:id="39" w:name="_Toc503831667"/>
      <w:r>
        <w:t>Wydatki majątkowe</w:t>
      </w:r>
      <w:bookmarkEnd w:id="39"/>
    </w:p>
    <w:p w14:paraId="6D6753B8" w14:textId="77777777" w:rsidR="007533FD" w:rsidRDefault="00000000">
      <w:pPr>
        <w:jc w:val="both"/>
      </w:pPr>
      <w:r>
        <w:t xml:space="preserve">Wydatki majątkowe Gminy Szprotawa w 2023 roku zostały wykonane na poziomie </w:t>
      </w:r>
      <w:r w:rsidRPr="009F564A">
        <w:rPr>
          <w:b/>
          <w:bCs/>
        </w:rPr>
        <w:t>62 137 734,75 zł</w:t>
      </w:r>
      <w:r>
        <w:t xml:space="preserve">, tj. w 61,26% w stosunku do planu po zmianach wynoszącego </w:t>
      </w:r>
      <w:r w:rsidRPr="009F564A">
        <w:rPr>
          <w:b/>
          <w:bCs/>
        </w:rPr>
        <w:t>101 432 781,37 zł.</w:t>
      </w:r>
      <w:r>
        <w:t xml:space="preserve"> Wartości zrealizowanych w 2023 roku wydatków majątkowych według działów przedstawia tabela poniżej.</w:t>
      </w:r>
    </w:p>
    <w:p w14:paraId="3003ACDC" w14:textId="4E464B1E" w:rsidR="007533FD" w:rsidRDefault="00000000">
      <w:pPr>
        <w:pStyle w:val="Legenda"/>
        <w:keepNext/>
        <w:jc w:val="both"/>
      </w:pPr>
      <w:r>
        <w:t>Realizacja planu wydatków majątkowych w 2023 roku w Gminie Szprotawa wg działów klasyfikacji budżetowej.</w:t>
      </w:r>
    </w:p>
    <w:tbl>
      <w:tblPr>
        <w:tblW w:w="9776" w:type="dxa"/>
        <w:tblCellMar>
          <w:left w:w="70" w:type="dxa"/>
          <w:right w:w="70" w:type="dxa"/>
        </w:tblCellMar>
        <w:tblLook w:val="04A0" w:firstRow="1" w:lastRow="0" w:firstColumn="1" w:lastColumn="0" w:noHBand="0" w:noVBand="1"/>
      </w:tblPr>
      <w:tblGrid>
        <w:gridCol w:w="769"/>
        <w:gridCol w:w="4896"/>
        <w:gridCol w:w="1701"/>
        <w:gridCol w:w="1701"/>
        <w:gridCol w:w="709"/>
      </w:tblGrid>
      <w:tr w:rsidR="00EB3BAD" w:rsidRPr="00EB3BAD" w14:paraId="77B4369E" w14:textId="77777777" w:rsidTr="00EB3BAD">
        <w:trPr>
          <w:trHeight w:val="585"/>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4E5CA" w14:textId="77777777" w:rsidR="00EB3BAD" w:rsidRPr="00EB3BAD" w:rsidRDefault="00EB3BAD" w:rsidP="00EB3BAD">
            <w:pPr>
              <w:spacing w:after="0" w:line="240" w:lineRule="auto"/>
              <w:jc w:val="center"/>
              <w:rPr>
                <w:rFonts w:eastAsia="Times New Roman" w:cs="Times New Roman"/>
                <w:b/>
                <w:bCs/>
                <w:color w:val="000000"/>
                <w:sz w:val="15"/>
                <w:szCs w:val="15"/>
                <w:lang w:eastAsia="pl-PL"/>
              </w:rPr>
            </w:pPr>
            <w:r w:rsidRPr="00EB3BAD">
              <w:rPr>
                <w:rFonts w:eastAsia="Times New Roman" w:cs="Times New Roman"/>
                <w:b/>
                <w:bCs/>
                <w:color w:val="000000" w:themeColor="text1"/>
                <w:sz w:val="15"/>
                <w:szCs w:val="15"/>
                <w:lang w:eastAsia="pl-PL"/>
              </w:rPr>
              <w:t>Dział</w:t>
            </w:r>
          </w:p>
        </w:tc>
        <w:tc>
          <w:tcPr>
            <w:tcW w:w="4896" w:type="dxa"/>
            <w:tcBorders>
              <w:top w:val="single" w:sz="4" w:space="0" w:color="auto"/>
              <w:left w:val="nil"/>
              <w:bottom w:val="single" w:sz="4" w:space="0" w:color="auto"/>
              <w:right w:val="single" w:sz="4" w:space="0" w:color="auto"/>
            </w:tcBorders>
            <w:shd w:val="clear" w:color="000000" w:fill="FFFFFF"/>
            <w:vAlign w:val="center"/>
            <w:hideMark/>
          </w:tcPr>
          <w:p w14:paraId="38F05970" w14:textId="77777777" w:rsidR="00EB3BAD" w:rsidRPr="00EB3BAD" w:rsidRDefault="00EB3BAD" w:rsidP="00EB3BAD">
            <w:pPr>
              <w:spacing w:after="0" w:line="240" w:lineRule="auto"/>
              <w:jc w:val="center"/>
              <w:rPr>
                <w:rFonts w:eastAsia="Times New Roman" w:cs="Times New Roman"/>
                <w:b/>
                <w:bCs/>
                <w:color w:val="000000"/>
                <w:sz w:val="15"/>
                <w:szCs w:val="15"/>
                <w:lang w:eastAsia="pl-PL"/>
              </w:rPr>
            </w:pPr>
            <w:r w:rsidRPr="00EB3BAD">
              <w:rPr>
                <w:rFonts w:eastAsia="Times New Roman" w:cs="Times New Roman"/>
                <w:b/>
                <w:bCs/>
                <w:color w:val="000000" w:themeColor="text1"/>
                <w:sz w:val="15"/>
                <w:szCs w:val="15"/>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7A3FC78" w14:textId="77777777" w:rsidR="00EB3BAD" w:rsidRPr="00EB3BAD" w:rsidRDefault="00EB3BAD" w:rsidP="00EB3BAD">
            <w:pPr>
              <w:spacing w:after="0" w:line="240" w:lineRule="auto"/>
              <w:jc w:val="center"/>
              <w:rPr>
                <w:rFonts w:eastAsia="Times New Roman" w:cs="Times New Roman"/>
                <w:b/>
                <w:bCs/>
                <w:color w:val="000000"/>
                <w:sz w:val="15"/>
                <w:szCs w:val="15"/>
                <w:lang w:eastAsia="pl-PL"/>
              </w:rPr>
            </w:pPr>
            <w:r w:rsidRPr="00EB3BAD">
              <w:rPr>
                <w:rFonts w:eastAsia="Times New Roman" w:cs="Times New Roman"/>
                <w:b/>
                <w:bCs/>
                <w:color w:val="000000" w:themeColor="text1"/>
                <w:sz w:val="15"/>
                <w:szCs w:val="15"/>
                <w:lang w:eastAsia="pl-PL"/>
              </w:rPr>
              <w:t>Plan na 31.12.2023 r. (w zł)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9197F2D" w14:textId="77777777" w:rsidR="00EB3BAD" w:rsidRPr="00EB3BAD" w:rsidRDefault="00EB3BAD" w:rsidP="00EB3BAD">
            <w:pPr>
              <w:spacing w:after="0" w:line="240" w:lineRule="auto"/>
              <w:jc w:val="center"/>
              <w:rPr>
                <w:rFonts w:eastAsia="Times New Roman" w:cs="Times New Roman"/>
                <w:b/>
                <w:bCs/>
                <w:color w:val="000000"/>
                <w:sz w:val="15"/>
                <w:szCs w:val="15"/>
                <w:lang w:eastAsia="pl-PL"/>
              </w:rPr>
            </w:pPr>
            <w:r w:rsidRPr="00EB3BAD">
              <w:rPr>
                <w:rFonts w:eastAsia="Times New Roman" w:cs="Times New Roman"/>
                <w:b/>
                <w:bCs/>
                <w:color w:val="000000" w:themeColor="text1"/>
                <w:sz w:val="15"/>
                <w:szCs w:val="15"/>
                <w:lang w:eastAsia="pl-PL"/>
              </w:rPr>
              <w:t>Wykonanie (w zł)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30DDA8" w14:textId="77777777" w:rsidR="00EB3BAD" w:rsidRPr="00EB3BAD" w:rsidRDefault="00EB3BAD" w:rsidP="00EB3BAD">
            <w:pPr>
              <w:spacing w:after="0" w:line="240" w:lineRule="auto"/>
              <w:jc w:val="center"/>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w:t>
            </w:r>
          </w:p>
        </w:tc>
      </w:tr>
      <w:tr w:rsidR="00EB3BAD" w:rsidRPr="00EB3BAD" w14:paraId="1081C84A"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57A03B44"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600</w:t>
            </w:r>
          </w:p>
        </w:tc>
        <w:tc>
          <w:tcPr>
            <w:tcW w:w="4896" w:type="dxa"/>
            <w:tcBorders>
              <w:top w:val="nil"/>
              <w:left w:val="nil"/>
              <w:bottom w:val="single" w:sz="4" w:space="0" w:color="auto"/>
              <w:right w:val="single" w:sz="4" w:space="0" w:color="auto"/>
            </w:tcBorders>
            <w:shd w:val="clear" w:color="auto" w:fill="auto"/>
            <w:vAlign w:val="center"/>
            <w:hideMark/>
          </w:tcPr>
          <w:p w14:paraId="390E80E3"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Transport i łączność</w:t>
            </w:r>
          </w:p>
        </w:tc>
        <w:tc>
          <w:tcPr>
            <w:tcW w:w="1701" w:type="dxa"/>
            <w:tcBorders>
              <w:top w:val="nil"/>
              <w:left w:val="nil"/>
              <w:bottom w:val="single" w:sz="4" w:space="0" w:color="auto"/>
              <w:right w:val="single" w:sz="4" w:space="0" w:color="auto"/>
            </w:tcBorders>
            <w:shd w:val="clear" w:color="auto" w:fill="auto"/>
            <w:vAlign w:val="center"/>
            <w:hideMark/>
          </w:tcPr>
          <w:p w14:paraId="7C734E7E"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62 203 328,22</w:t>
            </w:r>
          </w:p>
        </w:tc>
        <w:tc>
          <w:tcPr>
            <w:tcW w:w="1701" w:type="dxa"/>
            <w:tcBorders>
              <w:top w:val="nil"/>
              <w:left w:val="nil"/>
              <w:bottom w:val="single" w:sz="4" w:space="0" w:color="auto"/>
              <w:right w:val="single" w:sz="4" w:space="0" w:color="auto"/>
            </w:tcBorders>
            <w:shd w:val="clear" w:color="auto" w:fill="auto"/>
            <w:vAlign w:val="center"/>
            <w:hideMark/>
          </w:tcPr>
          <w:p w14:paraId="6E97234B"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37 260 051,65</w:t>
            </w:r>
          </w:p>
        </w:tc>
        <w:tc>
          <w:tcPr>
            <w:tcW w:w="709" w:type="dxa"/>
            <w:tcBorders>
              <w:top w:val="nil"/>
              <w:left w:val="nil"/>
              <w:bottom w:val="single" w:sz="4" w:space="0" w:color="auto"/>
              <w:right w:val="single" w:sz="4" w:space="0" w:color="auto"/>
            </w:tcBorders>
            <w:shd w:val="clear" w:color="auto" w:fill="auto"/>
            <w:noWrap/>
            <w:vAlign w:val="center"/>
            <w:hideMark/>
          </w:tcPr>
          <w:p w14:paraId="3731E743"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59,90%</w:t>
            </w:r>
          </w:p>
        </w:tc>
      </w:tr>
      <w:tr w:rsidR="00EB3BAD" w:rsidRPr="00EB3BAD" w14:paraId="50469587"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5DED7547"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801</w:t>
            </w:r>
          </w:p>
        </w:tc>
        <w:tc>
          <w:tcPr>
            <w:tcW w:w="4896" w:type="dxa"/>
            <w:tcBorders>
              <w:top w:val="nil"/>
              <w:left w:val="nil"/>
              <w:bottom w:val="single" w:sz="4" w:space="0" w:color="auto"/>
              <w:right w:val="single" w:sz="4" w:space="0" w:color="auto"/>
            </w:tcBorders>
            <w:shd w:val="clear" w:color="auto" w:fill="auto"/>
            <w:vAlign w:val="center"/>
            <w:hideMark/>
          </w:tcPr>
          <w:p w14:paraId="79B9200C"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Oświata i wychowanie</w:t>
            </w:r>
          </w:p>
        </w:tc>
        <w:tc>
          <w:tcPr>
            <w:tcW w:w="1701" w:type="dxa"/>
            <w:tcBorders>
              <w:top w:val="nil"/>
              <w:left w:val="nil"/>
              <w:bottom w:val="single" w:sz="4" w:space="0" w:color="auto"/>
              <w:right w:val="single" w:sz="4" w:space="0" w:color="auto"/>
            </w:tcBorders>
            <w:shd w:val="clear" w:color="auto" w:fill="auto"/>
            <w:vAlign w:val="center"/>
            <w:hideMark/>
          </w:tcPr>
          <w:p w14:paraId="4E0F64D8"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18 515 740,68</w:t>
            </w:r>
          </w:p>
        </w:tc>
        <w:tc>
          <w:tcPr>
            <w:tcW w:w="1701" w:type="dxa"/>
            <w:tcBorders>
              <w:top w:val="nil"/>
              <w:left w:val="nil"/>
              <w:bottom w:val="single" w:sz="4" w:space="0" w:color="auto"/>
              <w:right w:val="single" w:sz="4" w:space="0" w:color="auto"/>
            </w:tcBorders>
            <w:shd w:val="clear" w:color="auto" w:fill="auto"/>
            <w:vAlign w:val="center"/>
            <w:hideMark/>
          </w:tcPr>
          <w:p w14:paraId="3F9C8F4E"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12 510 622,95</w:t>
            </w:r>
          </w:p>
        </w:tc>
        <w:tc>
          <w:tcPr>
            <w:tcW w:w="709" w:type="dxa"/>
            <w:tcBorders>
              <w:top w:val="nil"/>
              <w:left w:val="nil"/>
              <w:bottom w:val="single" w:sz="4" w:space="0" w:color="auto"/>
              <w:right w:val="single" w:sz="4" w:space="0" w:color="auto"/>
            </w:tcBorders>
            <w:shd w:val="clear" w:color="auto" w:fill="auto"/>
            <w:noWrap/>
            <w:vAlign w:val="center"/>
            <w:hideMark/>
          </w:tcPr>
          <w:p w14:paraId="74327F32"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67,57%</w:t>
            </w:r>
          </w:p>
        </w:tc>
      </w:tr>
      <w:tr w:rsidR="00EB3BAD" w:rsidRPr="00EB3BAD" w14:paraId="7542D4ED"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3EE33954"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926</w:t>
            </w:r>
          </w:p>
        </w:tc>
        <w:tc>
          <w:tcPr>
            <w:tcW w:w="4896" w:type="dxa"/>
            <w:tcBorders>
              <w:top w:val="nil"/>
              <w:left w:val="nil"/>
              <w:bottom w:val="single" w:sz="4" w:space="0" w:color="auto"/>
              <w:right w:val="single" w:sz="4" w:space="0" w:color="auto"/>
            </w:tcBorders>
            <w:shd w:val="clear" w:color="auto" w:fill="auto"/>
            <w:vAlign w:val="center"/>
            <w:hideMark/>
          </w:tcPr>
          <w:p w14:paraId="2E1B2AD3"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Kultura fizyczna</w:t>
            </w:r>
          </w:p>
        </w:tc>
        <w:tc>
          <w:tcPr>
            <w:tcW w:w="1701" w:type="dxa"/>
            <w:tcBorders>
              <w:top w:val="nil"/>
              <w:left w:val="nil"/>
              <w:bottom w:val="single" w:sz="4" w:space="0" w:color="auto"/>
              <w:right w:val="single" w:sz="4" w:space="0" w:color="auto"/>
            </w:tcBorders>
            <w:shd w:val="clear" w:color="auto" w:fill="auto"/>
            <w:vAlign w:val="center"/>
            <w:hideMark/>
          </w:tcPr>
          <w:p w14:paraId="6346BC4A"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4 988 762,59</w:t>
            </w:r>
          </w:p>
        </w:tc>
        <w:tc>
          <w:tcPr>
            <w:tcW w:w="1701" w:type="dxa"/>
            <w:tcBorders>
              <w:top w:val="nil"/>
              <w:left w:val="nil"/>
              <w:bottom w:val="single" w:sz="4" w:space="0" w:color="auto"/>
              <w:right w:val="single" w:sz="4" w:space="0" w:color="auto"/>
            </w:tcBorders>
            <w:shd w:val="clear" w:color="auto" w:fill="auto"/>
            <w:vAlign w:val="center"/>
            <w:hideMark/>
          </w:tcPr>
          <w:p w14:paraId="2BB24258"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4 874 993,47</w:t>
            </w:r>
          </w:p>
        </w:tc>
        <w:tc>
          <w:tcPr>
            <w:tcW w:w="709" w:type="dxa"/>
            <w:tcBorders>
              <w:top w:val="nil"/>
              <w:left w:val="nil"/>
              <w:bottom w:val="single" w:sz="4" w:space="0" w:color="auto"/>
              <w:right w:val="single" w:sz="4" w:space="0" w:color="auto"/>
            </w:tcBorders>
            <w:shd w:val="clear" w:color="auto" w:fill="auto"/>
            <w:noWrap/>
            <w:vAlign w:val="center"/>
            <w:hideMark/>
          </w:tcPr>
          <w:p w14:paraId="70A7ED2D"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97,72%</w:t>
            </w:r>
          </w:p>
        </w:tc>
      </w:tr>
      <w:tr w:rsidR="00EB3BAD" w:rsidRPr="00EB3BAD" w14:paraId="798836FA" w14:textId="77777777" w:rsidTr="00EB3BAD">
        <w:trPr>
          <w:trHeight w:val="558"/>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1FEF726C"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900</w:t>
            </w:r>
          </w:p>
        </w:tc>
        <w:tc>
          <w:tcPr>
            <w:tcW w:w="4896" w:type="dxa"/>
            <w:tcBorders>
              <w:top w:val="nil"/>
              <w:left w:val="nil"/>
              <w:bottom w:val="single" w:sz="4" w:space="0" w:color="auto"/>
              <w:right w:val="single" w:sz="4" w:space="0" w:color="auto"/>
            </w:tcBorders>
            <w:shd w:val="clear" w:color="auto" w:fill="auto"/>
            <w:vAlign w:val="center"/>
            <w:hideMark/>
          </w:tcPr>
          <w:p w14:paraId="4005697C"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Gospodarka komunalna i ochrona środowiska</w:t>
            </w:r>
          </w:p>
        </w:tc>
        <w:tc>
          <w:tcPr>
            <w:tcW w:w="1701" w:type="dxa"/>
            <w:tcBorders>
              <w:top w:val="nil"/>
              <w:left w:val="nil"/>
              <w:bottom w:val="single" w:sz="4" w:space="0" w:color="auto"/>
              <w:right w:val="single" w:sz="4" w:space="0" w:color="auto"/>
            </w:tcBorders>
            <w:shd w:val="clear" w:color="auto" w:fill="auto"/>
            <w:vAlign w:val="center"/>
            <w:hideMark/>
          </w:tcPr>
          <w:p w14:paraId="2AAC8221"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3 530 493,78</w:t>
            </w:r>
          </w:p>
        </w:tc>
        <w:tc>
          <w:tcPr>
            <w:tcW w:w="1701" w:type="dxa"/>
            <w:tcBorders>
              <w:top w:val="nil"/>
              <w:left w:val="nil"/>
              <w:bottom w:val="single" w:sz="4" w:space="0" w:color="auto"/>
              <w:right w:val="single" w:sz="4" w:space="0" w:color="auto"/>
            </w:tcBorders>
            <w:shd w:val="clear" w:color="auto" w:fill="auto"/>
            <w:vAlign w:val="center"/>
            <w:hideMark/>
          </w:tcPr>
          <w:p w14:paraId="3708FBCA"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3 254 123,42</w:t>
            </w:r>
          </w:p>
        </w:tc>
        <w:tc>
          <w:tcPr>
            <w:tcW w:w="709" w:type="dxa"/>
            <w:tcBorders>
              <w:top w:val="nil"/>
              <w:left w:val="nil"/>
              <w:bottom w:val="single" w:sz="4" w:space="0" w:color="auto"/>
              <w:right w:val="single" w:sz="4" w:space="0" w:color="auto"/>
            </w:tcBorders>
            <w:shd w:val="clear" w:color="auto" w:fill="auto"/>
            <w:noWrap/>
            <w:vAlign w:val="center"/>
            <w:hideMark/>
          </w:tcPr>
          <w:p w14:paraId="6EB03904"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92,17%</w:t>
            </w:r>
          </w:p>
        </w:tc>
      </w:tr>
      <w:tr w:rsidR="00EB3BAD" w:rsidRPr="00EB3BAD" w14:paraId="6C097052" w14:textId="77777777" w:rsidTr="00EB3BAD">
        <w:trPr>
          <w:trHeight w:val="30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79B1FDA4"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630</w:t>
            </w:r>
          </w:p>
        </w:tc>
        <w:tc>
          <w:tcPr>
            <w:tcW w:w="4896" w:type="dxa"/>
            <w:tcBorders>
              <w:top w:val="nil"/>
              <w:left w:val="nil"/>
              <w:bottom w:val="single" w:sz="4" w:space="0" w:color="auto"/>
              <w:right w:val="single" w:sz="4" w:space="0" w:color="auto"/>
            </w:tcBorders>
            <w:shd w:val="clear" w:color="auto" w:fill="auto"/>
            <w:vAlign w:val="center"/>
            <w:hideMark/>
          </w:tcPr>
          <w:p w14:paraId="3C5C8147"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Turystyka</w:t>
            </w:r>
          </w:p>
        </w:tc>
        <w:tc>
          <w:tcPr>
            <w:tcW w:w="1701" w:type="dxa"/>
            <w:tcBorders>
              <w:top w:val="nil"/>
              <w:left w:val="nil"/>
              <w:bottom w:val="single" w:sz="4" w:space="0" w:color="auto"/>
              <w:right w:val="single" w:sz="4" w:space="0" w:color="auto"/>
            </w:tcBorders>
            <w:shd w:val="clear" w:color="auto" w:fill="auto"/>
            <w:vAlign w:val="center"/>
            <w:hideMark/>
          </w:tcPr>
          <w:p w14:paraId="43D84EA5"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1 652 000,00</w:t>
            </w:r>
          </w:p>
        </w:tc>
        <w:tc>
          <w:tcPr>
            <w:tcW w:w="1701" w:type="dxa"/>
            <w:tcBorders>
              <w:top w:val="nil"/>
              <w:left w:val="nil"/>
              <w:bottom w:val="single" w:sz="4" w:space="0" w:color="auto"/>
              <w:right w:val="single" w:sz="4" w:space="0" w:color="auto"/>
            </w:tcBorders>
            <w:shd w:val="clear" w:color="auto" w:fill="auto"/>
            <w:vAlign w:val="center"/>
            <w:hideMark/>
          </w:tcPr>
          <w:p w14:paraId="5C4DDF37"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1 461 971,11</w:t>
            </w:r>
          </w:p>
        </w:tc>
        <w:tc>
          <w:tcPr>
            <w:tcW w:w="709" w:type="dxa"/>
            <w:tcBorders>
              <w:top w:val="nil"/>
              <w:left w:val="nil"/>
              <w:bottom w:val="single" w:sz="4" w:space="0" w:color="auto"/>
              <w:right w:val="single" w:sz="4" w:space="0" w:color="auto"/>
            </w:tcBorders>
            <w:shd w:val="clear" w:color="auto" w:fill="auto"/>
            <w:noWrap/>
            <w:vAlign w:val="center"/>
            <w:hideMark/>
          </w:tcPr>
          <w:p w14:paraId="32792190"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88,50%</w:t>
            </w:r>
          </w:p>
        </w:tc>
      </w:tr>
      <w:tr w:rsidR="00EB3BAD" w:rsidRPr="00EB3BAD" w14:paraId="5249D114" w14:textId="77777777" w:rsidTr="00EB3BAD">
        <w:trPr>
          <w:trHeight w:val="318"/>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4126DFEB"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921</w:t>
            </w:r>
          </w:p>
        </w:tc>
        <w:tc>
          <w:tcPr>
            <w:tcW w:w="4896" w:type="dxa"/>
            <w:tcBorders>
              <w:top w:val="nil"/>
              <w:left w:val="nil"/>
              <w:bottom w:val="single" w:sz="4" w:space="0" w:color="auto"/>
              <w:right w:val="single" w:sz="4" w:space="0" w:color="auto"/>
            </w:tcBorders>
            <w:shd w:val="clear" w:color="auto" w:fill="auto"/>
            <w:vAlign w:val="center"/>
            <w:hideMark/>
          </w:tcPr>
          <w:p w14:paraId="0B690407"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Kultura i ochrona dziedzictwa narodowego</w:t>
            </w:r>
          </w:p>
        </w:tc>
        <w:tc>
          <w:tcPr>
            <w:tcW w:w="1701" w:type="dxa"/>
            <w:tcBorders>
              <w:top w:val="nil"/>
              <w:left w:val="nil"/>
              <w:bottom w:val="single" w:sz="4" w:space="0" w:color="auto"/>
              <w:right w:val="single" w:sz="4" w:space="0" w:color="auto"/>
            </w:tcBorders>
            <w:shd w:val="clear" w:color="auto" w:fill="auto"/>
            <w:vAlign w:val="center"/>
            <w:hideMark/>
          </w:tcPr>
          <w:p w14:paraId="56CC4939"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2 255 734,90</w:t>
            </w:r>
          </w:p>
        </w:tc>
        <w:tc>
          <w:tcPr>
            <w:tcW w:w="1701" w:type="dxa"/>
            <w:tcBorders>
              <w:top w:val="nil"/>
              <w:left w:val="nil"/>
              <w:bottom w:val="single" w:sz="4" w:space="0" w:color="auto"/>
              <w:right w:val="single" w:sz="4" w:space="0" w:color="auto"/>
            </w:tcBorders>
            <w:shd w:val="clear" w:color="auto" w:fill="auto"/>
            <w:vAlign w:val="center"/>
            <w:hideMark/>
          </w:tcPr>
          <w:p w14:paraId="7621F0E3"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1 314 881,47</w:t>
            </w:r>
          </w:p>
        </w:tc>
        <w:tc>
          <w:tcPr>
            <w:tcW w:w="709" w:type="dxa"/>
            <w:tcBorders>
              <w:top w:val="nil"/>
              <w:left w:val="nil"/>
              <w:bottom w:val="single" w:sz="4" w:space="0" w:color="auto"/>
              <w:right w:val="single" w:sz="4" w:space="0" w:color="auto"/>
            </w:tcBorders>
            <w:shd w:val="clear" w:color="auto" w:fill="auto"/>
            <w:noWrap/>
            <w:vAlign w:val="center"/>
            <w:hideMark/>
          </w:tcPr>
          <w:p w14:paraId="0F2324DC"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58,29%</w:t>
            </w:r>
          </w:p>
        </w:tc>
      </w:tr>
      <w:tr w:rsidR="00EB3BAD" w:rsidRPr="00EB3BAD" w14:paraId="52F50DDC"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74E6DF34"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700</w:t>
            </w:r>
          </w:p>
        </w:tc>
        <w:tc>
          <w:tcPr>
            <w:tcW w:w="4896" w:type="dxa"/>
            <w:tcBorders>
              <w:top w:val="nil"/>
              <w:left w:val="nil"/>
              <w:bottom w:val="single" w:sz="4" w:space="0" w:color="auto"/>
              <w:right w:val="single" w:sz="4" w:space="0" w:color="auto"/>
            </w:tcBorders>
            <w:shd w:val="clear" w:color="auto" w:fill="auto"/>
            <w:vAlign w:val="center"/>
            <w:hideMark/>
          </w:tcPr>
          <w:p w14:paraId="580DC028"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Gospodarka mieszkaniowa</w:t>
            </w:r>
          </w:p>
        </w:tc>
        <w:tc>
          <w:tcPr>
            <w:tcW w:w="1701" w:type="dxa"/>
            <w:tcBorders>
              <w:top w:val="nil"/>
              <w:left w:val="nil"/>
              <w:bottom w:val="single" w:sz="4" w:space="0" w:color="auto"/>
              <w:right w:val="single" w:sz="4" w:space="0" w:color="auto"/>
            </w:tcBorders>
            <w:shd w:val="clear" w:color="auto" w:fill="auto"/>
            <w:vAlign w:val="center"/>
            <w:hideMark/>
          </w:tcPr>
          <w:p w14:paraId="22919886"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5 542 550,00</w:t>
            </w:r>
          </w:p>
        </w:tc>
        <w:tc>
          <w:tcPr>
            <w:tcW w:w="1701" w:type="dxa"/>
            <w:tcBorders>
              <w:top w:val="nil"/>
              <w:left w:val="nil"/>
              <w:bottom w:val="single" w:sz="4" w:space="0" w:color="auto"/>
              <w:right w:val="single" w:sz="4" w:space="0" w:color="auto"/>
            </w:tcBorders>
            <w:shd w:val="clear" w:color="auto" w:fill="auto"/>
            <w:vAlign w:val="center"/>
            <w:hideMark/>
          </w:tcPr>
          <w:p w14:paraId="469505ED"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730 468,92</w:t>
            </w:r>
          </w:p>
        </w:tc>
        <w:tc>
          <w:tcPr>
            <w:tcW w:w="709" w:type="dxa"/>
            <w:tcBorders>
              <w:top w:val="nil"/>
              <w:left w:val="nil"/>
              <w:bottom w:val="single" w:sz="4" w:space="0" w:color="auto"/>
              <w:right w:val="single" w:sz="4" w:space="0" w:color="auto"/>
            </w:tcBorders>
            <w:shd w:val="clear" w:color="auto" w:fill="auto"/>
            <w:noWrap/>
            <w:vAlign w:val="center"/>
            <w:hideMark/>
          </w:tcPr>
          <w:p w14:paraId="5E11263E"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13,18%</w:t>
            </w:r>
          </w:p>
        </w:tc>
      </w:tr>
      <w:tr w:rsidR="00EB3BAD" w:rsidRPr="00EB3BAD" w14:paraId="43BABC03" w14:textId="77777777" w:rsidTr="00EB3BAD">
        <w:trPr>
          <w:trHeight w:val="30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1E219BFF"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853</w:t>
            </w:r>
          </w:p>
        </w:tc>
        <w:tc>
          <w:tcPr>
            <w:tcW w:w="4896" w:type="dxa"/>
            <w:tcBorders>
              <w:top w:val="nil"/>
              <w:left w:val="nil"/>
              <w:bottom w:val="single" w:sz="4" w:space="0" w:color="auto"/>
              <w:right w:val="single" w:sz="4" w:space="0" w:color="auto"/>
            </w:tcBorders>
            <w:shd w:val="clear" w:color="auto" w:fill="auto"/>
            <w:vAlign w:val="center"/>
            <w:hideMark/>
          </w:tcPr>
          <w:p w14:paraId="0A6A4EC5"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Pozostałe zadania w zakresie polityki społecznej</w:t>
            </w:r>
          </w:p>
        </w:tc>
        <w:tc>
          <w:tcPr>
            <w:tcW w:w="1701" w:type="dxa"/>
            <w:tcBorders>
              <w:top w:val="nil"/>
              <w:left w:val="nil"/>
              <w:bottom w:val="single" w:sz="4" w:space="0" w:color="auto"/>
              <w:right w:val="single" w:sz="4" w:space="0" w:color="auto"/>
            </w:tcBorders>
            <w:shd w:val="clear" w:color="auto" w:fill="auto"/>
            <w:vAlign w:val="center"/>
            <w:hideMark/>
          </w:tcPr>
          <w:p w14:paraId="2B5C99D5"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414 507,64</w:t>
            </w:r>
          </w:p>
        </w:tc>
        <w:tc>
          <w:tcPr>
            <w:tcW w:w="1701" w:type="dxa"/>
            <w:tcBorders>
              <w:top w:val="nil"/>
              <w:left w:val="nil"/>
              <w:bottom w:val="single" w:sz="4" w:space="0" w:color="auto"/>
              <w:right w:val="single" w:sz="4" w:space="0" w:color="auto"/>
            </w:tcBorders>
            <w:shd w:val="clear" w:color="auto" w:fill="auto"/>
            <w:vAlign w:val="center"/>
            <w:hideMark/>
          </w:tcPr>
          <w:p w14:paraId="1A86580C"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414 507,64</w:t>
            </w:r>
          </w:p>
        </w:tc>
        <w:tc>
          <w:tcPr>
            <w:tcW w:w="709" w:type="dxa"/>
            <w:tcBorders>
              <w:top w:val="nil"/>
              <w:left w:val="nil"/>
              <w:bottom w:val="single" w:sz="4" w:space="0" w:color="auto"/>
              <w:right w:val="single" w:sz="4" w:space="0" w:color="auto"/>
            </w:tcBorders>
            <w:shd w:val="clear" w:color="auto" w:fill="auto"/>
            <w:noWrap/>
            <w:vAlign w:val="center"/>
            <w:hideMark/>
          </w:tcPr>
          <w:p w14:paraId="2EEC8BC4"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100,00%</w:t>
            </w:r>
          </w:p>
        </w:tc>
      </w:tr>
      <w:tr w:rsidR="00EB3BAD" w:rsidRPr="00EB3BAD" w14:paraId="623919BA"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6DCBA8D0"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750</w:t>
            </w:r>
          </w:p>
        </w:tc>
        <w:tc>
          <w:tcPr>
            <w:tcW w:w="4896" w:type="dxa"/>
            <w:tcBorders>
              <w:top w:val="nil"/>
              <w:left w:val="nil"/>
              <w:bottom w:val="single" w:sz="4" w:space="0" w:color="auto"/>
              <w:right w:val="single" w:sz="4" w:space="0" w:color="auto"/>
            </w:tcBorders>
            <w:shd w:val="clear" w:color="auto" w:fill="auto"/>
            <w:vAlign w:val="center"/>
            <w:hideMark/>
          </w:tcPr>
          <w:p w14:paraId="391818B7"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Administracja publiczna</w:t>
            </w:r>
          </w:p>
        </w:tc>
        <w:tc>
          <w:tcPr>
            <w:tcW w:w="1701" w:type="dxa"/>
            <w:tcBorders>
              <w:top w:val="nil"/>
              <w:left w:val="nil"/>
              <w:bottom w:val="single" w:sz="4" w:space="0" w:color="auto"/>
              <w:right w:val="single" w:sz="4" w:space="0" w:color="auto"/>
            </w:tcBorders>
            <w:shd w:val="clear" w:color="auto" w:fill="auto"/>
            <w:vAlign w:val="center"/>
            <w:hideMark/>
          </w:tcPr>
          <w:p w14:paraId="6C7906B6"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258 709,00</w:t>
            </w:r>
          </w:p>
        </w:tc>
        <w:tc>
          <w:tcPr>
            <w:tcW w:w="1701" w:type="dxa"/>
            <w:tcBorders>
              <w:top w:val="nil"/>
              <w:left w:val="nil"/>
              <w:bottom w:val="single" w:sz="4" w:space="0" w:color="auto"/>
              <w:right w:val="single" w:sz="4" w:space="0" w:color="auto"/>
            </w:tcBorders>
            <w:shd w:val="clear" w:color="auto" w:fill="auto"/>
            <w:vAlign w:val="center"/>
            <w:hideMark/>
          </w:tcPr>
          <w:p w14:paraId="7A0352F9"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257 157,25</w:t>
            </w:r>
          </w:p>
        </w:tc>
        <w:tc>
          <w:tcPr>
            <w:tcW w:w="709" w:type="dxa"/>
            <w:tcBorders>
              <w:top w:val="nil"/>
              <w:left w:val="nil"/>
              <w:bottom w:val="single" w:sz="4" w:space="0" w:color="auto"/>
              <w:right w:val="single" w:sz="4" w:space="0" w:color="auto"/>
            </w:tcBorders>
            <w:shd w:val="clear" w:color="auto" w:fill="auto"/>
            <w:noWrap/>
            <w:vAlign w:val="center"/>
            <w:hideMark/>
          </w:tcPr>
          <w:p w14:paraId="6C931929"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99,40%</w:t>
            </w:r>
          </w:p>
        </w:tc>
      </w:tr>
      <w:tr w:rsidR="00EB3BAD" w:rsidRPr="00EB3BAD" w14:paraId="61436EC2" w14:textId="77777777" w:rsidTr="00EB3BAD">
        <w:trPr>
          <w:trHeight w:val="437"/>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439CDAB3"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754</w:t>
            </w:r>
          </w:p>
        </w:tc>
        <w:tc>
          <w:tcPr>
            <w:tcW w:w="4896" w:type="dxa"/>
            <w:tcBorders>
              <w:top w:val="nil"/>
              <w:left w:val="nil"/>
              <w:bottom w:val="single" w:sz="4" w:space="0" w:color="auto"/>
              <w:right w:val="single" w:sz="4" w:space="0" w:color="auto"/>
            </w:tcBorders>
            <w:shd w:val="clear" w:color="auto" w:fill="auto"/>
            <w:vAlign w:val="center"/>
            <w:hideMark/>
          </w:tcPr>
          <w:p w14:paraId="737ECE9B"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Bezpieczeństwo publiczne i ochrona przeciwpożarowa</w:t>
            </w:r>
          </w:p>
        </w:tc>
        <w:tc>
          <w:tcPr>
            <w:tcW w:w="1701" w:type="dxa"/>
            <w:tcBorders>
              <w:top w:val="nil"/>
              <w:left w:val="nil"/>
              <w:bottom w:val="single" w:sz="4" w:space="0" w:color="auto"/>
              <w:right w:val="single" w:sz="4" w:space="0" w:color="auto"/>
            </w:tcBorders>
            <w:shd w:val="clear" w:color="auto" w:fill="auto"/>
            <w:vAlign w:val="center"/>
            <w:hideMark/>
          </w:tcPr>
          <w:p w14:paraId="62C8F862"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56 303,12</w:t>
            </w:r>
          </w:p>
        </w:tc>
        <w:tc>
          <w:tcPr>
            <w:tcW w:w="1701" w:type="dxa"/>
            <w:tcBorders>
              <w:top w:val="nil"/>
              <w:left w:val="nil"/>
              <w:bottom w:val="single" w:sz="4" w:space="0" w:color="auto"/>
              <w:right w:val="single" w:sz="4" w:space="0" w:color="auto"/>
            </w:tcBorders>
            <w:shd w:val="clear" w:color="auto" w:fill="auto"/>
            <w:vAlign w:val="center"/>
            <w:hideMark/>
          </w:tcPr>
          <w:p w14:paraId="52EDACFB"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46 303,12</w:t>
            </w:r>
          </w:p>
        </w:tc>
        <w:tc>
          <w:tcPr>
            <w:tcW w:w="709" w:type="dxa"/>
            <w:tcBorders>
              <w:top w:val="nil"/>
              <w:left w:val="nil"/>
              <w:bottom w:val="single" w:sz="4" w:space="0" w:color="auto"/>
              <w:right w:val="single" w:sz="4" w:space="0" w:color="auto"/>
            </w:tcBorders>
            <w:shd w:val="clear" w:color="auto" w:fill="auto"/>
            <w:noWrap/>
            <w:vAlign w:val="center"/>
            <w:hideMark/>
          </w:tcPr>
          <w:p w14:paraId="0311E9CF"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82,24%</w:t>
            </w:r>
          </w:p>
        </w:tc>
      </w:tr>
      <w:tr w:rsidR="00EB3BAD" w:rsidRPr="00EB3BAD" w14:paraId="6E089187"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72FCEA08"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10</w:t>
            </w:r>
          </w:p>
        </w:tc>
        <w:tc>
          <w:tcPr>
            <w:tcW w:w="4896" w:type="dxa"/>
            <w:tcBorders>
              <w:top w:val="nil"/>
              <w:left w:val="nil"/>
              <w:bottom w:val="single" w:sz="4" w:space="0" w:color="auto"/>
              <w:right w:val="single" w:sz="4" w:space="0" w:color="auto"/>
            </w:tcBorders>
            <w:shd w:val="clear" w:color="auto" w:fill="auto"/>
            <w:vAlign w:val="center"/>
            <w:hideMark/>
          </w:tcPr>
          <w:p w14:paraId="6BAB38C7"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Rolnictwo i łowiectwo</w:t>
            </w:r>
          </w:p>
        </w:tc>
        <w:tc>
          <w:tcPr>
            <w:tcW w:w="1701" w:type="dxa"/>
            <w:tcBorders>
              <w:top w:val="nil"/>
              <w:left w:val="nil"/>
              <w:bottom w:val="single" w:sz="4" w:space="0" w:color="auto"/>
              <w:right w:val="single" w:sz="4" w:space="0" w:color="auto"/>
            </w:tcBorders>
            <w:shd w:val="clear" w:color="auto" w:fill="auto"/>
            <w:vAlign w:val="center"/>
            <w:hideMark/>
          </w:tcPr>
          <w:p w14:paraId="22AE1E82"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20 000,00</w:t>
            </w:r>
          </w:p>
        </w:tc>
        <w:tc>
          <w:tcPr>
            <w:tcW w:w="1701" w:type="dxa"/>
            <w:tcBorders>
              <w:top w:val="nil"/>
              <w:left w:val="nil"/>
              <w:bottom w:val="single" w:sz="4" w:space="0" w:color="auto"/>
              <w:right w:val="single" w:sz="4" w:space="0" w:color="auto"/>
            </w:tcBorders>
            <w:shd w:val="clear" w:color="auto" w:fill="auto"/>
            <w:vAlign w:val="center"/>
            <w:hideMark/>
          </w:tcPr>
          <w:p w14:paraId="0CD53094"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9 686,25</w:t>
            </w:r>
          </w:p>
        </w:tc>
        <w:tc>
          <w:tcPr>
            <w:tcW w:w="709" w:type="dxa"/>
            <w:tcBorders>
              <w:top w:val="nil"/>
              <w:left w:val="nil"/>
              <w:bottom w:val="single" w:sz="4" w:space="0" w:color="auto"/>
              <w:right w:val="single" w:sz="4" w:space="0" w:color="auto"/>
            </w:tcBorders>
            <w:shd w:val="clear" w:color="auto" w:fill="auto"/>
            <w:noWrap/>
            <w:vAlign w:val="center"/>
            <w:hideMark/>
          </w:tcPr>
          <w:p w14:paraId="69B55EF3"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48,43%</w:t>
            </w:r>
          </w:p>
        </w:tc>
      </w:tr>
      <w:tr w:rsidR="00EB3BAD" w:rsidRPr="00EB3BAD" w14:paraId="2F16966C" w14:textId="77777777" w:rsidTr="00EB3BAD">
        <w:trPr>
          <w:trHeight w:val="39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59C3CE8B"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710</w:t>
            </w:r>
          </w:p>
        </w:tc>
        <w:tc>
          <w:tcPr>
            <w:tcW w:w="4896" w:type="dxa"/>
            <w:tcBorders>
              <w:top w:val="nil"/>
              <w:left w:val="nil"/>
              <w:bottom w:val="single" w:sz="4" w:space="0" w:color="auto"/>
              <w:right w:val="single" w:sz="4" w:space="0" w:color="auto"/>
            </w:tcBorders>
            <w:shd w:val="clear" w:color="auto" w:fill="auto"/>
            <w:vAlign w:val="center"/>
            <w:hideMark/>
          </w:tcPr>
          <w:p w14:paraId="47D796EB"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Działalność usługowa</w:t>
            </w:r>
          </w:p>
        </w:tc>
        <w:tc>
          <w:tcPr>
            <w:tcW w:w="1701" w:type="dxa"/>
            <w:tcBorders>
              <w:top w:val="nil"/>
              <w:left w:val="nil"/>
              <w:bottom w:val="single" w:sz="4" w:space="0" w:color="auto"/>
              <w:right w:val="single" w:sz="4" w:space="0" w:color="auto"/>
            </w:tcBorders>
            <w:shd w:val="clear" w:color="auto" w:fill="auto"/>
            <w:vAlign w:val="center"/>
            <w:hideMark/>
          </w:tcPr>
          <w:p w14:paraId="34C588D8"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57 000,00</w:t>
            </w:r>
          </w:p>
        </w:tc>
        <w:tc>
          <w:tcPr>
            <w:tcW w:w="1701" w:type="dxa"/>
            <w:tcBorders>
              <w:top w:val="nil"/>
              <w:left w:val="nil"/>
              <w:bottom w:val="single" w:sz="4" w:space="0" w:color="auto"/>
              <w:right w:val="single" w:sz="4" w:space="0" w:color="auto"/>
            </w:tcBorders>
            <w:shd w:val="clear" w:color="auto" w:fill="auto"/>
            <w:vAlign w:val="center"/>
            <w:hideMark/>
          </w:tcPr>
          <w:p w14:paraId="191F8749"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1 799,00</w:t>
            </w:r>
          </w:p>
        </w:tc>
        <w:tc>
          <w:tcPr>
            <w:tcW w:w="709" w:type="dxa"/>
            <w:tcBorders>
              <w:top w:val="nil"/>
              <w:left w:val="nil"/>
              <w:bottom w:val="single" w:sz="4" w:space="0" w:color="auto"/>
              <w:right w:val="single" w:sz="4" w:space="0" w:color="auto"/>
            </w:tcBorders>
            <w:shd w:val="clear" w:color="auto" w:fill="auto"/>
            <w:noWrap/>
            <w:vAlign w:val="center"/>
            <w:hideMark/>
          </w:tcPr>
          <w:p w14:paraId="6995B390"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3,16%</w:t>
            </w:r>
          </w:p>
        </w:tc>
      </w:tr>
      <w:tr w:rsidR="00EB3BAD" w:rsidRPr="00EB3BAD" w14:paraId="6D746DC8" w14:textId="77777777" w:rsidTr="00EB3BAD">
        <w:trPr>
          <w:trHeight w:val="300"/>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1095716C"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855</w:t>
            </w:r>
          </w:p>
        </w:tc>
        <w:tc>
          <w:tcPr>
            <w:tcW w:w="4896" w:type="dxa"/>
            <w:tcBorders>
              <w:top w:val="nil"/>
              <w:left w:val="nil"/>
              <w:bottom w:val="single" w:sz="4" w:space="0" w:color="auto"/>
              <w:right w:val="single" w:sz="4" w:space="0" w:color="auto"/>
            </w:tcBorders>
            <w:shd w:val="clear" w:color="auto" w:fill="auto"/>
            <w:vAlign w:val="center"/>
            <w:hideMark/>
          </w:tcPr>
          <w:p w14:paraId="502CFAF3" w14:textId="77777777" w:rsidR="00EB3BAD" w:rsidRPr="00EB3BAD" w:rsidRDefault="00EB3BAD" w:rsidP="00EB3BAD">
            <w:pPr>
              <w:spacing w:after="0" w:line="240" w:lineRule="auto"/>
              <w:rPr>
                <w:rFonts w:eastAsia="Times New Roman" w:cs="Times New Roman"/>
                <w:color w:val="0D0D0D"/>
                <w:sz w:val="15"/>
                <w:szCs w:val="15"/>
                <w:lang w:eastAsia="pl-PL"/>
              </w:rPr>
            </w:pPr>
            <w:r w:rsidRPr="00EB3BAD">
              <w:rPr>
                <w:rFonts w:eastAsia="Times New Roman" w:cs="Times New Roman"/>
                <w:color w:val="0D0D0D"/>
                <w:sz w:val="15"/>
                <w:szCs w:val="15"/>
                <w:lang w:eastAsia="pl-PL"/>
              </w:rPr>
              <w:t>Rodzina</w:t>
            </w:r>
          </w:p>
        </w:tc>
        <w:tc>
          <w:tcPr>
            <w:tcW w:w="1701" w:type="dxa"/>
            <w:tcBorders>
              <w:top w:val="nil"/>
              <w:left w:val="nil"/>
              <w:bottom w:val="single" w:sz="4" w:space="0" w:color="auto"/>
              <w:right w:val="single" w:sz="4" w:space="0" w:color="auto"/>
            </w:tcBorders>
            <w:shd w:val="clear" w:color="auto" w:fill="auto"/>
            <w:vAlign w:val="center"/>
            <w:hideMark/>
          </w:tcPr>
          <w:p w14:paraId="68A41763"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1 937 651,44</w:t>
            </w:r>
          </w:p>
        </w:tc>
        <w:tc>
          <w:tcPr>
            <w:tcW w:w="1701" w:type="dxa"/>
            <w:tcBorders>
              <w:top w:val="nil"/>
              <w:left w:val="nil"/>
              <w:bottom w:val="single" w:sz="4" w:space="0" w:color="auto"/>
              <w:right w:val="single" w:sz="4" w:space="0" w:color="auto"/>
            </w:tcBorders>
            <w:shd w:val="clear" w:color="auto" w:fill="auto"/>
            <w:vAlign w:val="center"/>
            <w:hideMark/>
          </w:tcPr>
          <w:p w14:paraId="7A222C5E" w14:textId="77777777" w:rsidR="00EB3BAD" w:rsidRPr="00EB3BAD" w:rsidRDefault="00EB3BAD" w:rsidP="00EB3BAD">
            <w:pPr>
              <w:spacing w:after="0" w:line="240" w:lineRule="auto"/>
              <w:jc w:val="right"/>
              <w:rPr>
                <w:rFonts w:eastAsia="Times New Roman" w:cs="Times New Roman"/>
                <w:color w:val="0D0D0D"/>
                <w:sz w:val="15"/>
                <w:szCs w:val="15"/>
                <w:lang w:eastAsia="pl-PL"/>
              </w:rPr>
            </w:pPr>
            <w:r w:rsidRPr="00EB3BAD">
              <w:rPr>
                <w:rFonts w:eastAsia="Times New Roman" w:cs="Times New Roman"/>
                <w:color w:val="0D0D0D"/>
                <w:sz w:val="15"/>
                <w:szCs w:val="15"/>
                <w:lang w:eastAsia="pl-PL"/>
              </w:rPr>
              <w:t>1 168,50</w:t>
            </w:r>
          </w:p>
        </w:tc>
        <w:tc>
          <w:tcPr>
            <w:tcW w:w="709" w:type="dxa"/>
            <w:tcBorders>
              <w:top w:val="nil"/>
              <w:left w:val="nil"/>
              <w:bottom w:val="single" w:sz="4" w:space="0" w:color="auto"/>
              <w:right w:val="single" w:sz="4" w:space="0" w:color="auto"/>
            </w:tcBorders>
            <w:shd w:val="clear" w:color="auto" w:fill="auto"/>
            <w:noWrap/>
            <w:vAlign w:val="center"/>
            <w:hideMark/>
          </w:tcPr>
          <w:p w14:paraId="0C0D1893" w14:textId="77777777" w:rsidR="00EB3BAD" w:rsidRPr="00EB3BAD" w:rsidRDefault="00EB3BAD" w:rsidP="00EB3BAD">
            <w:pPr>
              <w:spacing w:after="0" w:line="240" w:lineRule="auto"/>
              <w:jc w:val="right"/>
              <w:rPr>
                <w:rFonts w:eastAsia="Times New Roman" w:cs="Times New Roman"/>
                <w:color w:val="000000"/>
                <w:sz w:val="15"/>
                <w:szCs w:val="15"/>
                <w:lang w:eastAsia="pl-PL"/>
              </w:rPr>
            </w:pPr>
            <w:r w:rsidRPr="00EB3BAD">
              <w:rPr>
                <w:rFonts w:eastAsia="Times New Roman" w:cs="Times New Roman"/>
                <w:color w:val="000000"/>
                <w:sz w:val="15"/>
                <w:szCs w:val="15"/>
                <w:lang w:eastAsia="pl-PL"/>
              </w:rPr>
              <w:t>0,06%</w:t>
            </w:r>
          </w:p>
        </w:tc>
      </w:tr>
      <w:tr w:rsidR="00EB3BAD" w:rsidRPr="00EB3BAD" w14:paraId="502CB474" w14:textId="77777777" w:rsidTr="00EB3BAD">
        <w:trPr>
          <w:trHeight w:val="304"/>
        </w:trPr>
        <w:tc>
          <w:tcPr>
            <w:tcW w:w="769" w:type="dxa"/>
            <w:tcBorders>
              <w:top w:val="nil"/>
              <w:left w:val="single" w:sz="4" w:space="0" w:color="auto"/>
              <w:bottom w:val="single" w:sz="4" w:space="0" w:color="auto"/>
              <w:right w:val="single" w:sz="4" w:space="0" w:color="auto"/>
            </w:tcBorders>
            <w:shd w:val="clear" w:color="000000" w:fill="FFFFFF"/>
            <w:vAlign w:val="center"/>
            <w:hideMark/>
          </w:tcPr>
          <w:p w14:paraId="26A47C35" w14:textId="77777777" w:rsidR="00EB3BAD" w:rsidRPr="00EB3BAD" w:rsidRDefault="00EB3BAD" w:rsidP="00EB3BAD">
            <w:pPr>
              <w:spacing w:after="0" w:line="240" w:lineRule="auto"/>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 </w:t>
            </w:r>
          </w:p>
        </w:tc>
        <w:tc>
          <w:tcPr>
            <w:tcW w:w="4896" w:type="dxa"/>
            <w:tcBorders>
              <w:top w:val="nil"/>
              <w:left w:val="nil"/>
              <w:bottom w:val="single" w:sz="4" w:space="0" w:color="auto"/>
              <w:right w:val="single" w:sz="4" w:space="0" w:color="auto"/>
            </w:tcBorders>
            <w:shd w:val="clear" w:color="000000" w:fill="FFFFFF"/>
            <w:vAlign w:val="center"/>
            <w:hideMark/>
          </w:tcPr>
          <w:p w14:paraId="0F3DBC1F" w14:textId="77777777" w:rsidR="00EB3BAD" w:rsidRPr="00EB3BAD" w:rsidRDefault="00EB3BAD" w:rsidP="00EB3BAD">
            <w:pPr>
              <w:spacing w:after="0" w:line="240" w:lineRule="auto"/>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Razem wydatki majątkowe</w:t>
            </w:r>
          </w:p>
        </w:tc>
        <w:tc>
          <w:tcPr>
            <w:tcW w:w="1701" w:type="dxa"/>
            <w:tcBorders>
              <w:top w:val="nil"/>
              <w:left w:val="nil"/>
              <w:bottom w:val="single" w:sz="4" w:space="0" w:color="auto"/>
              <w:right w:val="single" w:sz="4" w:space="0" w:color="auto"/>
            </w:tcBorders>
            <w:shd w:val="clear" w:color="000000" w:fill="FFFFFF"/>
            <w:vAlign w:val="center"/>
            <w:hideMark/>
          </w:tcPr>
          <w:p w14:paraId="4E66B3F3" w14:textId="77777777" w:rsidR="00EB3BAD" w:rsidRPr="00EB3BAD" w:rsidRDefault="00EB3BAD" w:rsidP="00EB3BAD">
            <w:pPr>
              <w:spacing w:after="0" w:line="240" w:lineRule="auto"/>
              <w:jc w:val="right"/>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101 432 781,37</w:t>
            </w:r>
          </w:p>
        </w:tc>
        <w:tc>
          <w:tcPr>
            <w:tcW w:w="1701" w:type="dxa"/>
            <w:tcBorders>
              <w:top w:val="nil"/>
              <w:left w:val="nil"/>
              <w:bottom w:val="single" w:sz="4" w:space="0" w:color="auto"/>
              <w:right w:val="single" w:sz="4" w:space="0" w:color="auto"/>
            </w:tcBorders>
            <w:shd w:val="clear" w:color="000000" w:fill="FFFFFF"/>
            <w:vAlign w:val="center"/>
            <w:hideMark/>
          </w:tcPr>
          <w:p w14:paraId="55123E14" w14:textId="77777777" w:rsidR="00EB3BAD" w:rsidRPr="00EB3BAD" w:rsidRDefault="00EB3BAD" w:rsidP="00EB3BAD">
            <w:pPr>
              <w:spacing w:after="0" w:line="240" w:lineRule="auto"/>
              <w:jc w:val="right"/>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62 137 734,75</w:t>
            </w:r>
          </w:p>
        </w:tc>
        <w:tc>
          <w:tcPr>
            <w:tcW w:w="709" w:type="dxa"/>
            <w:tcBorders>
              <w:top w:val="nil"/>
              <w:left w:val="nil"/>
              <w:bottom w:val="single" w:sz="4" w:space="0" w:color="auto"/>
              <w:right w:val="single" w:sz="4" w:space="0" w:color="auto"/>
            </w:tcBorders>
            <w:shd w:val="clear" w:color="auto" w:fill="auto"/>
            <w:noWrap/>
            <w:vAlign w:val="center"/>
            <w:hideMark/>
          </w:tcPr>
          <w:p w14:paraId="37E46613" w14:textId="77777777" w:rsidR="00EB3BAD" w:rsidRPr="00EB3BAD" w:rsidRDefault="00EB3BAD" w:rsidP="00EB3BAD">
            <w:pPr>
              <w:spacing w:after="0" w:line="240" w:lineRule="auto"/>
              <w:jc w:val="right"/>
              <w:rPr>
                <w:rFonts w:eastAsia="Times New Roman" w:cs="Times New Roman"/>
                <w:b/>
                <w:bCs/>
                <w:color w:val="000000"/>
                <w:sz w:val="15"/>
                <w:szCs w:val="15"/>
                <w:lang w:eastAsia="pl-PL"/>
              </w:rPr>
            </w:pPr>
            <w:r w:rsidRPr="00EB3BAD">
              <w:rPr>
                <w:rFonts w:eastAsia="Times New Roman" w:cs="Times New Roman"/>
                <w:b/>
                <w:bCs/>
                <w:color w:val="000000"/>
                <w:sz w:val="15"/>
                <w:szCs w:val="15"/>
                <w:lang w:eastAsia="pl-PL"/>
              </w:rPr>
              <w:t>61,26%</w:t>
            </w:r>
          </w:p>
        </w:tc>
      </w:tr>
    </w:tbl>
    <w:p w14:paraId="2193DB82" w14:textId="77777777" w:rsidR="007533FD" w:rsidRDefault="007533FD">
      <w:pPr>
        <w:pStyle w:val="Legenda"/>
        <w:keepNext/>
        <w:jc w:val="both"/>
      </w:pPr>
    </w:p>
    <w:p w14:paraId="7F5FF22C" w14:textId="77777777" w:rsidR="00107931" w:rsidRPr="00AB74C5" w:rsidRDefault="00107931">
      <w:pPr>
        <w:keepNext/>
        <w:keepLines/>
        <w:numPr>
          <w:ilvl w:val="2"/>
          <w:numId w:val="39"/>
        </w:numPr>
        <w:spacing w:before="120" w:after="0" w:line="360" w:lineRule="auto"/>
        <w:ind w:left="426" w:hanging="426"/>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010 – Rolnictwo i łowiectwo</w:t>
      </w:r>
    </w:p>
    <w:p w14:paraId="1EDA70E1" w14:textId="1832AFF4" w:rsidR="00107931" w:rsidRPr="00107931" w:rsidRDefault="00107931" w:rsidP="00107931">
      <w:pPr>
        <w:spacing w:after="0"/>
        <w:jc w:val="both"/>
        <w:rPr>
          <w:color w:val="auto"/>
        </w:rPr>
      </w:pPr>
      <w:bookmarkStart w:id="40" w:name="_Hlk129950427"/>
      <w:r w:rsidRPr="00107931">
        <w:rPr>
          <w:color w:val="auto"/>
        </w:rPr>
        <w:t xml:space="preserve">Wydatki majątkowe w ramach działu zostały zaplanowane w kwocie </w:t>
      </w:r>
      <w:r w:rsidR="00E7440E" w:rsidRPr="009F564A">
        <w:rPr>
          <w:b/>
          <w:bCs/>
          <w:color w:val="auto"/>
        </w:rPr>
        <w:t>20</w:t>
      </w:r>
      <w:r w:rsidRPr="00107931">
        <w:rPr>
          <w:b/>
          <w:bCs/>
          <w:color w:val="auto"/>
        </w:rPr>
        <w:t xml:space="preserve"> 000 zł,</w:t>
      </w:r>
      <w:r w:rsidRPr="00107931">
        <w:rPr>
          <w:color w:val="auto"/>
        </w:rPr>
        <w:t xml:space="preserve"> zaś zrealizowane w kwocie </w:t>
      </w:r>
      <w:r w:rsidR="00E7440E" w:rsidRPr="009F564A">
        <w:rPr>
          <w:b/>
          <w:bCs/>
          <w:color w:val="auto"/>
        </w:rPr>
        <w:t xml:space="preserve">9 686,25 </w:t>
      </w:r>
      <w:r w:rsidRPr="00107931">
        <w:rPr>
          <w:b/>
          <w:bCs/>
          <w:color w:val="auto"/>
        </w:rPr>
        <w:t>zł,</w:t>
      </w:r>
      <w:r w:rsidRPr="00107931">
        <w:rPr>
          <w:color w:val="auto"/>
        </w:rPr>
        <w:t xml:space="preserve"> </w:t>
      </w:r>
      <w:r w:rsidRPr="00107931">
        <w:rPr>
          <w:color w:val="auto"/>
        </w:rPr>
        <w:br/>
        <w:t xml:space="preserve">w rezultacie stopień realizacji wydatków majątkowych wyniósł </w:t>
      </w:r>
      <w:r w:rsidR="00E7440E" w:rsidRPr="00E7440E">
        <w:rPr>
          <w:color w:val="auto"/>
        </w:rPr>
        <w:t>48,43</w:t>
      </w:r>
      <w:r w:rsidRPr="00107931">
        <w:rPr>
          <w:color w:val="auto"/>
        </w:rPr>
        <w:t>%. Środki te przeznaczono na:</w:t>
      </w:r>
    </w:p>
    <w:bookmarkEnd w:id="40"/>
    <w:p w14:paraId="3D293AFC" w14:textId="77777777" w:rsidR="00107931" w:rsidRDefault="00107931" w:rsidP="00107931">
      <w:pPr>
        <w:spacing w:after="0"/>
        <w:jc w:val="both"/>
        <w:rPr>
          <w:color w:val="auto"/>
        </w:rPr>
      </w:pPr>
      <w:r w:rsidRPr="00107931">
        <w:rPr>
          <w:color w:val="auto"/>
        </w:rPr>
        <w:t>- odwodnienie terenów gminnych.</w:t>
      </w:r>
    </w:p>
    <w:p w14:paraId="6EB4DB4D" w14:textId="77777777" w:rsidR="00AB74C5" w:rsidRPr="00107931" w:rsidRDefault="00AB74C5" w:rsidP="00107931">
      <w:pPr>
        <w:spacing w:after="0"/>
        <w:jc w:val="both"/>
        <w:rPr>
          <w:color w:val="auto"/>
        </w:rPr>
      </w:pPr>
    </w:p>
    <w:p w14:paraId="71C8A7D1" w14:textId="77777777" w:rsidR="00107931" w:rsidRPr="00AB74C5" w:rsidRDefault="00107931">
      <w:pPr>
        <w:keepNext/>
        <w:keepLines/>
        <w:numPr>
          <w:ilvl w:val="2"/>
          <w:numId w:val="39"/>
        </w:numPr>
        <w:spacing w:before="120" w:after="40" w:line="360" w:lineRule="auto"/>
        <w:ind w:left="426"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600 – Transport i łączność</w:t>
      </w:r>
    </w:p>
    <w:p w14:paraId="39DAE7B3" w14:textId="54ED73F0" w:rsidR="00107931" w:rsidRPr="00107931" w:rsidRDefault="00107931" w:rsidP="00107931">
      <w:pPr>
        <w:spacing w:after="0"/>
        <w:jc w:val="both"/>
        <w:rPr>
          <w:color w:val="auto"/>
        </w:rPr>
      </w:pPr>
      <w:r w:rsidRPr="00107931">
        <w:rPr>
          <w:color w:val="auto"/>
        </w:rPr>
        <w:t xml:space="preserve">Wydatki </w:t>
      </w:r>
      <w:bookmarkStart w:id="41" w:name="_Hlk129955749"/>
      <w:r w:rsidRPr="00107931">
        <w:rPr>
          <w:color w:val="auto"/>
        </w:rPr>
        <w:t xml:space="preserve">majątkowe w ramach działu zostały zaplanowane w kwocie </w:t>
      </w:r>
      <w:r w:rsidR="00027A5B" w:rsidRPr="009F564A">
        <w:rPr>
          <w:b/>
          <w:bCs/>
          <w:color w:val="auto"/>
        </w:rPr>
        <w:t>62 203 328,22</w:t>
      </w:r>
      <w:r w:rsidRPr="00107931">
        <w:rPr>
          <w:b/>
          <w:bCs/>
          <w:color w:val="auto"/>
        </w:rPr>
        <w:t xml:space="preserve"> zł,</w:t>
      </w:r>
      <w:r w:rsidRPr="00107931">
        <w:rPr>
          <w:color w:val="auto"/>
        </w:rPr>
        <w:t xml:space="preserve"> zaś zrealizowane w kwocie </w:t>
      </w:r>
      <w:r w:rsidR="00027A5B" w:rsidRPr="009F564A">
        <w:rPr>
          <w:b/>
          <w:bCs/>
          <w:color w:val="auto"/>
        </w:rPr>
        <w:t>37 260 051,65</w:t>
      </w:r>
      <w:r w:rsidRPr="00107931">
        <w:rPr>
          <w:b/>
          <w:bCs/>
          <w:color w:val="auto"/>
        </w:rPr>
        <w:t xml:space="preserve"> zł,</w:t>
      </w:r>
      <w:r w:rsidRPr="00107931">
        <w:rPr>
          <w:color w:val="auto"/>
        </w:rPr>
        <w:t xml:space="preserve"> w rezultacie stopień realizacji wydatków majątkowych wyniósł </w:t>
      </w:r>
      <w:r w:rsidR="00027A5B" w:rsidRPr="00027A5B">
        <w:rPr>
          <w:color w:val="auto"/>
        </w:rPr>
        <w:t>59,96</w:t>
      </w:r>
      <w:r w:rsidRPr="00107931">
        <w:rPr>
          <w:color w:val="auto"/>
        </w:rPr>
        <w:t>%. Środki te przeznaczono na:</w:t>
      </w:r>
    </w:p>
    <w:bookmarkEnd w:id="41"/>
    <w:p w14:paraId="1DF791BA" w14:textId="4E9140F8" w:rsidR="00107931" w:rsidRDefault="00107931" w:rsidP="00107931">
      <w:pPr>
        <w:spacing w:after="0"/>
        <w:jc w:val="both"/>
        <w:rPr>
          <w:color w:val="auto"/>
        </w:rPr>
      </w:pPr>
      <w:r w:rsidRPr="00107931">
        <w:rPr>
          <w:color w:val="auto"/>
        </w:rPr>
        <w:t xml:space="preserve">- </w:t>
      </w:r>
      <w:bookmarkStart w:id="42" w:name="_Hlk129954874"/>
      <w:r w:rsidRPr="00107931">
        <w:rPr>
          <w:color w:val="auto"/>
        </w:rPr>
        <w:t xml:space="preserve">przebudowa drogi </w:t>
      </w:r>
      <w:bookmarkEnd w:id="42"/>
      <w:r w:rsidR="006E2B10" w:rsidRPr="006E2B10">
        <w:rPr>
          <w:color w:val="auto"/>
        </w:rPr>
        <w:t>dojazdowej do gruntów rolnych Leszno Dolne</w:t>
      </w:r>
      <w:r w:rsidRPr="00107931">
        <w:rPr>
          <w:color w:val="auto"/>
        </w:rPr>
        <w:t xml:space="preserve"> - </w:t>
      </w:r>
      <w:r w:rsidR="006E2B10" w:rsidRPr="006E2B10">
        <w:rPr>
          <w:color w:val="auto"/>
        </w:rPr>
        <w:t>372 717,61</w:t>
      </w:r>
      <w:r w:rsidRPr="00107931">
        <w:rPr>
          <w:color w:val="auto"/>
        </w:rPr>
        <w:t xml:space="preserve"> zł;</w:t>
      </w:r>
    </w:p>
    <w:p w14:paraId="33B817EC" w14:textId="64AAADB9" w:rsidR="006E2B10" w:rsidRDefault="006E2B10" w:rsidP="006E2B10">
      <w:pPr>
        <w:spacing w:after="0"/>
        <w:jc w:val="both"/>
        <w:rPr>
          <w:color w:val="auto"/>
        </w:rPr>
      </w:pPr>
      <w:r w:rsidRPr="00107931">
        <w:rPr>
          <w:color w:val="auto"/>
        </w:rPr>
        <w:t xml:space="preserve">- przebudowa drogi </w:t>
      </w:r>
      <w:r w:rsidRPr="006E2B10">
        <w:rPr>
          <w:color w:val="auto"/>
        </w:rPr>
        <w:t xml:space="preserve">dojazdowej do gruntów rolnych </w:t>
      </w:r>
      <w:r>
        <w:rPr>
          <w:color w:val="auto"/>
        </w:rPr>
        <w:t>Witków</w:t>
      </w:r>
      <w:r w:rsidRPr="00107931">
        <w:rPr>
          <w:color w:val="auto"/>
        </w:rPr>
        <w:t xml:space="preserve"> -  </w:t>
      </w:r>
      <w:r>
        <w:rPr>
          <w:color w:val="auto"/>
        </w:rPr>
        <w:t>824 883,03</w:t>
      </w:r>
      <w:r w:rsidRPr="00107931">
        <w:rPr>
          <w:color w:val="auto"/>
        </w:rPr>
        <w:t xml:space="preserve"> zł;</w:t>
      </w:r>
    </w:p>
    <w:p w14:paraId="22663710" w14:textId="21052B23" w:rsidR="006E2B10" w:rsidRPr="00107931" w:rsidRDefault="006E2B10" w:rsidP="00107931">
      <w:pPr>
        <w:spacing w:after="0"/>
        <w:jc w:val="both"/>
        <w:rPr>
          <w:color w:val="auto"/>
        </w:rPr>
      </w:pPr>
      <w:r w:rsidRPr="00107931">
        <w:rPr>
          <w:color w:val="auto"/>
        </w:rPr>
        <w:t xml:space="preserve">- przebudowa drogi </w:t>
      </w:r>
      <w:r w:rsidRPr="006E2B10">
        <w:rPr>
          <w:color w:val="auto"/>
        </w:rPr>
        <w:t xml:space="preserve">dojazdowej do gruntów rolnych </w:t>
      </w:r>
      <w:r>
        <w:rPr>
          <w:color w:val="auto"/>
        </w:rPr>
        <w:t>Siecieborzyce-Długie</w:t>
      </w:r>
      <w:r w:rsidRPr="00107931">
        <w:rPr>
          <w:color w:val="auto"/>
        </w:rPr>
        <w:t xml:space="preserve"> </w:t>
      </w:r>
      <w:r w:rsidR="00A03D29">
        <w:rPr>
          <w:color w:val="auto"/>
        </w:rPr>
        <w:t>–</w:t>
      </w:r>
      <w:r w:rsidRPr="00107931">
        <w:rPr>
          <w:color w:val="auto"/>
        </w:rPr>
        <w:t xml:space="preserve"> </w:t>
      </w:r>
      <w:r>
        <w:rPr>
          <w:color w:val="auto"/>
        </w:rPr>
        <w:t>180 000</w:t>
      </w:r>
      <w:r w:rsidRPr="00107931">
        <w:rPr>
          <w:color w:val="auto"/>
        </w:rPr>
        <w:t xml:space="preserve"> zł;</w:t>
      </w:r>
    </w:p>
    <w:p w14:paraId="6030F24F" w14:textId="0F54023A" w:rsidR="00107931" w:rsidRDefault="00107931" w:rsidP="00107931">
      <w:pPr>
        <w:spacing w:after="0"/>
        <w:jc w:val="both"/>
        <w:rPr>
          <w:color w:val="auto"/>
        </w:rPr>
      </w:pPr>
      <w:r w:rsidRPr="00107931">
        <w:rPr>
          <w:color w:val="auto"/>
        </w:rPr>
        <w:t>- przebudowa drogi powiatowej Nr 10</w:t>
      </w:r>
      <w:r w:rsidR="006E2B10" w:rsidRPr="006E2B10">
        <w:rPr>
          <w:color w:val="auto"/>
        </w:rPr>
        <w:t>59</w:t>
      </w:r>
      <w:r w:rsidRPr="00107931">
        <w:rPr>
          <w:color w:val="auto"/>
        </w:rPr>
        <w:t xml:space="preserve">F w </w:t>
      </w:r>
      <w:r w:rsidR="006E2B10" w:rsidRPr="006E2B10">
        <w:rPr>
          <w:color w:val="auto"/>
        </w:rPr>
        <w:t>Dzikowicach</w:t>
      </w:r>
      <w:r w:rsidRPr="00107931">
        <w:rPr>
          <w:color w:val="auto"/>
        </w:rPr>
        <w:t xml:space="preserve"> – </w:t>
      </w:r>
      <w:r w:rsidR="006E2B10" w:rsidRPr="006E2B10">
        <w:rPr>
          <w:color w:val="auto"/>
        </w:rPr>
        <w:t>187 400</w:t>
      </w:r>
      <w:r w:rsidRPr="00107931">
        <w:rPr>
          <w:color w:val="auto"/>
        </w:rPr>
        <w:t xml:space="preserve"> zł;</w:t>
      </w:r>
    </w:p>
    <w:p w14:paraId="74FA4D41" w14:textId="00A99642" w:rsidR="00CF2418" w:rsidRPr="00107931" w:rsidRDefault="00CF2418" w:rsidP="00107931">
      <w:pPr>
        <w:spacing w:after="0"/>
        <w:jc w:val="both"/>
        <w:rPr>
          <w:color w:val="auto"/>
        </w:rPr>
      </w:pPr>
      <w:r>
        <w:rPr>
          <w:color w:val="auto"/>
        </w:rPr>
        <w:t>- modernizacja drogi Bobrowice, Biernatów – 294 187,15 zł;</w:t>
      </w:r>
    </w:p>
    <w:p w14:paraId="02A2840C" w14:textId="536ECA93" w:rsidR="00107931" w:rsidRDefault="00107931" w:rsidP="00107931">
      <w:pPr>
        <w:spacing w:after="0"/>
        <w:jc w:val="both"/>
        <w:rPr>
          <w:color w:val="auto"/>
        </w:rPr>
      </w:pPr>
      <w:r w:rsidRPr="00107931">
        <w:rPr>
          <w:color w:val="auto"/>
        </w:rPr>
        <w:t xml:space="preserve">- modernizacja dróg na terenie gminy- </w:t>
      </w:r>
      <w:r w:rsidR="000F309A">
        <w:rPr>
          <w:color w:val="auto"/>
        </w:rPr>
        <w:t xml:space="preserve">5 074 537,81 </w:t>
      </w:r>
      <w:r w:rsidRPr="00107931">
        <w:rPr>
          <w:color w:val="auto"/>
        </w:rPr>
        <w:t>zł;</w:t>
      </w:r>
    </w:p>
    <w:p w14:paraId="404225FA" w14:textId="1998BDFD" w:rsidR="000F309A" w:rsidRPr="00107931" w:rsidRDefault="000F309A" w:rsidP="00107931">
      <w:pPr>
        <w:spacing w:after="0"/>
        <w:jc w:val="both"/>
        <w:rPr>
          <w:color w:val="auto"/>
        </w:rPr>
      </w:pPr>
      <w:r>
        <w:rPr>
          <w:color w:val="auto"/>
        </w:rPr>
        <w:t>- dofinansowanie dla Starostwa Powiatowego w Żaganiu na przebudowę ul. Słowackiego w Szprotawie 262 734,48 zł;</w:t>
      </w:r>
    </w:p>
    <w:p w14:paraId="2FB06154" w14:textId="09B0A562" w:rsidR="00107931" w:rsidRDefault="00107931" w:rsidP="00107931">
      <w:pPr>
        <w:spacing w:after="0"/>
        <w:jc w:val="both"/>
        <w:rPr>
          <w:color w:val="auto"/>
        </w:rPr>
      </w:pPr>
      <w:r w:rsidRPr="00107931">
        <w:rPr>
          <w:color w:val="auto"/>
        </w:rPr>
        <w:t xml:space="preserve">- przebudowa dróg gminnych dokumentacje projektowe – </w:t>
      </w:r>
      <w:r w:rsidR="000F309A" w:rsidRPr="000F309A">
        <w:rPr>
          <w:color w:val="auto"/>
        </w:rPr>
        <w:t>104 655</w:t>
      </w:r>
      <w:r w:rsidRPr="00107931">
        <w:rPr>
          <w:color w:val="auto"/>
        </w:rPr>
        <w:t xml:space="preserve"> zł;</w:t>
      </w:r>
    </w:p>
    <w:p w14:paraId="6FAE46F3" w14:textId="346DA365" w:rsidR="00503133" w:rsidRPr="00107931" w:rsidRDefault="00503133" w:rsidP="00107931">
      <w:pPr>
        <w:spacing w:after="0"/>
        <w:jc w:val="both"/>
        <w:rPr>
          <w:color w:val="auto"/>
        </w:rPr>
      </w:pPr>
      <w:r>
        <w:rPr>
          <w:color w:val="auto"/>
        </w:rPr>
        <w:t>- przebudowa z rozbudową infrastruktury drogowej na osiedlu Piastowskim – 3 052 380,06 zł;</w:t>
      </w:r>
    </w:p>
    <w:p w14:paraId="1C92AA5D" w14:textId="3016B15F" w:rsidR="00107931" w:rsidRPr="00107931" w:rsidRDefault="00107931" w:rsidP="00107931">
      <w:pPr>
        <w:spacing w:after="0"/>
        <w:jc w:val="both"/>
        <w:rPr>
          <w:color w:val="auto"/>
        </w:rPr>
      </w:pPr>
      <w:r w:rsidRPr="00107931">
        <w:rPr>
          <w:color w:val="auto"/>
        </w:rPr>
        <w:t xml:space="preserve">- rozbudowa drogi gminnej Nr 103573F w Szprotawie – </w:t>
      </w:r>
      <w:r w:rsidR="000F309A" w:rsidRPr="000F309A">
        <w:rPr>
          <w:color w:val="auto"/>
        </w:rPr>
        <w:t>82 850,70</w:t>
      </w:r>
      <w:r w:rsidRPr="00107931">
        <w:rPr>
          <w:color w:val="auto"/>
        </w:rPr>
        <w:t xml:space="preserve"> zł;</w:t>
      </w:r>
    </w:p>
    <w:p w14:paraId="419E69E8" w14:textId="2078977A" w:rsidR="00107931" w:rsidRPr="00107931" w:rsidRDefault="00107931" w:rsidP="00107931">
      <w:pPr>
        <w:spacing w:after="0"/>
        <w:jc w:val="both"/>
        <w:rPr>
          <w:color w:val="auto"/>
        </w:rPr>
      </w:pPr>
      <w:r w:rsidRPr="00107931">
        <w:rPr>
          <w:color w:val="auto"/>
        </w:rPr>
        <w:t xml:space="preserve">- rozbudowa dróg gminnych Nr 00594F, 005943F i 0059335F w Wiechlicach – </w:t>
      </w:r>
      <w:r w:rsidR="000F309A" w:rsidRPr="000F309A">
        <w:rPr>
          <w:color w:val="auto"/>
        </w:rPr>
        <w:t>10 050 295,36</w:t>
      </w:r>
      <w:r w:rsidRPr="00107931">
        <w:rPr>
          <w:color w:val="auto"/>
        </w:rPr>
        <w:t xml:space="preserve"> zł;</w:t>
      </w:r>
    </w:p>
    <w:p w14:paraId="5CFF2AB3" w14:textId="69CD4F86" w:rsidR="00107931" w:rsidRPr="00107931" w:rsidRDefault="00107931" w:rsidP="00107931">
      <w:pPr>
        <w:spacing w:after="0"/>
        <w:jc w:val="both"/>
        <w:rPr>
          <w:color w:val="auto"/>
        </w:rPr>
      </w:pPr>
      <w:r w:rsidRPr="00107931">
        <w:rPr>
          <w:color w:val="auto"/>
        </w:rPr>
        <w:t xml:space="preserve">- budowa ścieżek rowerowych na terenie gminy – </w:t>
      </w:r>
      <w:r w:rsidR="00715FB2" w:rsidRPr="00715FB2">
        <w:rPr>
          <w:color w:val="auto"/>
        </w:rPr>
        <w:t>11 818 314,20</w:t>
      </w:r>
      <w:r w:rsidRPr="00107931">
        <w:rPr>
          <w:color w:val="auto"/>
        </w:rPr>
        <w:t xml:space="preserve"> zł;</w:t>
      </w:r>
    </w:p>
    <w:p w14:paraId="4415FA8E" w14:textId="32480F83" w:rsidR="00107931" w:rsidRPr="00107931" w:rsidRDefault="00107931" w:rsidP="00107931">
      <w:pPr>
        <w:spacing w:after="0"/>
        <w:jc w:val="both"/>
        <w:rPr>
          <w:color w:val="auto"/>
        </w:rPr>
      </w:pPr>
      <w:r w:rsidRPr="00107931">
        <w:rPr>
          <w:color w:val="auto"/>
        </w:rPr>
        <w:t xml:space="preserve">- przebudowa dróg Henryków, Pasterzowice </w:t>
      </w:r>
      <w:r w:rsidR="00715FB2" w:rsidRPr="00715FB2">
        <w:rPr>
          <w:color w:val="auto"/>
        </w:rPr>
        <w:t>,</w:t>
      </w:r>
      <w:r w:rsidRPr="00107931">
        <w:rPr>
          <w:color w:val="auto"/>
        </w:rPr>
        <w:t xml:space="preserve"> Leszno Górne</w:t>
      </w:r>
      <w:r w:rsidR="00715FB2" w:rsidRPr="00715FB2">
        <w:rPr>
          <w:color w:val="auto"/>
        </w:rPr>
        <w:t xml:space="preserve"> i Sieraków</w:t>
      </w:r>
      <w:r w:rsidRPr="00107931">
        <w:rPr>
          <w:color w:val="auto"/>
        </w:rPr>
        <w:t xml:space="preserve"> – </w:t>
      </w:r>
      <w:r w:rsidR="00C54B62">
        <w:rPr>
          <w:color w:val="auto"/>
        </w:rPr>
        <w:t>4 803 876,25</w:t>
      </w:r>
      <w:r w:rsidRPr="00107931">
        <w:rPr>
          <w:color w:val="auto"/>
        </w:rPr>
        <w:t xml:space="preserve"> zł;</w:t>
      </w:r>
    </w:p>
    <w:p w14:paraId="18B33592" w14:textId="16E0B50B" w:rsidR="00107931" w:rsidRPr="00107931" w:rsidRDefault="00107931" w:rsidP="00107931">
      <w:pPr>
        <w:spacing w:after="0"/>
        <w:jc w:val="both"/>
        <w:rPr>
          <w:color w:val="FF0000"/>
        </w:rPr>
      </w:pPr>
      <w:r w:rsidRPr="00107931">
        <w:rPr>
          <w:color w:val="auto"/>
        </w:rPr>
        <w:lastRenderedPageBreak/>
        <w:t xml:space="preserve">- wydatki w ramach funduszu sołeckiego – </w:t>
      </w:r>
      <w:r w:rsidR="00CF2418" w:rsidRPr="00CF2418">
        <w:rPr>
          <w:color w:val="auto"/>
        </w:rPr>
        <w:t>21</w:t>
      </w:r>
      <w:r w:rsidRPr="00107931">
        <w:rPr>
          <w:color w:val="auto"/>
        </w:rPr>
        <w:t> 000 zł;</w:t>
      </w:r>
    </w:p>
    <w:p w14:paraId="2E1AE181" w14:textId="012703F9" w:rsidR="00107931" w:rsidRDefault="00107931" w:rsidP="00107931">
      <w:pPr>
        <w:spacing w:after="0"/>
        <w:jc w:val="both"/>
        <w:rPr>
          <w:color w:val="auto"/>
        </w:rPr>
      </w:pPr>
      <w:r w:rsidRPr="00107931">
        <w:rPr>
          <w:color w:val="auto"/>
        </w:rPr>
        <w:t xml:space="preserve">- zakup i montaż wiat przystankowych – </w:t>
      </w:r>
      <w:r w:rsidR="000F309A" w:rsidRPr="000F309A">
        <w:rPr>
          <w:color w:val="auto"/>
        </w:rPr>
        <w:t>104 390</w:t>
      </w:r>
      <w:r w:rsidRPr="00107931">
        <w:rPr>
          <w:color w:val="auto"/>
        </w:rPr>
        <w:t xml:space="preserve"> zł;</w:t>
      </w:r>
    </w:p>
    <w:p w14:paraId="594D2404" w14:textId="2FE54044" w:rsidR="000F309A" w:rsidRDefault="000F309A" w:rsidP="00174250">
      <w:pPr>
        <w:tabs>
          <w:tab w:val="left" w:pos="3406"/>
        </w:tabs>
        <w:spacing w:after="0"/>
        <w:jc w:val="both"/>
        <w:rPr>
          <w:color w:val="auto"/>
        </w:rPr>
      </w:pPr>
      <w:r>
        <w:rPr>
          <w:color w:val="auto"/>
        </w:rPr>
        <w:t>- budowa odwodnienia ulic 25 830 zł;</w:t>
      </w:r>
      <w:r w:rsidR="00174250">
        <w:rPr>
          <w:color w:val="auto"/>
        </w:rPr>
        <w:tab/>
      </w:r>
    </w:p>
    <w:p w14:paraId="75675444" w14:textId="77777777" w:rsidR="00174250" w:rsidRPr="00107931" w:rsidRDefault="00174250" w:rsidP="00174250">
      <w:pPr>
        <w:tabs>
          <w:tab w:val="left" w:pos="3406"/>
        </w:tabs>
        <w:spacing w:after="0"/>
        <w:jc w:val="both"/>
        <w:rPr>
          <w:color w:val="auto"/>
        </w:rPr>
      </w:pPr>
    </w:p>
    <w:p w14:paraId="6F00A79E" w14:textId="77777777" w:rsidR="00107931" w:rsidRPr="00AB74C5" w:rsidRDefault="00107931">
      <w:pPr>
        <w:keepNext/>
        <w:keepLines/>
        <w:numPr>
          <w:ilvl w:val="2"/>
          <w:numId w:val="39"/>
        </w:numPr>
        <w:spacing w:before="120" w:after="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630 – Turystyka</w:t>
      </w:r>
    </w:p>
    <w:p w14:paraId="072B5682" w14:textId="4374690E" w:rsidR="00107931" w:rsidRPr="00107931" w:rsidRDefault="00107931" w:rsidP="00107931">
      <w:pPr>
        <w:spacing w:after="0"/>
        <w:jc w:val="both"/>
        <w:rPr>
          <w:color w:val="auto"/>
        </w:rPr>
      </w:pPr>
      <w:r w:rsidRPr="00107931">
        <w:rPr>
          <w:color w:val="auto"/>
        </w:rPr>
        <w:t>Wydatki majątkowe w ramach działu zostały zaplanowane w kwocie</w:t>
      </w:r>
      <w:r w:rsidRPr="00107931">
        <w:rPr>
          <w:b/>
          <w:bCs/>
          <w:color w:val="auto"/>
        </w:rPr>
        <w:t xml:space="preserve"> </w:t>
      </w:r>
      <w:r w:rsidR="00D210BE" w:rsidRPr="009F564A">
        <w:rPr>
          <w:b/>
          <w:bCs/>
          <w:color w:val="auto"/>
        </w:rPr>
        <w:t>1 652 000</w:t>
      </w:r>
      <w:r w:rsidRPr="00107931">
        <w:rPr>
          <w:b/>
          <w:bCs/>
          <w:color w:val="auto"/>
        </w:rPr>
        <w:t xml:space="preserve"> zł</w:t>
      </w:r>
      <w:r w:rsidRPr="00107931">
        <w:rPr>
          <w:color w:val="auto"/>
        </w:rPr>
        <w:t xml:space="preserve">, zaś zrealizowane w kwocie </w:t>
      </w:r>
      <w:r w:rsidR="00D210BE" w:rsidRPr="009F564A">
        <w:rPr>
          <w:b/>
          <w:bCs/>
          <w:color w:val="auto"/>
        </w:rPr>
        <w:t>1 461 971,11</w:t>
      </w:r>
      <w:r w:rsidRPr="00107931">
        <w:rPr>
          <w:b/>
          <w:bCs/>
          <w:color w:val="auto"/>
        </w:rPr>
        <w:t xml:space="preserve"> zł</w:t>
      </w:r>
      <w:r w:rsidRPr="00107931">
        <w:rPr>
          <w:color w:val="auto"/>
        </w:rPr>
        <w:t xml:space="preserve">, w rezultacie stopień realizacji wydatków majątkowych wyniósł </w:t>
      </w:r>
      <w:r w:rsidR="00D210BE" w:rsidRPr="00D210BE">
        <w:rPr>
          <w:color w:val="auto"/>
        </w:rPr>
        <w:t>88,50</w:t>
      </w:r>
      <w:r w:rsidRPr="00107931">
        <w:rPr>
          <w:color w:val="auto"/>
        </w:rPr>
        <w:t>%. Środki te przeznaczono na:</w:t>
      </w:r>
    </w:p>
    <w:p w14:paraId="24A26151" w14:textId="1B532847" w:rsidR="00107931" w:rsidRDefault="00107931" w:rsidP="00107931">
      <w:pPr>
        <w:spacing w:after="0"/>
        <w:jc w:val="both"/>
        <w:rPr>
          <w:color w:val="auto"/>
        </w:rPr>
      </w:pPr>
      <w:r w:rsidRPr="00107931">
        <w:rPr>
          <w:color w:val="auto"/>
        </w:rPr>
        <w:t xml:space="preserve">- renowacja parków na terenie gminy – </w:t>
      </w:r>
      <w:r w:rsidR="00D210BE" w:rsidRPr="00D210BE">
        <w:rPr>
          <w:color w:val="auto"/>
        </w:rPr>
        <w:t>238 015,25</w:t>
      </w:r>
      <w:r w:rsidRPr="00107931">
        <w:rPr>
          <w:color w:val="auto"/>
        </w:rPr>
        <w:t xml:space="preserve"> zł;</w:t>
      </w:r>
    </w:p>
    <w:p w14:paraId="309F5287" w14:textId="09435F9F" w:rsidR="00D210BE" w:rsidRPr="00107931" w:rsidRDefault="00D210BE" w:rsidP="00107931">
      <w:pPr>
        <w:spacing w:after="0"/>
        <w:jc w:val="both"/>
        <w:rPr>
          <w:color w:val="auto"/>
        </w:rPr>
      </w:pPr>
      <w:r>
        <w:rPr>
          <w:color w:val="auto"/>
        </w:rPr>
        <w:t>- budowa tężni solankowej – 369 000 zł;</w:t>
      </w:r>
    </w:p>
    <w:p w14:paraId="047C1AB9" w14:textId="5EF157BB" w:rsidR="00107931" w:rsidRPr="00D210BE" w:rsidRDefault="00107931" w:rsidP="00107931">
      <w:pPr>
        <w:spacing w:after="0"/>
        <w:jc w:val="both"/>
        <w:rPr>
          <w:color w:val="auto"/>
        </w:rPr>
      </w:pPr>
      <w:r w:rsidRPr="00107931">
        <w:rPr>
          <w:color w:val="auto"/>
        </w:rPr>
        <w:t xml:space="preserve">- budowa strefy rekreacji „Wyspa skarbów” – </w:t>
      </w:r>
      <w:r w:rsidR="00D210BE" w:rsidRPr="00D210BE">
        <w:rPr>
          <w:color w:val="auto"/>
        </w:rPr>
        <w:t>394 554,12</w:t>
      </w:r>
      <w:r w:rsidRPr="00107931">
        <w:rPr>
          <w:color w:val="auto"/>
        </w:rPr>
        <w:t xml:space="preserve"> zł;</w:t>
      </w:r>
    </w:p>
    <w:p w14:paraId="2EB5AE7F" w14:textId="1779D85E" w:rsidR="00D210BE" w:rsidRPr="00107931" w:rsidRDefault="00D210BE" w:rsidP="00107931">
      <w:pPr>
        <w:spacing w:after="0"/>
        <w:jc w:val="both"/>
        <w:rPr>
          <w:color w:val="auto"/>
        </w:rPr>
      </w:pPr>
      <w:r w:rsidRPr="00D210BE">
        <w:rPr>
          <w:color w:val="auto"/>
        </w:rPr>
        <w:t>- budowa placu edukacyjno-wypoczynkowego „Mała Wenecja” – 460 401,74 zł.</w:t>
      </w:r>
    </w:p>
    <w:p w14:paraId="0CEF26F5" w14:textId="77777777" w:rsidR="000F6A23" w:rsidRDefault="000F6A23" w:rsidP="000F6A23">
      <w:pPr>
        <w:keepNext/>
        <w:keepLines/>
        <w:spacing w:before="120" w:after="0" w:line="360" w:lineRule="auto"/>
        <w:ind w:left="1800"/>
        <w:contextualSpacing/>
        <w:outlineLvl w:val="2"/>
        <w:rPr>
          <w:rFonts w:asciiTheme="majorHAnsi" w:eastAsiaTheme="majorEastAsia" w:hAnsiTheme="majorHAnsi" w:cstheme="majorBidi"/>
          <w:b/>
          <w:smallCaps/>
          <w:color w:val="FF0000"/>
          <w:szCs w:val="24"/>
        </w:rPr>
      </w:pPr>
    </w:p>
    <w:p w14:paraId="2819EAD3" w14:textId="16E93DA8" w:rsidR="00107931" w:rsidRPr="00AB74C5" w:rsidRDefault="00107931">
      <w:pPr>
        <w:keepNext/>
        <w:keepLines/>
        <w:numPr>
          <w:ilvl w:val="2"/>
          <w:numId w:val="39"/>
        </w:numPr>
        <w:spacing w:before="120" w:after="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700 – Gospodarka mieszkaniowa</w:t>
      </w:r>
    </w:p>
    <w:p w14:paraId="05525C4D" w14:textId="41A11088"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174250" w:rsidRPr="009F564A">
        <w:rPr>
          <w:b/>
          <w:bCs/>
          <w:color w:val="auto"/>
        </w:rPr>
        <w:t>5 542 550</w:t>
      </w:r>
      <w:r w:rsidRPr="00107931">
        <w:rPr>
          <w:b/>
          <w:bCs/>
          <w:color w:val="auto"/>
        </w:rPr>
        <w:t xml:space="preserve"> zł,</w:t>
      </w:r>
      <w:r w:rsidRPr="00107931">
        <w:rPr>
          <w:color w:val="auto"/>
        </w:rPr>
        <w:t xml:space="preserve"> zaś zrealizowane w kwocie </w:t>
      </w:r>
      <w:r w:rsidR="00174250" w:rsidRPr="009F564A">
        <w:rPr>
          <w:b/>
          <w:bCs/>
          <w:color w:val="auto"/>
        </w:rPr>
        <w:t>730 468,92</w:t>
      </w:r>
      <w:r w:rsidRPr="00107931">
        <w:rPr>
          <w:b/>
          <w:bCs/>
          <w:color w:val="auto"/>
        </w:rPr>
        <w:t xml:space="preserve"> zł,</w:t>
      </w:r>
      <w:r w:rsidRPr="00107931">
        <w:rPr>
          <w:color w:val="auto"/>
        </w:rPr>
        <w:t xml:space="preserve"> w rezultacie stopień realizacji wydatków majątkowych wyniósł </w:t>
      </w:r>
      <w:r w:rsidR="00174250" w:rsidRPr="00174250">
        <w:rPr>
          <w:color w:val="auto"/>
        </w:rPr>
        <w:t>13,18</w:t>
      </w:r>
      <w:r w:rsidRPr="00107931">
        <w:rPr>
          <w:color w:val="auto"/>
        </w:rPr>
        <w:t>%. Środki te przeznaczono na:</w:t>
      </w:r>
    </w:p>
    <w:p w14:paraId="43AB9990" w14:textId="7FE99BBF" w:rsidR="00107931" w:rsidRDefault="00107931" w:rsidP="00107931">
      <w:pPr>
        <w:spacing w:after="0"/>
        <w:jc w:val="both"/>
        <w:rPr>
          <w:color w:val="auto"/>
        </w:rPr>
      </w:pPr>
      <w:r w:rsidRPr="00107931">
        <w:rPr>
          <w:color w:val="auto"/>
        </w:rPr>
        <w:t xml:space="preserve">- modernizacja budynku szpitala – </w:t>
      </w:r>
      <w:r w:rsidR="00174250" w:rsidRPr="00174250">
        <w:rPr>
          <w:color w:val="auto"/>
        </w:rPr>
        <w:t>410 740,46</w:t>
      </w:r>
      <w:r w:rsidRPr="00107931">
        <w:rPr>
          <w:color w:val="auto"/>
        </w:rPr>
        <w:t xml:space="preserve"> zł;</w:t>
      </w:r>
    </w:p>
    <w:p w14:paraId="034ABC2C" w14:textId="54DD9DE4" w:rsidR="00174250" w:rsidRPr="00107931" w:rsidRDefault="00174250" w:rsidP="00107931">
      <w:pPr>
        <w:spacing w:after="0"/>
        <w:jc w:val="both"/>
        <w:rPr>
          <w:color w:val="auto"/>
        </w:rPr>
      </w:pPr>
      <w:r w:rsidRPr="00174250">
        <w:rPr>
          <w:color w:val="auto"/>
        </w:rPr>
        <w:t>- wykup działek od osób fizycznych – 151 600 zł;</w:t>
      </w:r>
    </w:p>
    <w:p w14:paraId="292F0DDE" w14:textId="50B9502F" w:rsidR="00107931" w:rsidRDefault="00107931" w:rsidP="00107931">
      <w:pPr>
        <w:spacing w:after="0"/>
        <w:jc w:val="both"/>
        <w:rPr>
          <w:color w:val="auto"/>
        </w:rPr>
      </w:pPr>
      <w:r w:rsidRPr="00107931">
        <w:rPr>
          <w:color w:val="auto"/>
        </w:rPr>
        <w:t xml:space="preserve">- remonty gminnego zasobu mieszkaniowego – </w:t>
      </w:r>
      <w:r w:rsidR="00174250" w:rsidRPr="00174250">
        <w:rPr>
          <w:color w:val="auto"/>
        </w:rPr>
        <w:t>168 128,46</w:t>
      </w:r>
      <w:r w:rsidRPr="00107931">
        <w:rPr>
          <w:color w:val="auto"/>
        </w:rPr>
        <w:t xml:space="preserve"> zł.</w:t>
      </w:r>
    </w:p>
    <w:p w14:paraId="10F403FA" w14:textId="77777777" w:rsidR="00775E6B" w:rsidRPr="00107931" w:rsidRDefault="00775E6B" w:rsidP="00107931">
      <w:pPr>
        <w:spacing w:after="0"/>
        <w:jc w:val="both"/>
        <w:rPr>
          <w:color w:val="auto"/>
        </w:rPr>
      </w:pPr>
    </w:p>
    <w:p w14:paraId="0D33CE5A" w14:textId="77777777" w:rsidR="00107931" w:rsidRPr="00AB74C5" w:rsidRDefault="00107931">
      <w:pPr>
        <w:keepNext/>
        <w:keepLines/>
        <w:numPr>
          <w:ilvl w:val="2"/>
          <w:numId w:val="39"/>
        </w:numPr>
        <w:spacing w:before="120" w:after="4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710 – Działalność usługowa</w:t>
      </w:r>
    </w:p>
    <w:p w14:paraId="177FF7DD" w14:textId="3CC5881A" w:rsidR="00107931" w:rsidRPr="00107931" w:rsidRDefault="00107931" w:rsidP="00107931">
      <w:pPr>
        <w:spacing w:after="0"/>
        <w:jc w:val="both"/>
        <w:rPr>
          <w:color w:val="auto"/>
        </w:rPr>
      </w:pPr>
      <w:r w:rsidRPr="00107931">
        <w:rPr>
          <w:color w:val="auto"/>
        </w:rPr>
        <w:t xml:space="preserve">Wydatki </w:t>
      </w:r>
      <w:bookmarkStart w:id="43" w:name="_Hlk130194070"/>
      <w:r w:rsidRPr="00107931">
        <w:rPr>
          <w:color w:val="auto"/>
        </w:rPr>
        <w:t xml:space="preserve">majątkowe w ramach działu zostały zaplanowane w kwocie </w:t>
      </w:r>
      <w:r w:rsidRPr="00107931">
        <w:rPr>
          <w:b/>
          <w:bCs/>
          <w:color w:val="auto"/>
        </w:rPr>
        <w:t>5</w:t>
      </w:r>
      <w:r w:rsidR="00775E6B" w:rsidRPr="009F564A">
        <w:rPr>
          <w:b/>
          <w:bCs/>
          <w:color w:val="auto"/>
        </w:rPr>
        <w:t>7</w:t>
      </w:r>
      <w:r w:rsidRPr="00107931">
        <w:rPr>
          <w:b/>
          <w:bCs/>
          <w:color w:val="auto"/>
        </w:rPr>
        <w:t xml:space="preserve"> 000 zł,</w:t>
      </w:r>
      <w:r w:rsidRPr="00107931">
        <w:rPr>
          <w:color w:val="auto"/>
        </w:rPr>
        <w:t xml:space="preserve"> zaś zrealizowane w kwocie </w:t>
      </w:r>
      <w:r w:rsidR="00775E6B" w:rsidRPr="009F564A">
        <w:rPr>
          <w:b/>
          <w:bCs/>
          <w:color w:val="auto"/>
        </w:rPr>
        <w:t>1 799</w:t>
      </w:r>
      <w:r w:rsidRPr="00107931">
        <w:rPr>
          <w:b/>
          <w:bCs/>
          <w:color w:val="auto"/>
        </w:rPr>
        <w:t xml:space="preserve"> zł,</w:t>
      </w:r>
      <w:r w:rsidRPr="00107931">
        <w:rPr>
          <w:color w:val="auto"/>
        </w:rPr>
        <w:t xml:space="preserve"> w rezultacie stopień realizacji wydatków majątkowych wyniósł </w:t>
      </w:r>
      <w:r w:rsidR="00775E6B" w:rsidRPr="00775E6B">
        <w:rPr>
          <w:color w:val="auto"/>
        </w:rPr>
        <w:t>3,16</w:t>
      </w:r>
      <w:r w:rsidRPr="00107931">
        <w:rPr>
          <w:color w:val="auto"/>
        </w:rPr>
        <w:t>%. Środki te przeznaczono na:</w:t>
      </w:r>
    </w:p>
    <w:bookmarkEnd w:id="43"/>
    <w:p w14:paraId="2354905C" w14:textId="4695B0FD" w:rsidR="00107931" w:rsidRDefault="00107931" w:rsidP="00107931">
      <w:pPr>
        <w:spacing w:after="0"/>
        <w:jc w:val="both"/>
        <w:rPr>
          <w:color w:val="auto"/>
        </w:rPr>
      </w:pPr>
      <w:r w:rsidRPr="00107931">
        <w:rPr>
          <w:color w:val="auto"/>
        </w:rPr>
        <w:t xml:space="preserve">- modernizacja cmentarzy komunalnych – </w:t>
      </w:r>
      <w:r w:rsidR="00775E6B" w:rsidRPr="00775E6B">
        <w:rPr>
          <w:color w:val="auto"/>
        </w:rPr>
        <w:t>1 799</w:t>
      </w:r>
      <w:r w:rsidRPr="00107931">
        <w:rPr>
          <w:color w:val="auto"/>
        </w:rPr>
        <w:t xml:space="preserve"> zł</w:t>
      </w:r>
      <w:r w:rsidR="00775E6B" w:rsidRPr="00775E6B">
        <w:rPr>
          <w:color w:val="auto"/>
        </w:rPr>
        <w:t>.</w:t>
      </w:r>
    </w:p>
    <w:p w14:paraId="41999A3A" w14:textId="77777777" w:rsidR="00775E6B" w:rsidRPr="00107931" w:rsidRDefault="00775E6B" w:rsidP="00107931">
      <w:pPr>
        <w:spacing w:after="0"/>
        <w:jc w:val="both"/>
        <w:rPr>
          <w:color w:val="auto"/>
        </w:rPr>
      </w:pPr>
    </w:p>
    <w:p w14:paraId="00D3E3BC" w14:textId="77777777" w:rsidR="00107931" w:rsidRPr="00AB74C5" w:rsidRDefault="00107931">
      <w:pPr>
        <w:keepNext/>
        <w:keepLines/>
        <w:numPr>
          <w:ilvl w:val="2"/>
          <w:numId w:val="39"/>
        </w:numPr>
        <w:spacing w:before="120" w:after="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750 – Administracja publiczna</w:t>
      </w:r>
    </w:p>
    <w:p w14:paraId="7D08F07A" w14:textId="52E9DC45"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4764FF" w:rsidRPr="009F564A">
        <w:rPr>
          <w:b/>
          <w:bCs/>
          <w:color w:val="auto"/>
        </w:rPr>
        <w:t>258 709</w:t>
      </w:r>
      <w:r w:rsidRPr="00107931">
        <w:rPr>
          <w:b/>
          <w:bCs/>
          <w:color w:val="auto"/>
        </w:rPr>
        <w:t xml:space="preserve"> zł</w:t>
      </w:r>
      <w:r w:rsidRPr="00107931">
        <w:rPr>
          <w:color w:val="auto"/>
        </w:rPr>
        <w:t xml:space="preserve">, zaś zrealizowane w kwocie </w:t>
      </w:r>
      <w:r w:rsidR="004764FF" w:rsidRPr="009F564A">
        <w:rPr>
          <w:b/>
          <w:bCs/>
          <w:color w:val="auto"/>
        </w:rPr>
        <w:t>257 157,25</w:t>
      </w:r>
      <w:r w:rsidRPr="00107931">
        <w:rPr>
          <w:b/>
          <w:bCs/>
          <w:color w:val="auto"/>
        </w:rPr>
        <w:t xml:space="preserve"> zł,</w:t>
      </w:r>
      <w:r w:rsidRPr="00107931">
        <w:rPr>
          <w:color w:val="auto"/>
        </w:rPr>
        <w:t xml:space="preserve"> w rezultacie stopień realizacji wydatków majątkowych wyniósł </w:t>
      </w:r>
      <w:r w:rsidR="004764FF" w:rsidRPr="004764FF">
        <w:rPr>
          <w:color w:val="auto"/>
        </w:rPr>
        <w:t>99,40</w:t>
      </w:r>
      <w:r w:rsidRPr="00107931">
        <w:rPr>
          <w:color w:val="auto"/>
        </w:rPr>
        <w:t>%. Środki te przeznaczono na:</w:t>
      </w:r>
    </w:p>
    <w:p w14:paraId="5AFE7A65" w14:textId="78F9F9C7" w:rsidR="00107931" w:rsidRPr="00CB3F8D" w:rsidRDefault="00107931" w:rsidP="00107931">
      <w:pPr>
        <w:spacing w:after="0"/>
        <w:jc w:val="both"/>
        <w:rPr>
          <w:color w:val="auto"/>
        </w:rPr>
      </w:pPr>
      <w:r w:rsidRPr="00107931">
        <w:rPr>
          <w:color w:val="auto"/>
        </w:rPr>
        <w:t>- realizacja zadania „Cyfrowa Gmina”,</w:t>
      </w:r>
      <w:r w:rsidR="00AA78F0" w:rsidRPr="00CB3F8D">
        <w:rPr>
          <w:color w:val="auto"/>
        </w:rPr>
        <w:t xml:space="preserve"> - 184 500 zł;</w:t>
      </w:r>
    </w:p>
    <w:p w14:paraId="54EC0089" w14:textId="23222727" w:rsidR="00AA78F0" w:rsidRPr="00CB3F8D" w:rsidRDefault="00AA78F0" w:rsidP="00107931">
      <w:pPr>
        <w:spacing w:after="0"/>
        <w:jc w:val="both"/>
        <w:rPr>
          <w:color w:val="auto"/>
        </w:rPr>
      </w:pPr>
      <w:r w:rsidRPr="00CB3F8D">
        <w:rPr>
          <w:color w:val="auto"/>
        </w:rPr>
        <w:t>- realizacja programu „Dostępny samorząd” – 33 297,25 zł;</w:t>
      </w:r>
    </w:p>
    <w:p w14:paraId="1B4CF982" w14:textId="71141693" w:rsidR="00AA78F0" w:rsidRPr="00CB3F8D" w:rsidRDefault="00AA78F0" w:rsidP="00107931">
      <w:pPr>
        <w:spacing w:after="0"/>
        <w:jc w:val="both"/>
        <w:rPr>
          <w:color w:val="auto"/>
        </w:rPr>
      </w:pPr>
      <w:r w:rsidRPr="00CB3F8D">
        <w:rPr>
          <w:color w:val="auto"/>
        </w:rPr>
        <w:t>- wyposażenie biur – 39 360 zł.</w:t>
      </w:r>
    </w:p>
    <w:p w14:paraId="3035C521" w14:textId="77777777" w:rsidR="00AA78F0" w:rsidRPr="00107931" w:rsidRDefault="00AA78F0" w:rsidP="00107931">
      <w:pPr>
        <w:spacing w:after="0"/>
        <w:jc w:val="both"/>
        <w:rPr>
          <w:color w:val="auto"/>
        </w:rPr>
      </w:pPr>
    </w:p>
    <w:p w14:paraId="5C341B6F" w14:textId="77777777" w:rsidR="00107931" w:rsidRPr="00AB74C5" w:rsidRDefault="00107931">
      <w:pPr>
        <w:keepNext/>
        <w:keepLines/>
        <w:numPr>
          <w:ilvl w:val="2"/>
          <w:numId w:val="39"/>
        </w:numPr>
        <w:spacing w:before="120" w:after="4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754 – Bezpieczeństwo publiczne i ochrona przeciwpożarowa</w:t>
      </w:r>
    </w:p>
    <w:p w14:paraId="560D6623" w14:textId="5C09DA54" w:rsidR="00107931" w:rsidRPr="00107931" w:rsidRDefault="00107931" w:rsidP="00107931">
      <w:pPr>
        <w:spacing w:after="0"/>
        <w:jc w:val="both"/>
        <w:rPr>
          <w:color w:val="auto"/>
        </w:rPr>
      </w:pPr>
      <w:r w:rsidRPr="00107931">
        <w:rPr>
          <w:color w:val="auto"/>
        </w:rPr>
        <w:t xml:space="preserve">Wydatki </w:t>
      </w:r>
      <w:bookmarkStart w:id="44" w:name="_Hlk130194916"/>
      <w:r w:rsidRPr="00107931">
        <w:rPr>
          <w:color w:val="auto"/>
        </w:rPr>
        <w:t xml:space="preserve">majątkowe w ramach działu zostały zaplanowane w kwocie </w:t>
      </w:r>
      <w:r w:rsidR="00CB3F8D" w:rsidRPr="009F564A">
        <w:rPr>
          <w:b/>
          <w:bCs/>
          <w:color w:val="auto"/>
        </w:rPr>
        <w:t>56 303,12</w:t>
      </w:r>
      <w:r w:rsidRPr="00107931">
        <w:rPr>
          <w:b/>
          <w:bCs/>
          <w:color w:val="auto"/>
        </w:rPr>
        <w:t xml:space="preserve"> zł,</w:t>
      </w:r>
      <w:r w:rsidRPr="00107931">
        <w:rPr>
          <w:color w:val="auto"/>
        </w:rPr>
        <w:t xml:space="preserve"> zaś zrealizowane w kwocie </w:t>
      </w:r>
      <w:r w:rsidR="00CB3F8D" w:rsidRPr="009F564A">
        <w:rPr>
          <w:b/>
          <w:bCs/>
          <w:color w:val="auto"/>
        </w:rPr>
        <w:t>46 303,12</w:t>
      </w:r>
      <w:r w:rsidRPr="00107931">
        <w:rPr>
          <w:b/>
          <w:bCs/>
          <w:color w:val="auto"/>
        </w:rPr>
        <w:t xml:space="preserve"> zł,</w:t>
      </w:r>
      <w:r w:rsidRPr="00107931">
        <w:rPr>
          <w:color w:val="auto"/>
        </w:rPr>
        <w:t xml:space="preserve"> w rezultacie stopień realizacji wydatków majątkowych wyniósł </w:t>
      </w:r>
      <w:r w:rsidR="00CB3F8D" w:rsidRPr="00CB3F8D">
        <w:rPr>
          <w:color w:val="auto"/>
        </w:rPr>
        <w:t>82,24</w:t>
      </w:r>
      <w:r w:rsidRPr="00107931">
        <w:rPr>
          <w:color w:val="auto"/>
        </w:rPr>
        <w:t>%. Środki te przeznaczono na:</w:t>
      </w:r>
    </w:p>
    <w:bookmarkEnd w:id="44"/>
    <w:p w14:paraId="5B142D5F" w14:textId="455A0CD4" w:rsidR="00107931" w:rsidRPr="00107931" w:rsidRDefault="00107931" w:rsidP="00107931">
      <w:pPr>
        <w:spacing w:after="0"/>
        <w:jc w:val="both"/>
        <w:rPr>
          <w:color w:val="auto"/>
        </w:rPr>
      </w:pPr>
      <w:r w:rsidRPr="00107931">
        <w:rPr>
          <w:color w:val="auto"/>
        </w:rPr>
        <w:t xml:space="preserve">- </w:t>
      </w:r>
      <w:r w:rsidR="00434294" w:rsidRPr="00434294">
        <w:rPr>
          <w:color w:val="auto"/>
        </w:rPr>
        <w:t>zakup samochodu dla policji w systemie sponsoringowym</w:t>
      </w:r>
      <w:r w:rsidRPr="00107931">
        <w:rPr>
          <w:color w:val="auto"/>
        </w:rPr>
        <w:t xml:space="preserve"> – </w:t>
      </w:r>
      <w:r w:rsidR="00434294" w:rsidRPr="00434294">
        <w:rPr>
          <w:color w:val="auto"/>
        </w:rPr>
        <w:t>39 088,70</w:t>
      </w:r>
      <w:r w:rsidRPr="00107931">
        <w:rPr>
          <w:color w:val="auto"/>
        </w:rPr>
        <w:t xml:space="preserve"> zł,</w:t>
      </w:r>
    </w:p>
    <w:p w14:paraId="76174C6A" w14:textId="707F00C7" w:rsidR="00107931" w:rsidRPr="00107931" w:rsidRDefault="00107931" w:rsidP="00107931">
      <w:pPr>
        <w:jc w:val="both"/>
        <w:rPr>
          <w:color w:val="auto"/>
          <w:szCs w:val="20"/>
        </w:rPr>
      </w:pPr>
      <w:r w:rsidRPr="00107931">
        <w:rPr>
          <w:color w:val="auto"/>
        </w:rPr>
        <w:t xml:space="preserve">- </w:t>
      </w:r>
      <w:r w:rsidRPr="00107931">
        <w:rPr>
          <w:color w:val="auto"/>
          <w:szCs w:val="20"/>
        </w:rPr>
        <w:t xml:space="preserve">na realizację zadania „Projekt partnerski zakup samochodów i syren”,- </w:t>
      </w:r>
      <w:r w:rsidR="00434294" w:rsidRPr="00434294">
        <w:rPr>
          <w:color w:val="auto"/>
          <w:szCs w:val="20"/>
        </w:rPr>
        <w:t>7 214,42</w:t>
      </w:r>
      <w:r w:rsidRPr="00107931">
        <w:rPr>
          <w:color w:val="auto"/>
          <w:szCs w:val="20"/>
        </w:rPr>
        <w:t xml:space="preserve"> zł. W ramach zadania zapłacono m.in. za:</w:t>
      </w:r>
    </w:p>
    <w:p w14:paraId="76DB6ED3" w14:textId="4A3EFDF1" w:rsidR="00107931" w:rsidRPr="00107931" w:rsidRDefault="00B949CC">
      <w:pPr>
        <w:numPr>
          <w:ilvl w:val="0"/>
          <w:numId w:val="54"/>
        </w:numPr>
        <w:ind w:left="426" w:hanging="426"/>
        <w:contextualSpacing/>
        <w:jc w:val="both"/>
        <w:rPr>
          <w:color w:val="auto"/>
          <w:szCs w:val="20"/>
        </w:rPr>
      </w:pPr>
      <w:r w:rsidRPr="00B949CC">
        <w:rPr>
          <w:color w:val="auto"/>
          <w:szCs w:val="20"/>
        </w:rPr>
        <w:t>przygotowanie aktualizacji studium wykonalności wniosku aplikacyjnego;</w:t>
      </w:r>
    </w:p>
    <w:p w14:paraId="5B377948" w14:textId="58D6F7A1" w:rsidR="00107931" w:rsidRDefault="00107931">
      <w:pPr>
        <w:numPr>
          <w:ilvl w:val="0"/>
          <w:numId w:val="54"/>
        </w:numPr>
        <w:ind w:left="426" w:hanging="426"/>
        <w:contextualSpacing/>
        <w:jc w:val="both"/>
        <w:rPr>
          <w:color w:val="auto"/>
          <w:szCs w:val="20"/>
        </w:rPr>
      </w:pPr>
      <w:r w:rsidRPr="00107931">
        <w:rPr>
          <w:color w:val="auto"/>
          <w:szCs w:val="20"/>
        </w:rPr>
        <w:t>opłacono obsługę prawno-finansową projektu</w:t>
      </w:r>
      <w:r w:rsidR="00B949CC" w:rsidRPr="00B949CC">
        <w:rPr>
          <w:color w:val="auto"/>
          <w:szCs w:val="20"/>
        </w:rPr>
        <w:t>.</w:t>
      </w:r>
    </w:p>
    <w:p w14:paraId="11633385" w14:textId="77777777" w:rsidR="00B949CC" w:rsidRPr="00AB74C5" w:rsidRDefault="00B949CC" w:rsidP="00B949CC">
      <w:pPr>
        <w:ind w:left="426"/>
        <w:contextualSpacing/>
        <w:jc w:val="both"/>
        <w:rPr>
          <w:color w:val="auto"/>
          <w:szCs w:val="20"/>
          <w:u w:val="single"/>
        </w:rPr>
      </w:pPr>
    </w:p>
    <w:p w14:paraId="02956AA6" w14:textId="77777777" w:rsidR="00107931" w:rsidRPr="00AB74C5" w:rsidRDefault="00107931">
      <w:pPr>
        <w:keepNext/>
        <w:keepLines/>
        <w:numPr>
          <w:ilvl w:val="2"/>
          <w:numId w:val="39"/>
        </w:numPr>
        <w:spacing w:before="120" w:after="0" w:line="360" w:lineRule="auto"/>
        <w:ind w:left="426" w:hanging="426"/>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801 – Oświata i wychowanie</w:t>
      </w:r>
    </w:p>
    <w:p w14:paraId="39291555" w14:textId="76153246"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AE7043" w:rsidRPr="009F564A">
        <w:rPr>
          <w:b/>
          <w:bCs/>
          <w:color w:val="auto"/>
        </w:rPr>
        <w:t xml:space="preserve">18 515 740,68 </w:t>
      </w:r>
      <w:r w:rsidRPr="00107931">
        <w:rPr>
          <w:b/>
          <w:bCs/>
          <w:color w:val="auto"/>
        </w:rPr>
        <w:t>zł,</w:t>
      </w:r>
      <w:r w:rsidRPr="00107931">
        <w:rPr>
          <w:color w:val="auto"/>
        </w:rPr>
        <w:t xml:space="preserve"> zaś zrealizowane w kwocie </w:t>
      </w:r>
      <w:r w:rsidR="00AE7043" w:rsidRPr="009F564A">
        <w:rPr>
          <w:b/>
          <w:bCs/>
          <w:color w:val="auto"/>
        </w:rPr>
        <w:t>12 510 622,95</w:t>
      </w:r>
      <w:r w:rsidRPr="00107931">
        <w:rPr>
          <w:b/>
          <w:bCs/>
          <w:color w:val="auto"/>
        </w:rPr>
        <w:t xml:space="preserve"> zł,</w:t>
      </w:r>
      <w:r w:rsidRPr="00107931">
        <w:rPr>
          <w:color w:val="auto"/>
        </w:rPr>
        <w:t xml:space="preserve"> w rezultacie stopień realizacji wydatków majątkowych wyniósł </w:t>
      </w:r>
      <w:r w:rsidR="00AE7043" w:rsidRPr="00AE7043">
        <w:rPr>
          <w:color w:val="auto"/>
        </w:rPr>
        <w:t>67,57</w:t>
      </w:r>
      <w:r w:rsidRPr="00107931">
        <w:rPr>
          <w:color w:val="auto"/>
        </w:rPr>
        <w:t>%. Środki te przeznaczono na:</w:t>
      </w:r>
    </w:p>
    <w:p w14:paraId="78242C1A" w14:textId="0B02C91D" w:rsidR="00107931" w:rsidRDefault="00107931" w:rsidP="00107931">
      <w:pPr>
        <w:spacing w:after="0"/>
        <w:jc w:val="both"/>
        <w:rPr>
          <w:color w:val="auto"/>
        </w:rPr>
      </w:pPr>
      <w:r w:rsidRPr="00107931">
        <w:rPr>
          <w:color w:val="auto"/>
        </w:rPr>
        <w:t xml:space="preserve">- modernizacja jednostek oświatowych z terenu gminy – </w:t>
      </w:r>
      <w:r w:rsidR="00B37E5C">
        <w:rPr>
          <w:color w:val="auto"/>
        </w:rPr>
        <w:t>204 234,42</w:t>
      </w:r>
      <w:r w:rsidRPr="00107931">
        <w:rPr>
          <w:color w:val="auto"/>
        </w:rPr>
        <w:t xml:space="preserve"> zł,</w:t>
      </w:r>
    </w:p>
    <w:p w14:paraId="365260CE" w14:textId="20157AFA" w:rsidR="00B333C3" w:rsidRDefault="00B333C3" w:rsidP="00107931">
      <w:pPr>
        <w:spacing w:after="0"/>
        <w:jc w:val="both"/>
        <w:rPr>
          <w:color w:val="auto"/>
        </w:rPr>
      </w:pPr>
      <w:r>
        <w:rPr>
          <w:color w:val="auto"/>
        </w:rPr>
        <w:t>- termomodernizacja budynku szkoły w Wiechlicach – 7 707 888,16 zł;</w:t>
      </w:r>
    </w:p>
    <w:p w14:paraId="039B5D55" w14:textId="41467C3D" w:rsidR="00B333C3" w:rsidRDefault="00B333C3" w:rsidP="00107931">
      <w:pPr>
        <w:spacing w:after="0"/>
        <w:jc w:val="both"/>
        <w:rPr>
          <w:color w:val="auto"/>
        </w:rPr>
      </w:pPr>
      <w:r>
        <w:rPr>
          <w:color w:val="auto"/>
        </w:rPr>
        <w:t>- termomodernizacja budynku szkoły w Lesznie Górnym– 719</w:t>
      </w:r>
      <w:r w:rsidR="004442AC">
        <w:rPr>
          <w:color w:val="auto"/>
        </w:rPr>
        <w:t> </w:t>
      </w:r>
      <w:r>
        <w:rPr>
          <w:color w:val="auto"/>
        </w:rPr>
        <w:t>521</w:t>
      </w:r>
      <w:r w:rsidR="004442AC">
        <w:rPr>
          <w:color w:val="auto"/>
        </w:rPr>
        <w:t xml:space="preserve">,00 </w:t>
      </w:r>
      <w:r>
        <w:rPr>
          <w:color w:val="auto"/>
        </w:rPr>
        <w:t>zł;</w:t>
      </w:r>
    </w:p>
    <w:p w14:paraId="0339F855" w14:textId="5562A8A9" w:rsidR="004442AC" w:rsidRDefault="004442AC" w:rsidP="00107931">
      <w:pPr>
        <w:spacing w:after="0"/>
        <w:jc w:val="both"/>
        <w:rPr>
          <w:color w:val="auto"/>
        </w:rPr>
      </w:pPr>
      <w:r>
        <w:rPr>
          <w:color w:val="auto"/>
        </w:rPr>
        <w:t>- budowa boiska wielofunkcyjnego wraz z zadaszeniem o stałej konstrukcji przy ZSO w Szprotawie – 2 466 071,12 zł;</w:t>
      </w:r>
    </w:p>
    <w:p w14:paraId="4FB716D4" w14:textId="22BA6BA4" w:rsidR="00B37E5C" w:rsidRPr="00107931" w:rsidRDefault="00B37E5C" w:rsidP="00107931">
      <w:pPr>
        <w:spacing w:after="0"/>
        <w:jc w:val="both"/>
        <w:rPr>
          <w:color w:val="auto"/>
        </w:rPr>
      </w:pPr>
      <w:r>
        <w:rPr>
          <w:color w:val="auto"/>
        </w:rPr>
        <w:t>- przebudowa obiektów sportowych przy ZSO w Szprotawie – 354 107,62 zł;</w:t>
      </w:r>
    </w:p>
    <w:p w14:paraId="1EBCEA91" w14:textId="57CCA00C" w:rsidR="00107931" w:rsidRPr="00107931" w:rsidRDefault="00107931" w:rsidP="00107931">
      <w:pPr>
        <w:spacing w:after="0"/>
        <w:jc w:val="both"/>
        <w:rPr>
          <w:color w:val="FF0000"/>
        </w:rPr>
      </w:pPr>
      <w:r w:rsidRPr="00107931">
        <w:rPr>
          <w:color w:val="auto"/>
        </w:rPr>
        <w:t xml:space="preserve">- wydatki inwestycyjne w ramach Funduszu sołeckiego – </w:t>
      </w:r>
      <w:r w:rsidR="00B37E5C" w:rsidRPr="00B37E5C">
        <w:rPr>
          <w:color w:val="auto"/>
        </w:rPr>
        <w:t xml:space="preserve">173 174,38 </w:t>
      </w:r>
      <w:r w:rsidRPr="00107931">
        <w:rPr>
          <w:color w:val="auto"/>
        </w:rPr>
        <w:t>zł</w:t>
      </w:r>
      <w:r w:rsidR="00B37E5C" w:rsidRPr="00B37E5C">
        <w:rPr>
          <w:color w:val="auto"/>
        </w:rPr>
        <w:t>;</w:t>
      </w:r>
    </w:p>
    <w:p w14:paraId="507F7FBC" w14:textId="22E4EF5E" w:rsidR="00107931" w:rsidRPr="00107931" w:rsidRDefault="00107931" w:rsidP="00107931">
      <w:pPr>
        <w:spacing w:after="0"/>
        <w:jc w:val="both"/>
        <w:rPr>
          <w:color w:val="auto"/>
        </w:rPr>
      </w:pPr>
      <w:r w:rsidRPr="00107931">
        <w:rPr>
          <w:color w:val="auto"/>
        </w:rPr>
        <w:t xml:space="preserve">- poprawa dostępności osób niepełnosprawnych w budynku Zespołu Szkół Ogólnokształcących- </w:t>
      </w:r>
      <w:r w:rsidR="00A26952">
        <w:rPr>
          <w:color w:val="auto"/>
        </w:rPr>
        <w:t>865 331,25</w:t>
      </w:r>
      <w:r w:rsidRPr="00107931">
        <w:rPr>
          <w:color w:val="auto"/>
        </w:rPr>
        <w:t xml:space="preserve"> zł,</w:t>
      </w:r>
    </w:p>
    <w:p w14:paraId="28FF6FC1" w14:textId="16B9CB9F" w:rsidR="00107931" w:rsidRDefault="00107931" w:rsidP="00107931">
      <w:pPr>
        <w:spacing w:after="0"/>
        <w:jc w:val="both"/>
        <w:rPr>
          <w:color w:val="auto"/>
          <w:szCs w:val="20"/>
        </w:rPr>
      </w:pPr>
      <w:r w:rsidRPr="00107931">
        <w:rPr>
          <w:color w:val="auto"/>
          <w:sz w:val="22"/>
        </w:rPr>
        <w:t xml:space="preserve">- </w:t>
      </w:r>
      <w:r w:rsidRPr="00107931">
        <w:rPr>
          <w:color w:val="auto"/>
          <w:szCs w:val="20"/>
        </w:rPr>
        <w:t>na realizację zadania „</w:t>
      </w:r>
      <w:r w:rsidRPr="00107931">
        <w:rPr>
          <w:bCs/>
          <w:color w:val="auto"/>
          <w:szCs w:val="20"/>
        </w:rPr>
        <w:t xml:space="preserve">Dostępna szkoła </w:t>
      </w:r>
      <w:r w:rsidRPr="00107931">
        <w:rPr>
          <w:color w:val="auto"/>
          <w:szCs w:val="20"/>
        </w:rPr>
        <w:t xml:space="preserve">innowacyjne rozwiązania w kreowaniu przyjaznej przestrzeni edukacyjnej </w:t>
      </w:r>
      <w:r w:rsidRPr="00107931">
        <w:rPr>
          <w:color w:val="auto"/>
          <w:szCs w:val="20"/>
        </w:rPr>
        <w:br/>
        <w:t>z uwzględnieniem potrzeb uczniów oraz otoczenia</w:t>
      </w:r>
      <w:r w:rsidRPr="00107931">
        <w:rPr>
          <w:bCs/>
          <w:color w:val="auto"/>
          <w:szCs w:val="20"/>
        </w:rPr>
        <w:t xml:space="preserve">”., </w:t>
      </w:r>
      <w:r w:rsidR="004442AC" w:rsidRPr="004442AC">
        <w:rPr>
          <w:bCs/>
          <w:color w:val="auto"/>
          <w:szCs w:val="20"/>
        </w:rPr>
        <w:t>20</w:t>
      </w:r>
      <w:r w:rsidR="00A26952">
        <w:rPr>
          <w:bCs/>
          <w:color w:val="auto"/>
          <w:szCs w:val="20"/>
        </w:rPr>
        <w:t> </w:t>
      </w:r>
      <w:r w:rsidR="004442AC" w:rsidRPr="004442AC">
        <w:rPr>
          <w:bCs/>
          <w:color w:val="auto"/>
          <w:szCs w:val="20"/>
        </w:rPr>
        <w:t>295</w:t>
      </w:r>
      <w:r w:rsidR="00A26952">
        <w:rPr>
          <w:bCs/>
          <w:color w:val="auto"/>
          <w:szCs w:val="20"/>
        </w:rPr>
        <w:t>,00</w:t>
      </w:r>
      <w:r w:rsidRPr="00107931">
        <w:rPr>
          <w:bCs/>
          <w:color w:val="auto"/>
          <w:szCs w:val="20"/>
        </w:rPr>
        <w:t xml:space="preserve"> zł. </w:t>
      </w:r>
      <w:r w:rsidRPr="00107931">
        <w:rPr>
          <w:color w:val="auto"/>
          <w:szCs w:val="20"/>
        </w:rPr>
        <w:t xml:space="preserve">Projekt polega na dostosowaniu dwóch szkół podstawowych z Gminy Szprotawy do wytycznych zawartych w Modelu Dostępnej Szkoły w zakresie dostępności dla osób </w:t>
      </w:r>
      <w:r w:rsidRPr="00107931">
        <w:rPr>
          <w:color w:val="auto"/>
          <w:szCs w:val="20"/>
        </w:rPr>
        <w:lastRenderedPageBreak/>
        <w:t xml:space="preserve">ze specjalnymi potrzebami. Jest on odpowiedzią na potrzeby rosnącej liczby dzieci z niepełnosprawnościami oraz ze specjalnymi potrzebami edukacyjnymi. Zidentyfikowane w tym zakresie problemy wynikają z niedostatecznej gotowości szkół do edukacji ucznia niezależnie od jego indywidualnych potrzeb. Dotyczą one zarówno  braku dostosowania budynków i niektórych pomieszczeń szkół do potrzeb osób niepełnosprawnych, jak również całego procesu kształcenia i jakości edukacji. Do udziału w projekcie wytypowane zostały Szkoła Podstawa Nr 1 w Szprotawie oraz Szkoła Podstawowa </w:t>
      </w:r>
      <w:r w:rsidRPr="00107931">
        <w:rPr>
          <w:color w:val="auto"/>
          <w:szCs w:val="20"/>
        </w:rPr>
        <w:br/>
        <w:t>w Długiem</w:t>
      </w:r>
      <w:r w:rsidR="00146E58" w:rsidRPr="00146E58">
        <w:rPr>
          <w:color w:val="auto"/>
          <w:szCs w:val="20"/>
        </w:rPr>
        <w:t>.</w:t>
      </w:r>
    </w:p>
    <w:p w14:paraId="49C5C326" w14:textId="77777777" w:rsidR="00AB74C5" w:rsidRPr="00AB74C5" w:rsidRDefault="00AB74C5" w:rsidP="00107931">
      <w:pPr>
        <w:spacing w:after="0"/>
        <w:jc w:val="both"/>
        <w:rPr>
          <w:color w:val="auto"/>
          <w:szCs w:val="20"/>
          <w:u w:val="single"/>
        </w:rPr>
      </w:pPr>
    </w:p>
    <w:p w14:paraId="418D8C4A" w14:textId="77777777" w:rsidR="00107931" w:rsidRPr="00AB74C5" w:rsidRDefault="00107931">
      <w:pPr>
        <w:keepNext/>
        <w:keepLines/>
        <w:numPr>
          <w:ilvl w:val="2"/>
          <w:numId w:val="39"/>
        </w:numPr>
        <w:spacing w:before="120" w:after="40" w:line="360" w:lineRule="auto"/>
        <w:ind w:left="426" w:hanging="568"/>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853 – Pozostałe zadania w zakresie polityki społecznej</w:t>
      </w:r>
    </w:p>
    <w:p w14:paraId="6E4BC9A6" w14:textId="68C8EC83"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F140FB" w:rsidRPr="009F564A">
        <w:rPr>
          <w:b/>
          <w:bCs/>
          <w:color w:val="auto"/>
        </w:rPr>
        <w:t>414 507,64</w:t>
      </w:r>
      <w:r w:rsidRPr="00107931">
        <w:rPr>
          <w:b/>
          <w:bCs/>
          <w:color w:val="auto"/>
        </w:rPr>
        <w:t xml:space="preserve"> zł,</w:t>
      </w:r>
      <w:r w:rsidRPr="00107931">
        <w:rPr>
          <w:color w:val="auto"/>
        </w:rPr>
        <w:t xml:space="preserve"> zaś zrealizowane w kwocie </w:t>
      </w:r>
      <w:r w:rsidR="00F140FB" w:rsidRPr="009F564A">
        <w:rPr>
          <w:b/>
          <w:bCs/>
          <w:color w:val="auto"/>
        </w:rPr>
        <w:t>414 507,64</w:t>
      </w:r>
      <w:r w:rsidRPr="00107931">
        <w:rPr>
          <w:b/>
          <w:bCs/>
          <w:color w:val="auto"/>
        </w:rPr>
        <w:t xml:space="preserve"> zł</w:t>
      </w:r>
      <w:r w:rsidRPr="00107931">
        <w:rPr>
          <w:color w:val="auto"/>
        </w:rPr>
        <w:t>, w rezultacie stopień realizacji wydatków majątkowych wyniósł 100%. Środki te przeznaczono na:</w:t>
      </w:r>
    </w:p>
    <w:p w14:paraId="6C83CC2E" w14:textId="24282A75" w:rsidR="00107931" w:rsidRPr="00107931" w:rsidRDefault="00107931" w:rsidP="00107931">
      <w:pPr>
        <w:spacing w:after="0"/>
        <w:jc w:val="both"/>
        <w:rPr>
          <w:color w:val="auto"/>
          <w:szCs w:val="20"/>
        </w:rPr>
      </w:pPr>
      <w:r w:rsidRPr="00107931">
        <w:rPr>
          <w:color w:val="auto"/>
          <w:szCs w:val="20"/>
        </w:rPr>
        <w:t>- na realizację zadań związanych z remontem mieszkań dla repatriantów przy ul. Krasińskiego 23/</w:t>
      </w:r>
      <w:r w:rsidR="007A16CA" w:rsidRPr="007A16CA">
        <w:rPr>
          <w:color w:val="auto"/>
          <w:szCs w:val="20"/>
        </w:rPr>
        <w:t>3</w:t>
      </w:r>
      <w:r w:rsidRPr="00107931">
        <w:rPr>
          <w:color w:val="auto"/>
          <w:szCs w:val="20"/>
        </w:rPr>
        <w:t xml:space="preserve"> – </w:t>
      </w:r>
      <w:r w:rsidR="007A16CA" w:rsidRPr="007A16CA">
        <w:rPr>
          <w:color w:val="auto"/>
          <w:szCs w:val="20"/>
        </w:rPr>
        <w:t xml:space="preserve">224 459,13 </w:t>
      </w:r>
      <w:r w:rsidRPr="00107931">
        <w:rPr>
          <w:color w:val="auto"/>
          <w:szCs w:val="20"/>
        </w:rPr>
        <w:t xml:space="preserve">zł, </w:t>
      </w:r>
    </w:p>
    <w:p w14:paraId="173CE9B0" w14:textId="46368FD0" w:rsidR="00107931" w:rsidRDefault="00107931" w:rsidP="00107931">
      <w:pPr>
        <w:spacing w:after="0"/>
        <w:jc w:val="both"/>
        <w:rPr>
          <w:color w:val="auto"/>
          <w:szCs w:val="20"/>
        </w:rPr>
      </w:pPr>
      <w:r w:rsidRPr="00107931">
        <w:rPr>
          <w:color w:val="auto"/>
          <w:szCs w:val="20"/>
        </w:rPr>
        <w:t>-  na realizację zadań związanych z remontem mieszkań dla repatriantów przy ul. Krasińskiego 23/</w:t>
      </w:r>
      <w:r w:rsidR="007A16CA" w:rsidRPr="007A16CA">
        <w:rPr>
          <w:color w:val="auto"/>
          <w:szCs w:val="20"/>
        </w:rPr>
        <w:t>4</w:t>
      </w:r>
      <w:r w:rsidRPr="00107931">
        <w:rPr>
          <w:color w:val="auto"/>
          <w:szCs w:val="20"/>
        </w:rPr>
        <w:t xml:space="preserve">- </w:t>
      </w:r>
      <w:r w:rsidR="007A16CA" w:rsidRPr="007A16CA">
        <w:rPr>
          <w:color w:val="auto"/>
          <w:szCs w:val="20"/>
        </w:rPr>
        <w:t>190 048,51</w:t>
      </w:r>
      <w:r w:rsidRPr="00107931">
        <w:rPr>
          <w:color w:val="auto"/>
          <w:szCs w:val="20"/>
        </w:rPr>
        <w:t xml:space="preserve"> zł</w:t>
      </w:r>
      <w:r w:rsidR="007A16CA" w:rsidRPr="007A16CA">
        <w:rPr>
          <w:color w:val="auto"/>
          <w:szCs w:val="20"/>
        </w:rPr>
        <w:t>.</w:t>
      </w:r>
    </w:p>
    <w:p w14:paraId="7C6CD8E5" w14:textId="77777777" w:rsidR="00A76508" w:rsidRDefault="00A76508" w:rsidP="00107931">
      <w:pPr>
        <w:spacing w:after="0"/>
        <w:jc w:val="both"/>
        <w:rPr>
          <w:color w:val="auto"/>
          <w:szCs w:val="20"/>
        </w:rPr>
      </w:pPr>
    </w:p>
    <w:p w14:paraId="68E04107" w14:textId="6BB2A757" w:rsidR="00A76508" w:rsidRPr="00AB74C5" w:rsidRDefault="00A76508">
      <w:pPr>
        <w:keepNext/>
        <w:keepLines/>
        <w:numPr>
          <w:ilvl w:val="2"/>
          <w:numId w:val="39"/>
        </w:numPr>
        <w:spacing w:before="120" w:after="40" w:line="360" w:lineRule="auto"/>
        <w:ind w:left="426" w:hanging="568"/>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855- RODZINA</w:t>
      </w:r>
    </w:p>
    <w:p w14:paraId="7E2B9E21" w14:textId="65A7DAF7" w:rsidR="00A76508" w:rsidRPr="00107931" w:rsidRDefault="00A76508" w:rsidP="00A76508">
      <w:pPr>
        <w:spacing w:after="0"/>
        <w:jc w:val="both"/>
        <w:rPr>
          <w:color w:val="auto"/>
        </w:rPr>
      </w:pPr>
      <w:r w:rsidRPr="00107931">
        <w:rPr>
          <w:color w:val="auto"/>
        </w:rPr>
        <w:t xml:space="preserve">Wydatki majątkowe w ramach działu zostały zaplanowane w kwocie </w:t>
      </w:r>
      <w:r w:rsidRPr="009F564A">
        <w:rPr>
          <w:b/>
          <w:bCs/>
          <w:color w:val="auto"/>
        </w:rPr>
        <w:t>1 934 651,44</w:t>
      </w:r>
      <w:r w:rsidRPr="00107931">
        <w:rPr>
          <w:b/>
          <w:bCs/>
          <w:color w:val="auto"/>
        </w:rPr>
        <w:t xml:space="preserve"> zł,</w:t>
      </w:r>
      <w:r w:rsidRPr="00107931">
        <w:rPr>
          <w:color w:val="auto"/>
        </w:rPr>
        <w:t xml:space="preserve"> zaś zrealizowane w kwocie </w:t>
      </w:r>
      <w:r w:rsidRPr="009F564A">
        <w:rPr>
          <w:b/>
          <w:bCs/>
          <w:color w:val="auto"/>
        </w:rPr>
        <w:t>1 168,50</w:t>
      </w:r>
      <w:r w:rsidRPr="00107931">
        <w:rPr>
          <w:b/>
          <w:bCs/>
          <w:color w:val="auto"/>
        </w:rPr>
        <w:t xml:space="preserve"> zł</w:t>
      </w:r>
      <w:r w:rsidRPr="00107931">
        <w:rPr>
          <w:color w:val="auto"/>
        </w:rPr>
        <w:t xml:space="preserve">, w rezultacie stopień realizacji wydatków majątkowych wyniósł </w:t>
      </w:r>
      <w:r>
        <w:rPr>
          <w:color w:val="auto"/>
        </w:rPr>
        <w:t>0,06</w:t>
      </w:r>
      <w:r w:rsidRPr="00107931">
        <w:rPr>
          <w:color w:val="auto"/>
        </w:rPr>
        <w:t>%. Środki te przeznaczono na:</w:t>
      </w:r>
    </w:p>
    <w:p w14:paraId="0D847908" w14:textId="5BC9FDE7" w:rsidR="00A76508" w:rsidRPr="007A16CA" w:rsidRDefault="00A76508" w:rsidP="00A76508">
      <w:pPr>
        <w:spacing w:after="0"/>
        <w:jc w:val="both"/>
        <w:rPr>
          <w:color w:val="auto"/>
          <w:szCs w:val="20"/>
        </w:rPr>
      </w:pPr>
      <w:r w:rsidRPr="00107931">
        <w:rPr>
          <w:color w:val="auto"/>
          <w:szCs w:val="20"/>
        </w:rPr>
        <w:t>- na</w:t>
      </w:r>
      <w:r>
        <w:rPr>
          <w:color w:val="auto"/>
          <w:szCs w:val="20"/>
        </w:rPr>
        <w:t xml:space="preserve"> realizację zadania związanego z budową żłobka w ramach programu „Maluch Plus” – 1 168,50 zł.</w:t>
      </w:r>
    </w:p>
    <w:p w14:paraId="1E3B4255" w14:textId="77777777" w:rsidR="007A16CA" w:rsidRPr="00107931" w:rsidRDefault="007A16CA" w:rsidP="00107931">
      <w:pPr>
        <w:spacing w:after="0"/>
        <w:jc w:val="both"/>
        <w:rPr>
          <w:color w:val="FF0000"/>
          <w:szCs w:val="20"/>
        </w:rPr>
      </w:pPr>
    </w:p>
    <w:p w14:paraId="55BBAC5D" w14:textId="77777777" w:rsidR="00107931" w:rsidRPr="00AB74C5" w:rsidRDefault="00107931" w:rsidP="00AB74C5">
      <w:pPr>
        <w:keepNext/>
        <w:keepLines/>
        <w:numPr>
          <w:ilvl w:val="2"/>
          <w:numId w:val="39"/>
        </w:numPr>
        <w:spacing w:before="120" w:after="40" w:line="360" w:lineRule="auto"/>
        <w:ind w:left="0" w:firstLine="0"/>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900 – Gospodarka komunalna i ochrona środowiska</w:t>
      </w:r>
    </w:p>
    <w:p w14:paraId="1BD05B35" w14:textId="5FBCDECA"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A76508" w:rsidRPr="009F564A">
        <w:rPr>
          <w:b/>
          <w:bCs/>
          <w:color w:val="auto"/>
        </w:rPr>
        <w:t>3 530 493,78</w:t>
      </w:r>
      <w:r w:rsidRPr="00107931">
        <w:rPr>
          <w:b/>
          <w:bCs/>
          <w:color w:val="auto"/>
        </w:rPr>
        <w:t xml:space="preserve"> zł,</w:t>
      </w:r>
      <w:r w:rsidRPr="00107931">
        <w:rPr>
          <w:color w:val="auto"/>
        </w:rPr>
        <w:t xml:space="preserve"> zaś zrealizowane w kwocie </w:t>
      </w:r>
      <w:r w:rsidR="00A76508" w:rsidRPr="009F564A">
        <w:rPr>
          <w:b/>
          <w:bCs/>
          <w:color w:val="auto"/>
        </w:rPr>
        <w:t>3 254 123,42</w:t>
      </w:r>
      <w:r w:rsidRPr="00107931">
        <w:rPr>
          <w:b/>
          <w:bCs/>
          <w:color w:val="auto"/>
        </w:rPr>
        <w:t xml:space="preserve"> zł,</w:t>
      </w:r>
      <w:r w:rsidRPr="00107931">
        <w:rPr>
          <w:color w:val="auto"/>
        </w:rPr>
        <w:t xml:space="preserve"> w rezultacie stopień realizacji wydatków majątkowych wyniósł </w:t>
      </w:r>
      <w:r w:rsidR="00A76508" w:rsidRPr="00A76508">
        <w:rPr>
          <w:color w:val="auto"/>
        </w:rPr>
        <w:t>92,17</w:t>
      </w:r>
      <w:r w:rsidRPr="00107931">
        <w:rPr>
          <w:color w:val="auto"/>
        </w:rPr>
        <w:t>%. Środki te przeznaczono na:</w:t>
      </w:r>
    </w:p>
    <w:p w14:paraId="2347B78E" w14:textId="5104D866" w:rsidR="00107931" w:rsidRPr="00107931" w:rsidRDefault="00107931" w:rsidP="00107931">
      <w:pPr>
        <w:spacing w:after="0"/>
        <w:ind w:left="425" w:hanging="425"/>
        <w:rPr>
          <w:color w:val="auto"/>
        </w:rPr>
      </w:pPr>
      <w:r w:rsidRPr="00107931">
        <w:rPr>
          <w:color w:val="auto"/>
        </w:rPr>
        <w:t xml:space="preserve">- modernizacja oświetlenia ulicznego – </w:t>
      </w:r>
      <w:r w:rsidR="00763AF3" w:rsidRPr="00763AF3">
        <w:rPr>
          <w:color w:val="auto"/>
        </w:rPr>
        <w:t>1 187 759,00</w:t>
      </w:r>
      <w:r w:rsidRPr="00107931">
        <w:rPr>
          <w:color w:val="auto"/>
        </w:rPr>
        <w:t xml:space="preserve"> zł,</w:t>
      </w:r>
    </w:p>
    <w:p w14:paraId="11597803" w14:textId="235B410F" w:rsidR="00107931" w:rsidRPr="00107931" w:rsidRDefault="00107931" w:rsidP="00107931">
      <w:pPr>
        <w:spacing w:after="0"/>
        <w:ind w:left="425" w:hanging="425"/>
        <w:rPr>
          <w:color w:val="auto"/>
        </w:rPr>
      </w:pPr>
      <w:r w:rsidRPr="00107931">
        <w:rPr>
          <w:color w:val="auto"/>
        </w:rPr>
        <w:t xml:space="preserve">- uzbrojenie terenów inwestycyjnych – </w:t>
      </w:r>
      <w:r w:rsidR="00763AF3" w:rsidRPr="00763AF3">
        <w:rPr>
          <w:color w:val="auto"/>
        </w:rPr>
        <w:t>1 536 931,92</w:t>
      </w:r>
      <w:r w:rsidRPr="00107931">
        <w:rPr>
          <w:color w:val="auto"/>
        </w:rPr>
        <w:t xml:space="preserve"> zł,</w:t>
      </w:r>
    </w:p>
    <w:p w14:paraId="1A52D099" w14:textId="7C0C2CE1" w:rsidR="00107931" w:rsidRPr="00107931" w:rsidRDefault="00107931" w:rsidP="00107931">
      <w:pPr>
        <w:spacing w:after="0"/>
        <w:ind w:left="425" w:hanging="425"/>
        <w:rPr>
          <w:color w:val="FF0000"/>
        </w:rPr>
      </w:pPr>
      <w:r w:rsidRPr="00107931">
        <w:rPr>
          <w:color w:val="auto"/>
        </w:rPr>
        <w:t xml:space="preserve">- zakup i montaż </w:t>
      </w:r>
      <w:r w:rsidR="00763AF3" w:rsidRPr="00763AF3">
        <w:rPr>
          <w:color w:val="auto"/>
        </w:rPr>
        <w:t xml:space="preserve">elementu </w:t>
      </w:r>
      <w:r w:rsidRPr="00107931">
        <w:rPr>
          <w:color w:val="auto"/>
        </w:rPr>
        <w:t xml:space="preserve">do </w:t>
      </w:r>
      <w:proofErr w:type="spellStart"/>
      <w:r w:rsidRPr="00107931">
        <w:rPr>
          <w:color w:val="auto"/>
        </w:rPr>
        <w:t>paleoparku</w:t>
      </w:r>
      <w:proofErr w:type="spellEnd"/>
      <w:r w:rsidRPr="00107931">
        <w:rPr>
          <w:color w:val="auto"/>
        </w:rPr>
        <w:t xml:space="preserve"> – </w:t>
      </w:r>
      <w:r w:rsidR="00763AF3" w:rsidRPr="00763AF3">
        <w:rPr>
          <w:color w:val="auto"/>
        </w:rPr>
        <w:t>123 000,00</w:t>
      </w:r>
      <w:r w:rsidRPr="00107931">
        <w:rPr>
          <w:color w:val="auto"/>
        </w:rPr>
        <w:t xml:space="preserve"> zł,</w:t>
      </w:r>
    </w:p>
    <w:p w14:paraId="76192F2E" w14:textId="7D4E5EC7" w:rsidR="00107931" w:rsidRDefault="00107931" w:rsidP="00107931">
      <w:pPr>
        <w:spacing w:after="0"/>
        <w:ind w:left="425" w:hanging="425"/>
        <w:rPr>
          <w:color w:val="auto"/>
        </w:rPr>
      </w:pPr>
      <w:r w:rsidRPr="00107931">
        <w:rPr>
          <w:color w:val="auto"/>
        </w:rPr>
        <w:t xml:space="preserve">- modernizacja placów zabaw na terenie gminy – </w:t>
      </w:r>
      <w:r w:rsidR="00763AF3" w:rsidRPr="00763AF3">
        <w:rPr>
          <w:color w:val="auto"/>
        </w:rPr>
        <w:t>65 908,50</w:t>
      </w:r>
      <w:r w:rsidRPr="00107931">
        <w:rPr>
          <w:color w:val="auto"/>
        </w:rPr>
        <w:t xml:space="preserve"> zł,</w:t>
      </w:r>
    </w:p>
    <w:p w14:paraId="3343EECF" w14:textId="3F2BD397" w:rsidR="00763AF3" w:rsidRDefault="00763AF3" w:rsidP="00107931">
      <w:pPr>
        <w:spacing w:after="0"/>
        <w:ind w:left="425" w:hanging="425"/>
        <w:rPr>
          <w:color w:val="auto"/>
        </w:rPr>
      </w:pPr>
      <w:r>
        <w:rPr>
          <w:color w:val="auto"/>
        </w:rPr>
        <w:t>- utworzenie „Parku Narodów 1914-1918” w Wiechlicach – 340 524,00 zł</w:t>
      </w:r>
      <w:r w:rsidR="00EA6E96">
        <w:rPr>
          <w:color w:val="auto"/>
        </w:rPr>
        <w:t>.</w:t>
      </w:r>
    </w:p>
    <w:p w14:paraId="1A4E32BF" w14:textId="77777777" w:rsidR="00EA6E96" w:rsidRPr="00107931" w:rsidRDefault="00EA6E96" w:rsidP="00107931">
      <w:pPr>
        <w:spacing w:after="0"/>
        <w:ind w:left="425" w:hanging="425"/>
        <w:rPr>
          <w:color w:val="auto"/>
        </w:rPr>
      </w:pPr>
    </w:p>
    <w:p w14:paraId="23EAF3B2" w14:textId="77777777" w:rsidR="00107931" w:rsidRPr="00AB74C5" w:rsidRDefault="00107931" w:rsidP="00AB74C5">
      <w:pPr>
        <w:keepNext/>
        <w:keepLines/>
        <w:numPr>
          <w:ilvl w:val="2"/>
          <w:numId w:val="39"/>
        </w:numPr>
        <w:spacing w:before="120" w:after="40" w:line="360" w:lineRule="auto"/>
        <w:ind w:left="142" w:hanging="142"/>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921 – Kultura i ochrona dziedzictwa narodowego</w:t>
      </w:r>
    </w:p>
    <w:p w14:paraId="0793C69D" w14:textId="1A3EBB72"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EA6E96" w:rsidRPr="009F564A">
        <w:rPr>
          <w:b/>
          <w:bCs/>
          <w:color w:val="auto"/>
        </w:rPr>
        <w:t>2 255 734,90</w:t>
      </w:r>
      <w:r w:rsidRPr="00107931">
        <w:rPr>
          <w:b/>
          <w:bCs/>
          <w:color w:val="auto"/>
        </w:rPr>
        <w:t xml:space="preserve"> zł,</w:t>
      </w:r>
      <w:r w:rsidRPr="00107931">
        <w:rPr>
          <w:color w:val="auto"/>
        </w:rPr>
        <w:t xml:space="preserve"> zaś zrealizowane w kwocie </w:t>
      </w:r>
      <w:r w:rsidR="00EA6E96" w:rsidRPr="009F564A">
        <w:rPr>
          <w:b/>
          <w:bCs/>
          <w:color w:val="auto"/>
        </w:rPr>
        <w:t>1 314 881,47</w:t>
      </w:r>
      <w:r w:rsidRPr="00107931">
        <w:rPr>
          <w:b/>
          <w:bCs/>
          <w:color w:val="auto"/>
        </w:rPr>
        <w:t xml:space="preserve"> zł</w:t>
      </w:r>
      <w:r w:rsidRPr="00107931">
        <w:rPr>
          <w:color w:val="auto"/>
        </w:rPr>
        <w:t xml:space="preserve">, w rezultacie stopień realizacji wydatków majątkowych wyniósł </w:t>
      </w:r>
      <w:r w:rsidR="00EA6E96" w:rsidRPr="00EA6E96">
        <w:rPr>
          <w:color w:val="auto"/>
        </w:rPr>
        <w:t>58,29</w:t>
      </w:r>
      <w:r w:rsidRPr="00107931">
        <w:rPr>
          <w:color w:val="auto"/>
        </w:rPr>
        <w:t>%. Środki te przeznaczono na:</w:t>
      </w:r>
    </w:p>
    <w:p w14:paraId="4B372B6F" w14:textId="2197E8FB" w:rsidR="00107931" w:rsidRDefault="00107931" w:rsidP="00107931">
      <w:pPr>
        <w:spacing w:after="0"/>
        <w:ind w:left="425" w:hanging="425"/>
        <w:rPr>
          <w:color w:val="auto"/>
        </w:rPr>
      </w:pPr>
      <w:r w:rsidRPr="00107931">
        <w:rPr>
          <w:color w:val="auto"/>
        </w:rPr>
        <w:t xml:space="preserve">- modernizacja świetlic wiejskich – </w:t>
      </w:r>
      <w:r w:rsidR="00B81B38" w:rsidRPr="00B81B38">
        <w:rPr>
          <w:color w:val="auto"/>
        </w:rPr>
        <w:t>268 800,01</w:t>
      </w:r>
      <w:r w:rsidRPr="00107931">
        <w:rPr>
          <w:color w:val="auto"/>
        </w:rPr>
        <w:t xml:space="preserve"> zł,</w:t>
      </w:r>
    </w:p>
    <w:p w14:paraId="154A2101" w14:textId="6C5E027C" w:rsidR="00B81B38" w:rsidRDefault="00B81B38" w:rsidP="00107931">
      <w:pPr>
        <w:spacing w:after="0"/>
        <w:ind w:left="425" w:hanging="425"/>
        <w:rPr>
          <w:color w:val="auto"/>
        </w:rPr>
      </w:pPr>
      <w:r>
        <w:rPr>
          <w:color w:val="auto"/>
        </w:rPr>
        <w:t>- modernizacja ratusza miejskiego – 11 808,00 zł;</w:t>
      </w:r>
    </w:p>
    <w:p w14:paraId="0AA5BD9C" w14:textId="11E10BD3" w:rsidR="00B81B38" w:rsidRDefault="00B81B38" w:rsidP="00107931">
      <w:pPr>
        <w:spacing w:after="0"/>
        <w:ind w:left="425" w:hanging="425"/>
        <w:rPr>
          <w:color w:val="auto"/>
        </w:rPr>
      </w:pPr>
      <w:r>
        <w:rPr>
          <w:color w:val="auto"/>
        </w:rPr>
        <w:t>- budowa budynku rekreacyjnego w Szprotawce – 567 802,68 zł;</w:t>
      </w:r>
    </w:p>
    <w:p w14:paraId="72E8C7FE" w14:textId="711EE5AB" w:rsidR="00B81B38" w:rsidRDefault="00B81B38" w:rsidP="00107931">
      <w:pPr>
        <w:spacing w:after="0"/>
        <w:ind w:left="425" w:hanging="425"/>
        <w:rPr>
          <w:color w:val="auto"/>
        </w:rPr>
      </w:pPr>
      <w:r>
        <w:rPr>
          <w:color w:val="auto"/>
        </w:rPr>
        <w:t>- wymiana kotła gazowego w SZDK – 92 756,03 zł;</w:t>
      </w:r>
    </w:p>
    <w:p w14:paraId="6E809610" w14:textId="3D48C006" w:rsidR="00107931" w:rsidRPr="00107931" w:rsidRDefault="00B81B38" w:rsidP="00B81B38">
      <w:pPr>
        <w:spacing w:after="0"/>
        <w:ind w:left="425" w:hanging="425"/>
        <w:rPr>
          <w:color w:val="auto"/>
        </w:rPr>
      </w:pPr>
      <w:r>
        <w:rPr>
          <w:color w:val="auto"/>
        </w:rPr>
        <w:t>- termomodernizacja remizy OSP w Lesznie Górnym – 27 900,00 zł;</w:t>
      </w:r>
    </w:p>
    <w:p w14:paraId="5609E609" w14:textId="0F621ADC" w:rsidR="00107931" w:rsidRDefault="00107931" w:rsidP="00107931">
      <w:pPr>
        <w:spacing w:after="0"/>
        <w:ind w:left="425" w:hanging="425"/>
        <w:rPr>
          <w:color w:val="auto"/>
        </w:rPr>
      </w:pPr>
      <w:r w:rsidRPr="00107931">
        <w:rPr>
          <w:color w:val="auto"/>
        </w:rPr>
        <w:t xml:space="preserve">- rewitalizacja wieży Kościoła Ewangelickiego – </w:t>
      </w:r>
      <w:r w:rsidR="00B81B38" w:rsidRPr="00B81B38">
        <w:rPr>
          <w:color w:val="auto"/>
        </w:rPr>
        <w:t>345 814,75</w:t>
      </w:r>
      <w:r w:rsidRPr="00107931">
        <w:rPr>
          <w:color w:val="auto"/>
        </w:rPr>
        <w:t xml:space="preserve"> zł</w:t>
      </w:r>
      <w:r w:rsidR="00B81B38">
        <w:rPr>
          <w:color w:val="auto"/>
        </w:rPr>
        <w:t>.</w:t>
      </w:r>
    </w:p>
    <w:p w14:paraId="5F320E1D" w14:textId="77777777" w:rsidR="00B81B38" w:rsidRPr="00107931" w:rsidRDefault="00B81B38" w:rsidP="00107931">
      <w:pPr>
        <w:spacing w:after="0"/>
        <w:ind w:left="425" w:hanging="425"/>
        <w:rPr>
          <w:color w:val="auto"/>
        </w:rPr>
      </w:pPr>
    </w:p>
    <w:p w14:paraId="055E72CF" w14:textId="77777777" w:rsidR="00107931" w:rsidRPr="00AB74C5" w:rsidRDefault="00107931">
      <w:pPr>
        <w:keepNext/>
        <w:keepLines/>
        <w:numPr>
          <w:ilvl w:val="2"/>
          <w:numId w:val="39"/>
        </w:numPr>
        <w:spacing w:before="120" w:after="40" w:line="360" w:lineRule="auto"/>
        <w:ind w:left="284" w:hanging="284"/>
        <w:contextualSpacing/>
        <w:outlineLvl w:val="2"/>
        <w:rPr>
          <w:rFonts w:asciiTheme="majorHAnsi" w:eastAsiaTheme="majorEastAsia" w:hAnsiTheme="majorHAnsi" w:cstheme="majorBidi"/>
          <w:b/>
          <w:smallCaps/>
          <w:color w:val="2F5C89" w:themeColor="accent1"/>
          <w:szCs w:val="24"/>
          <w:u w:val="single"/>
        </w:rPr>
      </w:pPr>
      <w:r w:rsidRPr="00AB74C5">
        <w:rPr>
          <w:rFonts w:asciiTheme="majorHAnsi" w:eastAsiaTheme="majorEastAsia" w:hAnsiTheme="majorHAnsi" w:cstheme="majorBidi"/>
          <w:b/>
          <w:smallCaps/>
          <w:color w:val="2F5C89" w:themeColor="accent1"/>
          <w:szCs w:val="24"/>
          <w:u w:val="single"/>
        </w:rPr>
        <w:t>Dział 926 – Kultura fizyczna</w:t>
      </w:r>
    </w:p>
    <w:p w14:paraId="136718F0" w14:textId="16268908" w:rsidR="00107931" w:rsidRPr="00107931" w:rsidRDefault="00107931" w:rsidP="00107931">
      <w:pPr>
        <w:spacing w:after="0"/>
        <w:jc w:val="both"/>
        <w:rPr>
          <w:color w:val="auto"/>
        </w:rPr>
      </w:pPr>
      <w:r w:rsidRPr="00107931">
        <w:rPr>
          <w:color w:val="auto"/>
        </w:rPr>
        <w:t xml:space="preserve">Wydatki majątkowe w ramach działu zostały zaplanowane w kwocie </w:t>
      </w:r>
      <w:r w:rsidR="00B81B38" w:rsidRPr="009F564A">
        <w:rPr>
          <w:b/>
          <w:bCs/>
          <w:color w:val="auto"/>
        </w:rPr>
        <w:t>4 988 762,59</w:t>
      </w:r>
      <w:r w:rsidRPr="00107931">
        <w:rPr>
          <w:b/>
          <w:bCs/>
          <w:color w:val="auto"/>
        </w:rPr>
        <w:t xml:space="preserve"> zł</w:t>
      </w:r>
      <w:r w:rsidRPr="00107931">
        <w:rPr>
          <w:color w:val="auto"/>
        </w:rPr>
        <w:t xml:space="preserve">, zaś zrealizowane w kwocie </w:t>
      </w:r>
      <w:r w:rsidR="00B81B38" w:rsidRPr="009F564A">
        <w:rPr>
          <w:b/>
          <w:bCs/>
          <w:color w:val="auto"/>
        </w:rPr>
        <w:t>4 874 993,47</w:t>
      </w:r>
      <w:r w:rsidRPr="00107931">
        <w:rPr>
          <w:b/>
          <w:bCs/>
          <w:color w:val="auto"/>
        </w:rPr>
        <w:t xml:space="preserve"> zł,</w:t>
      </w:r>
      <w:r w:rsidRPr="00107931">
        <w:rPr>
          <w:color w:val="auto"/>
        </w:rPr>
        <w:t xml:space="preserve"> w rezultacie stopień realizacji wydatków majątkowych wyniósł </w:t>
      </w:r>
      <w:r w:rsidR="00B81B38" w:rsidRPr="00B81B38">
        <w:rPr>
          <w:color w:val="auto"/>
        </w:rPr>
        <w:t>97,72</w:t>
      </w:r>
      <w:r w:rsidRPr="00107931">
        <w:rPr>
          <w:color w:val="auto"/>
        </w:rPr>
        <w:t>%. Środki te przeznaczono na:</w:t>
      </w:r>
    </w:p>
    <w:p w14:paraId="75346954" w14:textId="2EBD4A51" w:rsidR="00107931" w:rsidRPr="00107931" w:rsidRDefault="00107931" w:rsidP="00107931">
      <w:pPr>
        <w:spacing w:after="0"/>
        <w:rPr>
          <w:color w:val="auto"/>
        </w:rPr>
      </w:pPr>
      <w:r w:rsidRPr="00107931">
        <w:rPr>
          <w:color w:val="auto"/>
        </w:rPr>
        <w:t xml:space="preserve">- modernizacja stadionu miejskiego w ramach „Polski Ład”- </w:t>
      </w:r>
      <w:r w:rsidR="00DD4420" w:rsidRPr="00DD4420">
        <w:rPr>
          <w:color w:val="auto"/>
        </w:rPr>
        <w:t>4 792 139,07</w:t>
      </w:r>
      <w:r w:rsidRPr="00107931">
        <w:rPr>
          <w:color w:val="auto"/>
        </w:rPr>
        <w:t xml:space="preserve"> zł,</w:t>
      </w:r>
    </w:p>
    <w:p w14:paraId="4E1E56B2" w14:textId="40211DE4" w:rsidR="00107931" w:rsidRPr="00107931" w:rsidRDefault="00107931" w:rsidP="00107931">
      <w:pPr>
        <w:spacing w:after="0"/>
        <w:rPr>
          <w:color w:val="auto"/>
        </w:rPr>
      </w:pPr>
      <w:r w:rsidRPr="00107931">
        <w:rPr>
          <w:color w:val="auto"/>
        </w:rPr>
        <w:t xml:space="preserve">- wykonanie drenażu opaskowego studni chłonnej boiska w Witkowie – </w:t>
      </w:r>
      <w:r w:rsidR="00DD4420" w:rsidRPr="00DD4420">
        <w:rPr>
          <w:color w:val="auto"/>
        </w:rPr>
        <w:t>82 854,40</w:t>
      </w:r>
      <w:r w:rsidRPr="00107931">
        <w:rPr>
          <w:color w:val="auto"/>
        </w:rPr>
        <w:t xml:space="preserve"> zł</w:t>
      </w:r>
      <w:r w:rsidR="00DD4420" w:rsidRPr="00DD4420">
        <w:rPr>
          <w:color w:val="auto"/>
        </w:rPr>
        <w:t>.</w:t>
      </w:r>
    </w:p>
    <w:p w14:paraId="2C4F1C11" w14:textId="1D4B744A" w:rsidR="007533FD" w:rsidRPr="00107931" w:rsidRDefault="007533FD">
      <w:pPr>
        <w:jc w:val="both"/>
        <w:rPr>
          <w:color w:val="FF0000"/>
        </w:rPr>
      </w:pPr>
    </w:p>
    <w:p w14:paraId="4B8D37EA" w14:textId="2D38FFC3" w:rsidR="007533FD" w:rsidRDefault="007533FD">
      <w:pPr>
        <w:jc w:val="both"/>
        <w:sectPr w:rsidR="007533FD" w:rsidSect="00921BDD">
          <w:pgSz w:w="11906" w:h="16838"/>
          <w:pgMar w:top="992" w:right="1020" w:bottom="992" w:left="1020" w:header="709" w:footer="567" w:gutter="0"/>
          <w:cols w:space="708"/>
        </w:sectPr>
      </w:pPr>
    </w:p>
    <w:p w14:paraId="03A6E181" w14:textId="77777777" w:rsidR="007533FD" w:rsidRDefault="00000000">
      <w:pPr>
        <w:pStyle w:val="Nagwek2"/>
        <w:jc w:val="both"/>
      </w:pPr>
      <w:bookmarkStart w:id="45" w:name="_Toc478593119"/>
      <w:r>
        <w:lastRenderedPageBreak/>
        <w:t>Przychody</w:t>
      </w:r>
      <w:bookmarkEnd w:id="45"/>
    </w:p>
    <w:p w14:paraId="3425CF01" w14:textId="77777777" w:rsidR="007533FD" w:rsidRDefault="00000000">
      <w:pPr>
        <w:jc w:val="both"/>
      </w:pPr>
      <w:r>
        <w:t xml:space="preserve">Przychody w 2023 roku zrealizowano w łącznej kwocie </w:t>
      </w:r>
      <w:r w:rsidRPr="009F564A">
        <w:rPr>
          <w:b/>
          <w:bCs/>
        </w:rPr>
        <w:t>12 879 531,89 zł,</w:t>
      </w:r>
      <w:r>
        <w:t xml:space="preserve"> (co stanowi 152,78% planu), w tym:</w:t>
      </w:r>
    </w:p>
    <w:p w14:paraId="29833B99" w14:textId="77777777" w:rsidR="007533FD" w:rsidRDefault="00000000" w:rsidP="00DC0469">
      <w:pPr>
        <w:pStyle w:val="Akapitzlist"/>
        <w:numPr>
          <w:ilvl w:val="0"/>
          <w:numId w:val="37"/>
        </w:numPr>
      </w:pPr>
      <w:r>
        <w:t>kredyty, pożyczki, emisja papierów wartościowych – 8 287 900,00 zł;</w:t>
      </w:r>
    </w:p>
    <w:p w14:paraId="2A921514" w14:textId="77777777" w:rsidR="007533FD" w:rsidRDefault="00000000" w:rsidP="00DC0469">
      <w:pPr>
        <w:pStyle w:val="Akapitzlist"/>
        <w:numPr>
          <w:ilvl w:val="0"/>
          <w:numId w:val="37"/>
        </w:numPr>
      </w:pPr>
      <w:r>
        <w:t>wolne środki, o których mowa w art. 217 ust. 2 pkt 6 ustawy o finansach publicznych – 4 591 631,89 zł.</w:t>
      </w:r>
    </w:p>
    <w:p w14:paraId="413F7875" w14:textId="77777777" w:rsidR="007533FD" w:rsidRDefault="00000000">
      <w:pPr>
        <w:pStyle w:val="Nagwek2"/>
        <w:jc w:val="both"/>
      </w:pPr>
      <w:bookmarkStart w:id="46" w:name="_Toc1400601910"/>
      <w:r>
        <w:t>Rozchody</w:t>
      </w:r>
      <w:bookmarkEnd w:id="46"/>
    </w:p>
    <w:p w14:paraId="3AFCF254" w14:textId="77777777" w:rsidR="007533FD" w:rsidRDefault="00000000">
      <w:pPr>
        <w:jc w:val="both"/>
      </w:pPr>
      <w:r>
        <w:t xml:space="preserve">Rozchody w 2023 roku zrealizowano w łącznej kwocie </w:t>
      </w:r>
      <w:r w:rsidRPr="009F564A">
        <w:rPr>
          <w:b/>
          <w:bCs/>
        </w:rPr>
        <w:t>8 463 167,15 zł</w:t>
      </w:r>
      <w:r>
        <w:t xml:space="preserve"> (co stanowi 100,00% planu), w tym:</w:t>
      </w:r>
    </w:p>
    <w:p w14:paraId="14E9417B" w14:textId="77777777" w:rsidR="007533FD" w:rsidRDefault="00000000" w:rsidP="00DC0469">
      <w:pPr>
        <w:pStyle w:val="Akapitzlist"/>
        <w:numPr>
          <w:ilvl w:val="0"/>
          <w:numId w:val="38"/>
        </w:numPr>
      </w:pPr>
      <w:r>
        <w:t>Spłaty kredytów i pożyczek, wykup papierów wartościowych – 8 463 167,15 zł.</w:t>
      </w:r>
    </w:p>
    <w:p w14:paraId="5381D1AA" w14:textId="4EB3E92B" w:rsidR="007533FD" w:rsidRDefault="00000000">
      <w:pPr>
        <w:pStyle w:val="Legenda"/>
        <w:keepNext/>
        <w:jc w:val="both"/>
      </w:pPr>
      <w:r>
        <w:t xml:space="preserve">Tabela </w:t>
      </w:r>
      <w:r>
        <w:fldChar w:fldCharType="begin"/>
      </w:r>
      <w:r>
        <w:instrText>SEQ Chart \*ARABIC</w:instrText>
      </w:r>
      <w:r>
        <w:fldChar w:fldCharType="separate"/>
      </w:r>
      <w:r w:rsidR="00F461D1">
        <w:rPr>
          <w:noProof/>
        </w:rPr>
        <w:t>11</w:t>
      </w:r>
      <w:r>
        <w:fldChar w:fldCharType="end"/>
      </w:r>
      <w:r>
        <w:t>: Zmiana stanu zadłużenia na koniec 2023 roku w Gminie Szprotawa.</w:t>
      </w:r>
    </w:p>
    <w:tbl>
      <w:tblPr>
        <w:tblStyle w:val="TabelaCurulisEco"/>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83"/>
      </w:tblGrid>
      <w:tr w:rsidR="007533FD" w14:paraId="7E7A617B" w14:textId="77777777" w:rsidTr="00EB3B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365559A0" w14:textId="77777777" w:rsidR="007533FD" w:rsidRDefault="00000000">
            <w:pPr>
              <w:rPr>
                <w:sz w:val="15"/>
                <w:szCs w:val="15"/>
              </w:rPr>
            </w:pPr>
            <w:r>
              <w:rPr>
                <w:sz w:val="15"/>
                <w:szCs w:val="15"/>
              </w:rPr>
              <w:t>Wyszczególnienie</w:t>
            </w:r>
          </w:p>
        </w:tc>
        <w:tc>
          <w:tcPr>
            <w:tcW w:w="68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14:paraId="035C1410"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Wartości</w:t>
            </w:r>
          </w:p>
        </w:tc>
      </w:tr>
      <w:tr w:rsidR="007533FD" w14:paraId="7C282923" w14:textId="77777777" w:rsidTr="00EB3BAD">
        <w:tc>
          <w:tcPr>
            <w:cnfStyle w:val="001000000000" w:firstRow="0" w:lastRow="0" w:firstColumn="1" w:lastColumn="0" w:oddVBand="0" w:evenVBand="0" w:oddHBand="0" w:evenHBand="0" w:firstRowFirstColumn="0" w:firstRowLastColumn="0" w:lastRowFirstColumn="0" w:lastRowLastColumn="0"/>
            <w:tcW w:w="4318" w:type="pct"/>
            <w:tcMar>
              <w:top w:w="11" w:type="dxa"/>
              <w:left w:w="85" w:type="dxa"/>
              <w:bottom w:w="6" w:type="dxa"/>
              <w:right w:w="85" w:type="dxa"/>
            </w:tcMar>
          </w:tcPr>
          <w:p w14:paraId="37FAAA50" w14:textId="77777777" w:rsidR="007533FD" w:rsidRDefault="00000000">
            <w:pPr>
              <w:rPr>
                <w:sz w:val="15"/>
                <w:szCs w:val="15"/>
              </w:rPr>
            </w:pPr>
            <w:r>
              <w:rPr>
                <w:sz w:val="15"/>
                <w:szCs w:val="15"/>
              </w:rPr>
              <w:t>Przychody z tytułu kredytów, pożyczek i emisji papierów wartościowych</w:t>
            </w:r>
          </w:p>
        </w:tc>
        <w:tc>
          <w:tcPr>
            <w:tcW w:w="682" w:type="pct"/>
            <w:tcMar>
              <w:top w:w="11" w:type="dxa"/>
              <w:left w:w="85" w:type="dxa"/>
              <w:bottom w:w="6" w:type="dxa"/>
              <w:right w:w="85" w:type="dxa"/>
            </w:tcMar>
          </w:tcPr>
          <w:p w14:paraId="2664980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8 287 900,00</w:t>
            </w:r>
          </w:p>
        </w:tc>
      </w:tr>
      <w:tr w:rsidR="007533FD" w14:paraId="5AD2DBBB" w14:textId="77777777" w:rsidTr="00EB3BAD">
        <w:tc>
          <w:tcPr>
            <w:cnfStyle w:val="001000000000" w:firstRow="0" w:lastRow="0" w:firstColumn="1" w:lastColumn="0" w:oddVBand="0" w:evenVBand="0" w:oddHBand="0" w:evenHBand="0" w:firstRowFirstColumn="0" w:firstRowLastColumn="0" w:lastRowFirstColumn="0" w:lastRowLastColumn="0"/>
            <w:tcW w:w="4318" w:type="pct"/>
            <w:tcMar>
              <w:top w:w="11" w:type="dxa"/>
              <w:left w:w="85" w:type="dxa"/>
              <w:bottom w:w="6" w:type="dxa"/>
              <w:right w:w="85" w:type="dxa"/>
            </w:tcMar>
          </w:tcPr>
          <w:p w14:paraId="2BBF2E8F" w14:textId="77777777" w:rsidR="007533FD" w:rsidRDefault="00000000">
            <w:pPr>
              <w:rPr>
                <w:sz w:val="15"/>
                <w:szCs w:val="15"/>
              </w:rPr>
            </w:pPr>
            <w:r>
              <w:rPr>
                <w:sz w:val="15"/>
                <w:szCs w:val="15"/>
              </w:rPr>
              <w:t>Rozchody z tytułu spłaty kredytów, pożyczek i wykup papierów wartościowych</w:t>
            </w:r>
          </w:p>
        </w:tc>
        <w:tc>
          <w:tcPr>
            <w:tcW w:w="682" w:type="pct"/>
            <w:tcMar>
              <w:top w:w="11" w:type="dxa"/>
              <w:left w:w="85" w:type="dxa"/>
              <w:bottom w:w="6" w:type="dxa"/>
              <w:right w:w="85" w:type="dxa"/>
            </w:tcMar>
          </w:tcPr>
          <w:p w14:paraId="6069EDC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8 463 167,15</w:t>
            </w:r>
          </w:p>
        </w:tc>
      </w:tr>
      <w:tr w:rsidR="007533FD" w14:paraId="7FC4BDA5" w14:textId="77777777" w:rsidTr="00EB3BAD">
        <w:tc>
          <w:tcPr>
            <w:cnfStyle w:val="001000000000" w:firstRow="0" w:lastRow="0" w:firstColumn="1" w:lastColumn="0" w:oddVBand="0" w:evenVBand="0" w:oddHBand="0" w:evenHBand="0" w:firstRowFirstColumn="0" w:firstRowLastColumn="0" w:lastRowFirstColumn="0" w:lastRowLastColumn="0"/>
            <w:tcW w:w="4318" w:type="pct"/>
            <w:tcMar>
              <w:top w:w="11" w:type="dxa"/>
              <w:left w:w="85" w:type="dxa"/>
              <w:bottom w:w="6" w:type="dxa"/>
              <w:right w:w="85" w:type="dxa"/>
            </w:tcMar>
          </w:tcPr>
          <w:p w14:paraId="66446DDF" w14:textId="77777777" w:rsidR="007533FD" w:rsidRDefault="00000000">
            <w:pPr>
              <w:rPr>
                <w:sz w:val="15"/>
                <w:szCs w:val="15"/>
              </w:rPr>
            </w:pPr>
            <w:r>
              <w:rPr>
                <w:sz w:val="15"/>
                <w:szCs w:val="15"/>
              </w:rPr>
              <w:t>Spadek zadłużenia na koniec roku</w:t>
            </w:r>
          </w:p>
        </w:tc>
        <w:tc>
          <w:tcPr>
            <w:tcW w:w="682" w:type="pct"/>
            <w:tcMar>
              <w:top w:w="11" w:type="dxa"/>
              <w:left w:w="85" w:type="dxa"/>
              <w:bottom w:w="6" w:type="dxa"/>
              <w:right w:w="85" w:type="dxa"/>
            </w:tcMar>
          </w:tcPr>
          <w:p w14:paraId="6A37F52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175 267,15</w:t>
            </w:r>
          </w:p>
        </w:tc>
      </w:tr>
    </w:tbl>
    <w:p w14:paraId="68B1C73D" w14:textId="77777777" w:rsidR="004A2AA3" w:rsidRPr="00B91B47" w:rsidRDefault="004A2AA3" w:rsidP="00FD1711">
      <w:pPr>
        <w:keepNext/>
        <w:keepLines/>
        <w:spacing w:before="120"/>
        <w:contextualSpacing/>
        <w:outlineLvl w:val="1"/>
        <w:rPr>
          <w:rFonts w:asciiTheme="majorHAnsi" w:eastAsiaTheme="majorEastAsia" w:hAnsiTheme="majorHAnsi" w:cstheme="majorBidi"/>
          <w:b/>
          <w:smallCaps/>
          <w:color w:val="2F5C89" w:themeColor="accent1"/>
        </w:rPr>
      </w:pPr>
      <w:bookmarkStart w:id="47" w:name="_Toc1325558718"/>
    </w:p>
    <w:p w14:paraId="4885E3B6" w14:textId="75378D2B" w:rsidR="006571BC" w:rsidRPr="00B91B47" w:rsidRDefault="006571BC" w:rsidP="007C7659">
      <w:pPr>
        <w:pStyle w:val="Nagwek1"/>
        <w:spacing w:after="120"/>
      </w:pPr>
      <w:r w:rsidRPr="00B91B47">
        <w:t>ZOBOWIĄZANIA GMINY SZPROTAWA</w:t>
      </w:r>
    </w:p>
    <w:p w14:paraId="537D9ED3" w14:textId="0DDD2097" w:rsidR="006571BC" w:rsidRPr="006571BC" w:rsidRDefault="006571BC" w:rsidP="006571BC">
      <w:pPr>
        <w:ind w:firstLine="709"/>
        <w:jc w:val="both"/>
        <w:rPr>
          <w:rFonts w:cs="Times New Roman"/>
          <w:color w:val="auto"/>
          <w:szCs w:val="20"/>
        </w:rPr>
      </w:pPr>
      <w:r w:rsidRPr="006571BC">
        <w:rPr>
          <w:rFonts w:cs="Times New Roman"/>
          <w:color w:val="auto"/>
          <w:szCs w:val="20"/>
        </w:rPr>
        <w:t>Na dzień 31.12.202</w:t>
      </w:r>
      <w:r w:rsidR="000510A6" w:rsidRPr="004B3B46">
        <w:rPr>
          <w:rFonts w:cs="Times New Roman"/>
          <w:color w:val="auto"/>
          <w:szCs w:val="20"/>
        </w:rPr>
        <w:t>3</w:t>
      </w:r>
      <w:r w:rsidRPr="006571BC">
        <w:rPr>
          <w:rFonts w:cs="Times New Roman"/>
          <w:color w:val="auto"/>
          <w:szCs w:val="20"/>
        </w:rPr>
        <w:t xml:space="preserve"> r. </w:t>
      </w:r>
      <w:r w:rsidRPr="006571BC">
        <w:rPr>
          <w:rFonts w:cs="Times New Roman"/>
          <w:b/>
          <w:color w:val="auto"/>
          <w:szCs w:val="20"/>
        </w:rPr>
        <w:t>zobowiązania niewymagalne jednostek budżetowych</w:t>
      </w:r>
      <w:r w:rsidRPr="006571BC">
        <w:rPr>
          <w:rFonts w:cs="Times New Roman"/>
          <w:color w:val="auto"/>
          <w:szCs w:val="20"/>
        </w:rPr>
        <w:t xml:space="preserve"> na podstawie sprawozdania Rb-28S wg wynosiły </w:t>
      </w:r>
      <w:r w:rsidR="004B3B46" w:rsidRPr="004B3B46">
        <w:rPr>
          <w:rFonts w:cs="Times New Roman"/>
          <w:b/>
          <w:color w:val="auto"/>
          <w:szCs w:val="20"/>
        </w:rPr>
        <w:t>16 252 593,87</w:t>
      </w:r>
      <w:r w:rsidRPr="006571BC">
        <w:rPr>
          <w:rFonts w:cs="Times New Roman"/>
          <w:b/>
          <w:color w:val="auto"/>
          <w:szCs w:val="20"/>
        </w:rPr>
        <w:t xml:space="preserve"> zł</w:t>
      </w:r>
      <w:r w:rsidRPr="006571BC">
        <w:rPr>
          <w:rFonts w:cs="Times New Roman"/>
          <w:color w:val="auto"/>
          <w:szCs w:val="20"/>
        </w:rPr>
        <w:t xml:space="preserve"> i dotyczyły:</w:t>
      </w:r>
    </w:p>
    <w:p w14:paraId="408F62C2" w14:textId="44F579EA" w:rsidR="006571BC" w:rsidRPr="006571BC" w:rsidRDefault="006571BC">
      <w:pPr>
        <w:numPr>
          <w:ilvl w:val="0"/>
          <w:numId w:val="41"/>
        </w:numPr>
        <w:spacing w:after="0"/>
        <w:ind w:left="360"/>
        <w:jc w:val="both"/>
        <w:rPr>
          <w:rFonts w:cs="Times New Roman"/>
          <w:color w:val="auto"/>
          <w:szCs w:val="20"/>
        </w:rPr>
      </w:pPr>
      <w:r w:rsidRPr="006571BC">
        <w:rPr>
          <w:rFonts w:cs="Times New Roman"/>
          <w:color w:val="auto"/>
          <w:szCs w:val="20"/>
        </w:rPr>
        <w:t xml:space="preserve">składek na ubezpieczenie społeczne, zdrowotne, Fundusz Pracy, podatku dochodowego (§ 401, </w:t>
      </w:r>
      <w:r w:rsidR="004B3B46" w:rsidRPr="004B3B46">
        <w:rPr>
          <w:rFonts w:cs="Times New Roman"/>
          <w:color w:val="auto"/>
          <w:szCs w:val="20"/>
        </w:rPr>
        <w:t>§4040,</w:t>
      </w:r>
      <w:r w:rsidRPr="006571BC">
        <w:rPr>
          <w:rFonts w:cs="Times New Roman"/>
          <w:color w:val="auto"/>
          <w:szCs w:val="20"/>
        </w:rPr>
        <w:t xml:space="preserve">§ 410, § 411, </w:t>
      </w:r>
      <w:r w:rsidR="004B3B46" w:rsidRPr="004B3B46">
        <w:rPr>
          <w:rFonts w:cs="Times New Roman"/>
          <w:color w:val="auto"/>
          <w:szCs w:val="20"/>
        </w:rPr>
        <w:br/>
      </w:r>
      <w:r w:rsidRPr="006571BC">
        <w:rPr>
          <w:rFonts w:cs="Times New Roman"/>
          <w:color w:val="auto"/>
          <w:szCs w:val="20"/>
        </w:rPr>
        <w:t>§ 412, § 413, § 417, §4710</w:t>
      </w:r>
      <w:r w:rsidR="004B3B46" w:rsidRPr="004B3B46">
        <w:rPr>
          <w:rFonts w:cs="Times New Roman"/>
          <w:color w:val="auto"/>
          <w:szCs w:val="20"/>
        </w:rPr>
        <w:t>, §4740, §4750, §4790, §4800, §4850</w:t>
      </w:r>
      <w:r w:rsidRPr="006571BC">
        <w:rPr>
          <w:rFonts w:cs="Times New Roman"/>
          <w:color w:val="auto"/>
          <w:szCs w:val="20"/>
        </w:rPr>
        <w:t xml:space="preserve">) </w:t>
      </w:r>
      <w:r w:rsidRPr="006571BC">
        <w:rPr>
          <w:rFonts w:cs="Times New Roman"/>
          <w:color w:val="auto"/>
          <w:szCs w:val="20"/>
        </w:rPr>
        <w:tab/>
        <w:t xml:space="preserve">                </w:t>
      </w:r>
      <w:r w:rsidR="004B3B46" w:rsidRPr="004B3B46">
        <w:rPr>
          <w:rFonts w:cs="Times New Roman"/>
          <w:color w:val="auto"/>
          <w:szCs w:val="20"/>
        </w:rPr>
        <w:tab/>
      </w:r>
      <w:r w:rsidR="004B3B46" w:rsidRPr="004B3B46">
        <w:rPr>
          <w:rFonts w:cs="Times New Roman"/>
          <w:color w:val="auto"/>
          <w:szCs w:val="20"/>
        </w:rPr>
        <w:tab/>
      </w:r>
      <w:r w:rsidRPr="006571BC">
        <w:rPr>
          <w:rFonts w:cs="Times New Roman"/>
          <w:color w:val="auto"/>
          <w:szCs w:val="20"/>
        </w:rPr>
        <w:t xml:space="preserve">    </w:t>
      </w:r>
      <w:r w:rsidR="00DF75BC">
        <w:rPr>
          <w:rFonts w:cs="Times New Roman"/>
          <w:color w:val="auto"/>
          <w:szCs w:val="20"/>
        </w:rPr>
        <w:t xml:space="preserve">        </w:t>
      </w:r>
      <w:r w:rsidR="004B3B46" w:rsidRPr="004B3B46">
        <w:rPr>
          <w:rFonts w:cs="Times New Roman"/>
          <w:bCs/>
          <w:color w:val="auto"/>
          <w:szCs w:val="20"/>
        </w:rPr>
        <w:t>3 679 208,38</w:t>
      </w:r>
      <w:r w:rsidRPr="006571BC">
        <w:rPr>
          <w:rFonts w:cs="Times New Roman"/>
          <w:bCs/>
          <w:color w:val="auto"/>
          <w:szCs w:val="20"/>
        </w:rPr>
        <w:t xml:space="preserve"> zł,</w:t>
      </w:r>
    </w:p>
    <w:p w14:paraId="57CC7BAD" w14:textId="757D3346" w:rsidR="006571BC" w:rsidRPr="006571BC" w:rsidRDefault="006571BC">
      <w:pPr>
        <w:numPr>
          <w:ilvl w:val="0"/>
          <w:numId w:val="41"/>
        </w:numPr>
        <w:spacing w:after="0"/>
        <w:ind w:left="360"/>
        <w:jc w:val="both"/>
        <w:rPr>
          <w:rFonts w:cs="Times New Roman"/>
          <w:color w:val="auto"/>
          <w:szCs w:val="20"/>
        </w:rPr>
      </w:pPr>
      <w:r w:rsidRPr="006571BC">
        <w:rPr>
          <w:rFonts w:cs="Times New Roman"/>
          <w:color w:val="auto"/>
          <w:szCs w:val="20"/>
        </w:rPr>
        <w:t>wydatków na remonty i  inwestycje  (§ 427, § 605</w:t>
      </w:r>
      <w:r w:rsidR="004B3B46" w:rsidRPr="004B3B46">
        <w:rPr>
          <w:rFonts w:cs="Times New Roman"/>
          <w:color w:val="auto"/>
          <w:szCs w:val="20"/>
        </w:rPr>
        <w:t>, §630</w:t>
      </w:r>
      <w:r w:rsidRPr="006571BC">
        <w:rPr>
          <w:rFonts w:cs="Times New Roman"/>
          <w:color w:val="auto"/>
          <w:szCs w:val="20"/>
        </w:rPr>
        <w:t>)</w:t>
      </w:r>
      <w:r w:rsidRPr="006571BC">
        <w:rPr>
          <w:rFonts w:cs="Times New Roman"/>
          <w:color w:val="auto"/>
          <w:szCs w:val="20"/>
        </w:rPr>
        <w:tab/>
      </w:r>
      <w:r w:rsidRPr="006571BC">
        <w:rPr>
          <w:rFonts w:cs="Times New Roman"/>
          <w:color w:val="auto"/>
          <w:szCs w:val="20"/>
        </w:rPr>
        <w:tab/>
      </w:r>
      <w:r w:rsidRPr="006571BC">
        <w:rPr>
          <w:rFonts w:cs="Times New Roman"/>
          <w:color w:val="auto"/>
          <w:szCs w:val="20"/>
        </w:rPr>
        <w:tab/>
      </w:r>
      <w:r w:rsidRPr="006571BC">
        <w:rPr>
          <w:rFonts w:cs="Times New Roman"/>
          <w:color w:val="auto"/>
          <w:szCs w:val="20"/>
        </w:rPr>
        <w:tab/>
        <w:t xml:space="preserve">            </w:t>
      </w:r>
      <w:r w:rsidR="004B3B46" w:rsidRPr="004B3B46">
        <w:rPr>
          <w:rFonts w:cs="Times New Roman"/>
          <w:color w:val="auto"/>
          <w:szCs w:val="20"/>
        </w:rPr>
        <w:t xml:space="preserve">     </w:t>
      </w:r>
      <w:r w:rsidR="00DF75BC">
        <w:rPr>
          <w:rFonts w:cs="Times New Roman"/>
          <w:color w:val="auto"/>
          <w:szCs w:val="20"/>
        </w:rPr>
        <w:t xml:space="preserve">         </w:t>
      </w:r>
      <w:r w:rsidR="004B3B46" w:rsidRPr="004B3B46">
        <w:rPr>
          <w:rFonts w:cs="Times New Roman"/>
          <w:color w:val="auto"/>
          <w:szCs w:val="20"/>
        </w:rPr>
        <w:t xml:space="preserve"> </w:t>
      </w:r>
      <w:r w:rsidR="004B3B46" w:rsidRPr="004B3B46">
        <w:rPr>
          <w:rFonts w:cs="Times New Roman"/>
          <w:bCs/>
          <w:color w:val="auto"/>
          <w:szCs w:val="20"/>
        </w:rPr>
        <w:t>7 559 195,89</w:t>
      </w:r>
      <w:r w:rsidRPr="006571BC">
        <w:rPr>
          <w:rFonts w:cs="Times New Roman"/>
          <w:bCs/>
          <w:color w:val="auto"/>
          <w:szCs w:val="20"/>
        </w:rPr>
        <w:t xml:space="preserve"> zł,</w:t>
      </w:r>
    </w:p>
    <w:p w14:paraId="5AB17576" w14:textId="75C34C79" w:rsidR="006571BC" w:rsidRPr="006571BC" w:rsidRDefault="006571BC">
      <w:pPr>
        <w:numPr>
          <w:ilvl w:val="0"/>
          <w:numId w:val="41"/>
        </w:numPr>
        <w:spacing w:after="0"/>
        <w:ind w:left="360"/>
        <w:jc w:val="both"/>
        <w:rPr>
          <w:rFonts w:cs="Times New Roman"/>
          <w:b/>
          <w:bCs/>
          <w:color w:val="auto"/>
          <w:szCs w:val="20"/>
        </w:rPr>
      </w:pPr>
      <w:r w:rsidRPr="006571BC">
        <w:rPr>
          <w:rFonts w:cs="Times New Roman"/>
          <w:color w:val="auto"/>
          <w:szCs w:val="20"/>
        </w:rPr>
        <w:t xml:space="preserve">zakup materiałów i usług, energii, art. żywnościowych,  dotacje i inne                                 </w:t>
      </w:r>
      <w:r w:rsidR="004B3B46" w:rsidRPr="004B3B46">
        <w:rPr>
          <w:rFonts w:cs="Times New Roman"/>
          <w:color w:val="auto"/>
          <w:szCs w:val="20"/>
        </w:rPr>
        <w:t xml:space="preserve">      </w:t>
      </w:r>
      <w:r w:rsidRPr="006571BC">
        <w:rPr>
          <w:rFonts w:cs="Times New Roman"/>
          <w:color w:val="auto"/>
          <w:szCs w:val="20"/>
        </w:rPr>
        <w:t xml:space="preserve">  </w:t>
      </w:r>
      <w:r w:rsidR="00DF75BC">
        <w:rPr>
          <w:rFonts w:cs="Times New Roman"/>
          <w:color w:val="auto"/>
          <w:szCs w:val="20"/>
        </w:rPr>
        <w:t xml:space="preserve">        </w:t>
      </w:r>
      <w:r w:rsidR="004B3B46" w:rsidRPr="004B3B46">
        <w:rPr>
          <w:rFonts w:cs="Times New Roman"/>
          <w:bCs/>
          <w:color w:val="auto"/>
          <w:szCs w:val="20"/>
        </w:rPr>
        <w:t>5 014 189,60</w:t>
      </w:r>
      <w:r w:rsidRPr="006571BC">
        <w:rPr>
          <w:rFonts w:cs="Times New Roman"/>
          <w:bCs/>
          <w:color w:val="auto"/>
          <w:szCs w:val="20"/>
        </w:rPr>
        <w:t xml:space="preserve"> zł.</w:t>
      </w:r>
    </w:p>
    <w:p w14:paraId="64F412FF" w14:textId="77777777" w:rsidR="006571BC" w:rsidRPr="006571BC" w:rsidRDefault="006571BC" w:rsidP="006571BC">
      <w:pPr>
        <w:autoSpaceDE w:val="0"/>
        <w:autoSpaceDN w:val="0"/>
        <w:adjustRightInd w:val="0"/>
        <w:ind w:firstLine="709"/>
        <w:jc w:val="both"/>
        <w:rPr>
          <w:rFonts w:cs="Times New Roman"/>
          <w:color w:val="auto"/>
          <w:szCs w:val="20"/>
        </w:rPr>
      </w:pPr>
      <w:r w:rsidRPr="006571BC">
        <w:rPr>
          <w:rFonts w:cs="Times New Roman"/>
          <w:color w:val="auto"/>
          <w:szCs w:val="20"/>
        </w:rPr>
        <w:t xml:space="preserve">Zobowiązania z ww. tytułów wynikają z ustawowych terminów rozliczeń składek </w:t>
      </w:r>
      <w:r w:rsidRPr="006571BC">
        <w:rPr>
          <w:rFonts w:cs="Times New Roman"/>
          <w:color w:val="auto"/>
          <w:szCs w:val="20"/>
        </w:rPr>
        <w:br/>
        <w:t>z ZUS (do 5-go dnia miesiąca następnego po dokonaniu wypłaty) oraz urzędami skarbowymi zaliczek na podatek dochodowy od osób fizycznych (do 20-go dnia miesiąca następującego po dokonaniu wypłaty). Natomiast pozostałe zobowiązania wynikają z zawartych umów lub złożonych deklaracji.</w:t>
      </w:r>
    </w:p>
    <w:p w14:paraId="0289A665" w14:textId="4C22781C" w:rsidR="006571BC" w:rsidRPr="006571BC" w:rsidRDefault="006571BC" w:rsidP="006571BC">
      <w:pPr>
        <w:jc w:val="both"/>
        <w:rPr>
          <w:rFonts w:cs="Times New Roman"/>
          <w:color w:val="auto"/>
          <w:szCs w:val="20"/>
        </w:rPr>
      </w:pPr>
      <w:r w:rsidRPr="006571BC">
        <w:rPr>
          <w:rFonts w:cs="Times New Roman"/>
          <w:color w:val="FF0000"/>
          <w:szCs w:val="20"/>
        </w:rPr>
        <w:tab/>
      </w:r>
      <w:r w:rsidRPr="006571BC">
        <w:rPr>
          <w:rFonts w:cs="Times New Roman"/>
          <w:color w:val="auto"/>
          <w:szCs w:val="20"/>
        </w:rPr>
        <w:t>Zobowiązania Gminy Szprotawy wg stanu na dzień 31 grudnia 202</w:t>
      </w:r>
      <w:r w:rsidR="00AD665C" w:rsidRPr="00AD665C">
        <w:rPr>
          <w:rFonts w:cs="Times New Roman"/>
          <w:color w:val="auto"/>
          <w:szCs w:val="20"/>
        </w:rPr>
        <w:t>3</w:t>
      </w:r>
      <w:r w:rsidRPr="006571BC">
        <w:rPr>
          <w:rFonts w:cs="Times New Roman"/>
          <w:color w:val="auto"/>
          <w:szCs w:val="20"/>
        </w:rPr>
        <w:t xml:space="preserve"> r. wynoszą </w:t>
      </w:r>
      <w:r w:rsidR="00AD665C" w:rsidRPr="00AD665C">
        <w:rPr>
          <w:rFonts w:cs="Times New Roman"/>
          <w:b/>
          <w:color w:val="auto"/>
          <w:szCs w:val="20"/>
        </w:rPr>
        <w:t>54 397 468,36</w:t>
      </w:r>
      <w:r w:rsidRPr="006571BC">
        <w:rPr>
          <w:rFonts w:cs="Times New Roman"/>
          <w:b/>
          <w:color w:val="auto"/>
          <w:szCs w:val="20"/>
        </w:rPr>
        <w:t xml:space="preserve"> zł.</w:t>
      </w:r>
      <w:r w:rsidRPr="006571BC">
        <w:rPr>
          <w:rFonts w:cs="Times New Roman"/>
          <w:color w:val="auto"/>
          <w:szCs w:val="20"/>
        </w:rPr>
        <w:t xml:space="preserve"> Stan zobowiązań według tytułów dłużnych przedstawia się następująco:</w:t>
      </w:r>
    </w:p>
    <w:p w14:paraId="75C1176D" w14:textId="10988312" w:rsidR="006571BC" w:rsidRPr="00AD665C" w:rsidRDefault="006571BC">
      <w:pPr>
        <w:numPr>
          <w:ilvl w:val="0"/>
          <w:numId w:val="40"/>
        </w:numPr>
        <w:spacing w:after="0"/>
        <w:jc w:val="both"/>
        <w:rPr>
          <w:rFonts w:cs="Times New Roman"/>
          <w:color w:val="auto"/>
          <w:szCs w:val="20"/>
        </w:rPr>
      </w:pPr>
      <w:r w:rsidRPr="006571BC">
        <w:rPr>
          <w:rFonts w:cs="Times New Roman"/>
          <w:color w:val="auto"/>
          <w:szCs w:val="20"/>
        </w:rPr>
        <w:t>długoterminowe obligacje komunalne</w:t>
      </w:r>
      <w:r w:rsidRPr="006571BC">
        <w:rPr>
          <w:rFonts w:cs="Times New Roman"/>
          <w:color w:val="auto"/>
          <w:szCs w:val="20"/>
        </w:rPr>
        <w:tab/>
      </w:r>
      <w:r w:rsidRPr="006571BC">
        <w:rPr>
          <w:rFonts w:cs="Times New Roman"/>
          <w:color w:val="auto"/>
          <w:szCs w:val="20"/>
        </w:rPr>
        <w:tab/>
      </w:r>
      <w:r w:rsidRPr="006571BC">
        <w:rPr>
          <w:rFonts w:cs="Times New Roman"/>
          <w:color w:val="auto"/>
          <w:szCs w:val="20"/>
        </w:rPr>
        <w:tab/>
      </w:r>
      <w:r w:rsidRPr="006571BC">
        <w:rPr>
          <w:rFonts w:cs="Times New Roman"/>
          <w:color w:val="auto"/>
          <w:szCs w:val="20"/>
        </w:rPr>
        <w:tab/>
        <w:t xml:space="preserve">                                         </w:t>
      </w:r>
      <w:r w:rsidR="00AD665C" w:rsidRPr="00AD665C">
        <w:rPr>
          <w:rFonts w:cs="Times New Roman"/>
          <w:color w:val="auto"/>
          <w:szCs w:val="20"/>
        </w:rPr>
        <w:t>53 857 900,00</w:t>
      </w:r>
      <w:r w:rsidRPr="006571BC">
        <w:rPr>
          <w:rFonts w:cs="Times New Roman"/>
          <w:color w:val="auto"/>
          <w:szCs w:val="20"/>
        </w:rPr>
        <w:t xml:space="preserve"> zł,</w:t>
      </w:r>
    </w:p>
    <w:p w14:paraId="153C9FC4" w14:textId="19D575F8" w:rsidR="00AD665C" w:rsidRPr="006571BC" w:rsidRDefault="00AD665C">
      <w:pPr>
        <w:numPr>
          <w:ilvl w:val="0"/>
          <w:numId w:val="40"/>
        </w:numPr>
        <w:spacing w:after="0"/>
        <w:jc w:val="both"/>
        <w:rPr>
          <w:rFonts w:cs="Times New Roman"/>
          <w:color w:val="auto"/>
          <w:szCs w:val="20"/>
        </w:rPr>
      </w:pPr>
      <w:r w:rsidRPr="00AD665C">
        <w:rPr>
          <w:rFonts w:cs="Times New Roman"/>
          <w:color w:val="auto"/>
          <w:szCs w:val="20"/>
        </w:rPr>
        <w:t>zobowiązania wymagalne</w:t>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r>
      <w:r w:rsidRPr="00AD665C">
        <w:rPr>
          <w:rFonts w:cs="Times New Roman"/>
          <w:color w:val="auto"/>
          <w:szCs w:val="20"/>
        </w:rPr>
        <w:tab/>
        <w:t xml:space="preserve">    539 568,36 zł.</w:t>
      </w:r>
    </w:p>
    <w:p w14:paraId="0BACAD49" w14:textId="77777777" w:rsidR="006571BC" w:rsidRPr="006571BC" w:rsidRDefault="006571BC" w:rsidP="006571BC">
      <w:pPr>
        <w:spacing w:after="0"/>
        <w:ind w:left="720"/>
        <w:contextualSpacing/>
        <w:jc w:val="both"/>
        <w:rPr>
          <w:rFonts w:cs="Times New Roman"/>
          <w:color w:val="auto"/>
          <w:szCs w:val="20"/>
        </w:rPr>
      </w:pPr>
    </w:p>
    <w:p w14:paraId="7A80774C" w14:textId="6B0749D6" w:rsidR="006571BC" w:rsidRPr="006571BC" w:rsidRDefault="006571BC" w:rsidP="006A12AE">
      <w:pPr>
        <w:spacing w:after="0"/>
        <w:contextualSpacing/>
        <w:jc w:val="both"/>
        <w:rPr>
          <w:rFonts w:cs="Times New Roman"/>
          <w:color w:val="auto"/>
          <w:szCs w:val="20"/>
        </w:rPr>
      </w:pPr>
      <w:r w:rsidRPr="006571BC">
        <w:rPr>
          <w:rFonts w:cs="Times New Roman"/>
          <w:color w:val="auto"/>
          <w:szCs w:val="20"/>
        </w:rPr>
        <w:t>Zestawienie zadłużenia z tytułu wyemitowanych obligacji i zaciągniętych pożyczek wg stanu na dzień 31.12.202</w:t>
      </w:r>
      <w:r w:rsidR="006A12AE" w:rsidRPr="006A12AE">
        <w:rPr>
          <w:rFonts w:cs="Times New Roman"/>
          <w:color w:val="auto"/>
          <w:szCs w:val="20"/>
        </w:rPr>
        <w:t xml:space="preserve">3 </w:t>
      </w:r>
      <w:r w:rsidRPr="006571BC">
        <w:rPr>
          <w:rFonts w:cs="Times New Roman"/>
          <w:color w:val="auto"/>
          <w:szCs w:val="20"/>
        </w:rPr>
        <w:t>r. przedstawia poniższa tabela:</w:t>
      </w:r>
    </w:p>
    <w:p w14:paraId="2D6D9E24" w14:textId="77777777" w:rsidR="006571BC" w:rsidRPr="006571BC" w:rsidRDefault="006571BC" w:rsidP="006A12AE">
      <w:pPr>
        <w:spacing w:after="0"/>
        <w:jc w:val="both"/>
        <w:rPr>
          <w:rFonts w:asciiTheme="minorHAnsi" w:hAnsiTheme="minorHAnsi"/>
          <w:color w:val="auto"/>
          <w:szCs w:val="20"/>
        </w:rPr>
      </w:pPr>
    </w:p>
    <w:tbl>
      <w:tblPr>
        <w:tblW w:w="9913" w:type="dxa"/>
        <w:tblCellMar>
          <w:left w:w="70" w:type="dxa"/>
          <w:right w:w="70" w:type="dxa"/>
        </w:tblCellMar>
        <w:tblLook w:val="04A0" w:firstRow="1" w:lastRow="0" w:firstColumn="1" w:lastColumn="0" w:noHBand="0" w:noVBand="1"/>
      </w:tblPr>
      <w:tblGrid>
        <w:gridCol w:w="4101"/>
        <w:gridCol w:w="1559"/>
        <w:gridCol w:w="1134"/>
        <w:gridCol w:w="1418"/>
        <w:gridCol w:w="1701"/>
      </w:tblGrid>
      <w:tr w:rsidR="00EB3BAD" w:rsidRPr="00EB3BAD" w14:paraId="633B8749" w14:textId="77777777" w:rsidTr="00EB3BAD">
        <w:trPr>
          <w:trHeight w:val="600"/>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9B709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Instytucja finansująca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B3A94B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 xml:space="preserve">Pożyczka/obligacje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67034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Kwota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7F4638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Seria/numer umowy</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59AEB2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 xml:space="preserve">Data wykupu według umowy </w:t>
            </w:r>
          </w:p>
        </w:tc>
      </w:tr>
      <w:tr w:rsidR="00EB3BAD" w:rsidRPr="00EB3BAD" w14:paraId="6CDD05C0"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DC1F91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157E1E6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2614C0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09AE96F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G12</w:t>
            </w:r>
          </w:p>
        </w:tc>
        <w:tc>
          <w:tcPr>
            <w:tcW w:w="1701" w:type="dxa"/>
            <w:tcBorders>
              <w:top w:val="nil"/>
              <w:left w:val="nil"/>
              <w:bottom w:val="single" w:sz="8" w:space="0" w:color="auto"/>
              <w:right w:val="single" w:sz="8" w:space="0" w:color="auto"/>
            </w:tcBorders>
            <w:shd w:val="clear" w:color="auto" w:fill="auto"/>
            <w:noWrap/>
            <w:vAlign w:val="center"/>
            <w:hideMark/>
          </w:tcPr>
          <w:p w14:paraId="09E337B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2024-11-19</w:t>
            </w:r>
          </w:p>
        </w:tc>
      </w:tr>
      <w:tr w:rsidR="00EB3BAD" w:rsidRPr="00EB3BAD" w14:paraId="2A97760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6327F4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A49894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422360F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624B180D"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H12</w:t>
            </w:r>
          </w:p>
        </w:tc>
        <w:tc>
          <w:tcPr>
            <w:tcW w:w="1701" w:type="dxa"/>
            <w:tcBorders>
              <w:top w:val="nil"/>
              <w:left w:val="nil"/>
              <w:bottom w:val="single" w:sz="8" w:space="0" w:color="auto"/>
              <w:right w:val="single" w:sz="8" w:space="0" w:color="auto"/>
            </w:tcBorders>
            <w:shd w:val="clear" w:color="auto" w:fill="auto"/>
            <w:noWrap/>
            <w:vAlign w:val="center"/>
            <w:hideMark/>
          </w:tcPr>
          <w:p w14:paraId="75E6996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2024-11-19</w:t>
            </w:r>
          </w:p>
        </w:tc>
      </w:tr>
      <w:tr w:rsidR="00EB3BAD" w:rsidRPr="00EB3BAD" w14:paraId="03C745D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F97EF8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2CD6AC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D8658D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160B164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I12</w:t>
            </w:r>
          </w:p>
        </w:tc>
        <w:tc>
          <w:tcPr>
            <w:tcW w:w="1701" w:type="dxa"/>
            <w:tcBorders>
              <w:top w:val="nil"/>
              <w:left w:val="nil"/>
              <w:bottom w:val="single" w:sz="8" w:space="0" w:color="auto"/>
              <w:right w:val="single" w:sz="8" w:space="0" w:color="auto"/>
            </w:tcBorders>
            <w:shd w:val="clear" w:color="auto" w:fill="auto"/>
            <w:noWrap/>
            <w:vAlign w:val="center"/>
            <w:hideMark/>
          </w:tcPr>
          <w:p w14:paraId="4263A53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2025-11-19</w:t>
            </w:r>
          </w:p>
        </w:tc>
      </w:tr>
      <w:tr w:rsidR="00EB3BAD" w:rsidRPr="00EB3BAD" w14:paraId="1262524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ECF2EC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3D429B2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F47019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22157A5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K12</w:t>
            </w:r>
          </w:p>
        </w:tc>
        <w:tc>
          <w:tcPr>
            <w:tcW w:w="1701" w:type="dxa"/>
            <w:tcBorders>
              <w:top w:val="nil"/>
              <w:left w:val="nil"/>
              <w:bottom w:val="single" w:sz="8" w:space="0" w:color="auto"/>
              <w:right w:val="single" w:sz="8" w:space="0" w:color="auto"/>
            </w:tcBorders>
            <w:shd w:val="clear" w:color="auto" w:fill="auto"/>
            <w:noWrap/>
            <w:vAlign w:val="center"/>
            <w:hideMark/>
          </w:tcPr>
          <w:p w14:paraId="2D04209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2026-11-19</w:t>
            </w:r>
          </w:p>
        </w:tc>
      </w:tr>
      <w:tr w:rsidR="00EB3BAD" w:rsidRPr="00EB3BAD" w14:paraId="19D771F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0FAAA4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B63731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143C2A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1F9047F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D13</w:t>
            </w:r>
          </w:p>
        </w:tc>
        <w:tc>
          <w:tcPr>
            <w:tcW w:w="1701" w:type="dxa"/>
            <w:tcBorders>
              <w:top w:val="nil"/>
              <w:left w:val="nil"/>
              <w:bottom w:val="single" w:sz="8" w:space="0" w:color="auto"/>
              <w:right w:val="single" w:sz="8" w:space="0" w:color="auto"/>
            </w:tcBorders>
            <w:shd w:val="clear" w:color="auto" w:fill="auto"/>
            <w:noWrap/>
            <w:vAlign w:val="center"/>
            <w:hideMark/>
          </w:tcPr>
          <w:p w14:paraId="7D25451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2025-07-25</w:t>
            </w:r>
          </w:p>
        </w:tc>
      </w:tr>
      <w:tr w:rsidR="00EB3BAD" w:rsidRPr="00EB3BAD" w14:paraId="6625C88D"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93B9EE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7F4B775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D2DBDF1"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900 000,00</w:t>
            </w:r>
          </w:p>
        </w:tc>
        <w:tc>
          <w:tcPr>
            <w:tcW w:w="1418" w:type="dxa"/>
            <w:tcBorders>
              <w:top w:val="nil"/>
              <w:left w:val="nil"/>
              <w:bottom w:val="single" w:sz="8" w:space="0" w:color="auto"/>
              <w:right w:val="single" w:sz="8" w:space="0" w:color="auto"/>
            </w:tcBorders>
            <w:shd w:val="clear" w:color="auto" w:fill="auto"/>
            <w:noWrap/>
            <w:vAlign w:val="center"/>
            <w:hideMark/>
          </w:tcPr>
          <w:p w14:paraId="2EDC73B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E13</w:t>
            </w:r>
          </w:p>
        </w:tc>
        <w:tc>
          <w:tcPr>
            <w:tcW w:w="1701" w:type="dxa"/>
            <w:tcBorders>
              <w:top w:val="nil"/>
              <w:left w:val="nil"/>
              <w:bottom w:val="single" w:sz="8" w:space="0" w:color="auto"/>
              <w:right w:val="single" w:sz="8" w:space="0" w:color="auto"/>
            </w:tcBorders>
            <w:shd w:val="clear" w:color="auto" w:fill="auto"/>
            <w:noWrap/>
            <w:vAlign w:val="center"/>
            <w:hideMark/>
          </w:tcPr>
          <w:p w14:paraId="5A50BB1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2026-12-09</w:t>
            </w:r>
          </w:p>
        </w:tc>
      </w:tr>
      <w:tr w:rsidR="00EB3BAD" w:rsidRPr="00EB3BAD" w14:paraId="349D03CF"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28BC4B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706146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1F4A1D5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600 000,00</w:t>
            </w:r>
          </w:p>
        </w:tc>
        <w:tc>
          <w:tcPr>
            <w:tcW w:w="1418" w:type="dxa"/>
            <w:tcBorders>
              <w:top w:val="nil"/>
              <w:left w:val="nil"/>
              <w:bottom w:val="single" w:sz="8" w:space="0" w:color="auto"/>
              <w:right w:val="single" w:sz="8" w:space="0" w:color="auto"/>
            </w:tcBorders>
            <w:shd w:val="clear" w:color="auto" w:fill="auto"/>
            <w:noWrap/>
            <w:vAlign w:val="center"/>
            <w:hideMark/>
          </w:tcPr>
          <w:p w14:paraId="795495F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A15</w:t>
            </w:r>
          </w:p>
        </w:tc>
        <w:tc>
          <w:tcPr>
            <w:tcW w:w="1701" w:type="dxa"/>
            <w:tcBorders>
              <w:top w:val="nil"/>
              <w:left w:val="nil"/>
              <w:bottom w:val="single" w:sz="8" w:space="0" w:color="auto"/>
              <w:right w:val="single" w:sz="8" w:space="0" w:color="auto"/>
            </w:tcBorders>
            <w:shd w:val="clear" w:color="auto" w:fill="auto"/>
            <w:noWrap/>
            <w:vAlign w:val="center"/>
            <w:hideMark/>
          </w:tcPr>
          <w:p w14:paraId="3D099B7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2024-11-25</w:t>
            </w:r>
          </w:p>
        </w:tc>
      </w:tr>
      <w:tr w:rsidR="00EB3BAD" w:rsidRPr="00EB3BAD" w14:paraId="324E741E"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6A7FA2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lastRenderedPageBreak/>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7534C83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4F0DCB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600 000,00</w:t>
            </w:r>
          </w:p>
        </w:tc>
        <w:tc>
          <w:tcPr>
            <w:tcW w:w="1418" w:type="dxa"/>
            <w:tcBorders>
              <w:top w:val="nil"/>
              <w:left w:val="nil"/>
              <w:bottom w:val="single" w:sz="8" w:space="0" w:color="auto"/>
              <w:right w:val="single" w:sz="8" w:space="0" w:color="auto"/>
            </w:tcBorders>
            <w:shd w:val="clear" w:color="auto" w:fill="auto"/>
            <w:noWrap/>
            <w:vAlign w:val="center"/>
            <w:hideMark/>
          </w:tcPr>
          <w:p w14:paraId="275014F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B15</w:t>
            </w:r>
          </w:p>
        </w:tc>
        <w:tc>
          <w:tcPr>
            <w:tcW w:w="1701" w:type="dxa"/>
            <w:tcBorders>
              <w:top w:val="nil"/>
              <w:left w:val="nil"/>
              <w:bottom w:val="single" w:sz="8" w:space="0" w:color="auto"/>
              <w:right w:val="single" w:sz="8" w:space="0" w:color="auto"/>
            </w:tcBorders>
            <w:shd w:val="clear" w:color="auto" w:fill="auto"/>
            <w:noWrap/>
            <w:vAlign w:val="center"/>
            <w:hideMark/>
          </w:tcPr>
          <w:p w14:paraId="4640782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2025-11-25</w:t>
            </w:r>
          </w:p>
        </w:tc>
      </w:tr>
      <w:tr w:rsidR="00EB3BAD" w:rsidRPr="00EB3BAD" w14:paraId="4CBE8D0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6C977B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7A0298F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50B44F9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305E55D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C15</w:t>
            </w:r>
          </w:p>
        </w:tc>
        <w:tc>
          <w:tcPr>
            <w:tcW w:w="1701" w:type="dxa"/>
            <w:tcBorders>
              <w:top w:val="nil"/>
              <w:left w:val="nil"/>
              <w:bottom w:val="single" w:sz="8" w:space="0" w:color="auto"/>
              <w:right w:val="single" w:sz="8" w:space="0" w:color="auto"/>
            </w:tcBorders>
            <w:shd w:val="clear" w:color="auto" w:fill="auto"/>
            <w:noWrap/>
            <w:vAlign w:val="center"/>
            <w:hideMark/>
          </w:tcPr>
          <w:p w14:paraId="2E10920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2026-11-25</w:t>
            </w:r>
          </w:p>
        </w:tc>
      </w:tr>
      <w:tr w:rsidR="00EB3BAD" w:rsidRPr="00EB3BAD" w14:paraId="4336D50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5351CC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219D28C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53310A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3312716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D15</w:t>
            </w:r>
          </w:p>
        </w:tc>
        <w:tc>
          <w:tcPr>
            <w:tcW w:w="1701" w:type="dxa"/>
            <w:tcBorders>
              <w:top w:val="nil"/>
              <w:left w:val="nil"/>
              <w:bottom w:val="single" w:sz="8" w:space="0" w:color="auto"/>
              <w:right w:val="single" w:sz="8" w:space="0" w:color="auto"/>
            </w:tcBorders>
            <w:shd w:val="clear" w:color="auto" w:fill="auto"/>
            <w:noWrap/>
            <w:vAlign w:val="center"/>
            <w:hideMark/>
          </w:tcPr>
          <w:p w14:paraId="6595E9C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2027-11-25</w:t>
            </w:r>
          </w:p>
        </w:tc>
      </w:tr>
      <w:tr w:rsidR="00EB3BAD" w:rsidRPr="00EB3BAD" w14:paraId="4B5FA46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996736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BD65A2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94CC62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5159E2E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E15</w:t>
            </w:r>
          </w:p>
        </w:tc>
        <w:tc>
          <w:tcPr>
            <w:tcW w:w="1701" w:type="dxa"/>
            <w:tcBorders>
              <w:top w:val="nil"/>
              <w:left w:val="nil"/>
              <w:bottom w:val="single" w:sz="8" w:space="0" w:color="auto"/>
              <w:right w:val="single" w:sz="8" w:space="0" w:color="auto"/>
            </w:tcBorders>
            <w:shd w:val="clear" w:color="auto" w:fill="auto"/>
            <w:noWrap/>
            <w:vAlign w:val="center"/>
            <w:hideMark/>
          </w:tcPr>
          <w:p w14:paraId="006204D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2028-11-25</w:t>
            </w:r>
          </w:p>
        </w:tc>
      </w:tr>
      <w:tr w:rsidR="00EB3BAD" w:rsidRPr="00EB3BAD" w14:paraId="3274F2D0"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F332BD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926655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10BCE2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2CF12D9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G15</w:t>
            </w:r>
          </w:p>
        </w:tc>
        <w:tc>
          <w:tcPr>
            <w:tcW w:w="1701" w:type="dxa"/>
            <w:tcBorders>
              <w:top w:val="nil"/>
              <w:left w:val="nil"/>
              <w:bottom w:val="single" w:sz="8" w:space="0" w:color="auto"/>
              <w:right w:val="single" w:sz="8" w:space="0" w:color="auto"/>
            </w:tcBorders>
            <w:shd w:val="clear" w:color="auto" w:fill="auto"/>
            <w:noWrap/>
            <w:vAlign w:val="center"/>
            <w:hideMark/>
          </w:tcPr>
          <w:p w14:paraId="3B6F289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2029-11-25</w:t>
            </w:r>
          </w:p>
        </w:tc>
      </w:tr>
      <w:tr w:rsidR="00EB3BAD" w:rsidRPr="00EB3BAD" w14:paraId="7E7506FE"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B93D3C1"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12F63D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1214EE1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47FEC5C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H15</w:t>
            </w:r>
          </w:p>
        </w:tc>
        <w:tc>
          <w:tcPr>
            <w:tcW w:w="1701" w:type="dxa"/>
            <w:tcBorders>
              <w:top w:val="nil"/>
              <w:left w:val="nil"/>
              <w:bottom w:val="single" w:sz="8" w:space="0" w:color="auto"/>
              <w:right w:val="single" w:sz="8" w:space="0" w:color="auto"/>
            </w:tcBorders>
            <w:shd w:val="clear" w:color="auto" w:fill="auto"/>
            <w:noWrap/>
            <w:vAlign w:val="center"/>
            <w:hideMark/>
          </w:tcPr>
          <w:p w14:paraId="13F6CF2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2029-11-25</w:t>
            </w:r>
          </w:p>
        </w:tc>
      </w:tr>
      <w:tr w:rsidR="00EB3BAD" w:rsidRPr="00EB3BAD" w14:paraId="56E6D32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A9A2E9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37FA3B7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15C8DBB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55A1C2E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I15</w:t>
            </w:r>
          </w:p>
        </w:tc>
        <w:tc>
          <w:tcPr>
            <w:tcW w:w="1701" w:type="dxa"/>
            <w:tcBorders>
              <w:top w:val="nil"/>
              <w:left w:val="nil"/>
              <w:bottom w:val="single" w:sz="8" w:space="0" w:color="auto"/>
              <w:right w:val="single" w:sz="8" w:space="0" w:color="auto"/>
            </w:tcBorders>
            <w:shd w:val="clear" w:color="auto" w:fill="auto"/>
            <w:noWrap/>
            <w:vAlign w:val="center"/>
            <w:hideMark/>
          </w:tcPr>
          <w:p w14:paraId="39BE5C4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2030-11-25</w:t>
            </w:r>
          </w:p>
        </w:tc>
      </w:tr>
      <w:tr w:rsidR="00EB3BAD" w:rsidRPr="00EB3BAD" w14:paraId="06589B03"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03F645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4AF87FD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A4E5F0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6B9FB720"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J15</w:t>
            </w:r>
          </w:p>
        </w:tc>
        <w:tc>
          <w:tcPr>
            <w:tcW w:w="1701" w:type="dxa"/>
            <w:tcBorders>
              <w:top w:val="nil"/>
              <w:left w:val="nil"/>
              <w:bottom w:val="single" w:sz="8" w:space="0" w:color="auto"/>
              <w:right w:val="single" w:sz="8" w:space="0" w:color="auto"/>
            </w:tcBorders>
            <w:shd w:val="clear" w:color="auto" w:fill="auto"/>
            <w:noWrap/>
            <w:vAlign w:val="center"/>
            <w:hideMark/>
          </w:tcPr>
          <w:p w14:paraId="694139F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2030-11-25</w:t>
            </w:r>
          </w:p>
        </w:tc>
      </w:tr>
      <w:tr w:rsidR="00EB3BAD" w:rsidRPr="00EB3BAD" w14:paraId="0BB2FA2E"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03F680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6B85C4C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5DA0A8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1 000 000,00</w:t>
            </w:r>
          </w:p>
        </w:tc>
        <w:tc>
          <w:tcPr>
            <w:tcW w:w="1418" w:type="dxa"/>
            <w:tcBorders>
              <w:top w:val="nil"/>
              <w:left w:val="nil"/>
              <w:bottom w:val="single" w:sz="8" w:space="0" w:color="auto"/>
              <w:right w:val="single" w:sz="8" w:space="0" w:color="auto"/>
            </w:tcBorders>
            <w:shd w:val="clear" w:color="auto" w:fill="auto"/>
            <w:noWrap/>
            <w:vAlign w:val="center"/>
            <w:hideMark/>
          </w:tcPr>
          <w:p w14:paraId="18D21AB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K15</w:t>
            </w:r>
          </w:p>
        </w:tc>
        <w:tc>
          <w:tcPr>
            <w:tcW w:w="1701" w:type="dxa"/>
            <w:tcBorders>
              <w:top w:val="nil"/>
              <w:left w:val="nil"/>
              <w:bottom w:val="single" w:sz="8" w:space="0" w:color="auto"/>
              <w:right w:val="single" w:sz="8" w:space="0" w:color="auto"/>
            </w:tcBorders>
            <w:shd w:val="clear" w:color="auto" w:fill="auto"/>
            <w:noWrap/>
            <w:vAlign w:val="center"/>
            <w:hideMark/>
          </w:tcPr>
          <w:p w14:paraId="4F585B4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2031-11-25</w:t>
            </w:r>
          </w:p>
        </w:tc>
      </w:tr>
      <w:tr w:rsidR="00EB3BAD" w:rsidRPr="00EB3BAD" w14:paraId="767E162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C34777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33D74E3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65E0934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1 000 000,00</w:t>
            </w:r>
          </w:p>
        </w:tc>
        <w:tc>
          <w:tcPr>
            <w:tcW w:w="1418" w:type="dxa"/>
            <w:tcBorders>
              <w:top w:val="nil"/>
              <w:left w:val="nil"/>
              <w:bottom w:val="single" w:sz="8" w:space="0" w:color="auto"/>
              <w:right w:val="single" w:sz="8" w:space="0" w:color="auto"/>
            </w:tcBorders>
            <w:shd w:val="clear" w:color="auto" w:fill="auto"/>
            <w:noWrap/>
            <w:vAlign w:val="center"/>
            <w:hideMark/>
          </w:tcPr>
          <w:p w14:paraId="737F224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L15</w:t>
            </w:r>
          </w:p>
        </w:tc>
        <w:tc>
          <w:tcPr>
            <w:tcW w:w="1701" w:type="dxa"/>
            <w:tcBorders>
              <w:top w:val="nil"/>
              <w:left w:val="nil"/>
              <w:bottom w:val="single" w:sz="8" w:space="0" w:color="auto"/>
              <w:right w:val="single" w:sz="8" w:space="0" w:color="auto"/>
            </w:tcBorders>
            <w:shd w:val="clear" w:color="auto" w:fill="auto"/>
            <w:noWrap/>
            <w:vAlign w:val="center"/>
            <w:hideMark/>
          </w:tcPr>
          <w:p w14:paraId="6F53A21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2031-11-25</w:t>
            </w:r>
          </w:p>
        </w:tc>
      </w:tr>
      <w:tr w:rsidR="00EB3BAD" w:rsidRPr="00EB3BAD" w14:paraId="58D5DC5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E24F99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4B87CF7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42F48F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727 900,00</w:t>
            </w:r>
          </w:p>
        </w:tc>
        <w:tc>
          <w:tcPr>
            <w:tcW w:w="1418" w:type="dxa"/>
            <w:tcBorders>
              <w:top w:val="nil"/>
              <w:left w:val="nil"/>
              <w:bottom w:val="single" w:sz="8" w:space="0" w:color="auto"/>
              <w:right w:val="single" w:sz="8" w:space="0" w:color="auto"/>
            </w:tcBorders>
            <w:shd w:val="clear" w:color="auto" w:fill="auto"/>
            <w:noWrap/>
            <w:vAlign w:val="center"/>
            <w:hideMark/>
          </w:tcPr>
          <w:p w14:paraId="150E4CA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N15</w:t>
            </w:r>
          </w:p>
        </w:tc>
        <w:tc>
          <w:tcPr>
            <w:tcW w:w="1701" w:type="dxa"/>
            <w:tcBorders>
              <w:top w:val="nil"/>
              <w:left w:val="nil"/>
              <w:bottom w:val="single" w:sz="8" w:space="0" w:color="auto"/>
              <w:right w:val="single" w:sz="8" w:space="0" w:color="auto"/>
            </w:tcBorders>
            <w:shd w:val="clear" w:color="auto" w:fill="auto"/>
            <w:noWrap/>
            <w:vAlign w:val="center"/>
            <w:hideMark/>
          </w:tcPr>
          <w:p w14:paraId="609F42E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2031-11-25</w:t>
            </w:r>
          </w:p>
        </w:tc>
      </w:tr>
      <w:tr w:rsidR="00EB3BAD" w:rsidRPr="00EB3BAD" w14:paraId="175B1035"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F73330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21794E3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45BA501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179EB64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B16</w:t>
            </w:r>
          </w:p>
        </w:tc>
        <w:tc>
          <w:tcPr>
            <w:tcW w:w="1701" w:type="dxa"/>
            <w:tcBorders>
              <w:top w:val="nil"/>
              <w:left w:val="nil"/>
              <w:bottom w:val="single" w:sz="8" w:space="0" w:color="auto"/>
              <w:right w:val="single" w:sz="8" w:space="0" w:color="auto"/>
            </w:tcBorders>
            <w:shd w:val="clear" w:color="auto" w:fill="auto"/>
            <w:noWrap/>
            <w:vAlign w:val="center"/>
            <w:hideMark/>
          </w:tcPr>
          <w:p w14:paraId="3EC49A2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2025-11-25</w:t>
            </w:r>
          </w:p>
        </w:tc>
      </w:tr>
      <w:tr w:rsidR="00EB3BAD" w:rsidRPr="00EB3BAD" w14:paraId="27076B5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B8977A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3C0169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7B2E646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3DCFD32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C16</w:t>
            </w:r>
          </w:p>
        </w:tc>
        <w:tc>
          <w:tcPr>
            <w:tcW w:w="1701" w:type="dxa"/>
            <w:tcBorders>
              <w:top w:val="nil"/>
              <w:left w:val="nil"/>
              <w:bottom w:val="single" w:sz="8" w:space="0" w:color="auto"/>
              <w:right w:val="single" w:sz="8" w:space="0" w:color="auto"/>
            </w:tcBorders>
            <w:shd w:val="clear" w:color="auto" w:fill="auto"/>
            <w:noWrap/>
            <w:vAlign w:val="center"/>
            <w:hideMark/>
          </w:tcPr>
          <w:p w14:paraId="68E4A7D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2026-11-25</w:t>
            </w:r>
          </w:p>
        </w:tc>
      </w:tr>
      <w:tr w:rsidR="00EB3BAD" w:rsidRPr="00EB3BAD" w14:paraId="338DB3AD"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2AE0E6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4A6C1DF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30C5CF8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2FB6C56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D16</w:t>
            </w:r>
          </w:p>
        </w:tc>
        <w:tc>
          <w:tcPr>
            <w:tcW w:w="1701" w:type="dxa"/>
            <w:tcBorders>
              <w:top w:val="nil"/>
              <w:left w:val="nil"/>
              <w:bottom w:val="single" w:sz="8" w:space="0" w:color="auto"/>
              <w:right w:val="single" w:sz="8" w:space="0" w:color="auto"/>
            </w:tcBorders>
            <w:shd w:val="clear" w:color="auto" w:fill="auto"/>
            <w:noWrap/>
            <w:vAlign w:val="center"/>
            <w:hideMark/>
          </w:tcPr>
          <w:p w14:paraId="11C0FBE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2027-11-25</w:t>
            </w:r>
          </w:p>
        </w:tc>
      </w:tr>
      <w:tr w:rsidR="00EB3BAD" w:rsidRPr="00EB3BAD" w14:paraId="40C0E70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E32C1F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C493EC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0FA751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1 500 000,00</w:t>
            </w:r>
          </w:p>
        </w:tc>
        <w:tc>
          <w:tcPr>
            <w:tcW w:w="1418" w:type="dxa"/>
            <w:tcBorders>
              <w:top w:val="nil"/>
              <w:left w:val="nil"/>
              <w:bottom w:val="single" w:sz="8" w:space="0" w:color="auto"/>
              <w:right w:val="single" w:sz="8" w:space="0" w:color="auto"/>
            </w:tcBorders>
            <w:shd w:val="clear" w:color="auto" w:fill="auto"/>
            <w:noWrap/>
            <w:vAlign w:val="center"/>
            <w:hideMark/>
          </w:tcPr>
          <w:p w14:paraId="236BE06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F16</w:t>
            </w:r>
          </w:p>
        </w:tc>
        <w:tc>
          <w:tcPr>
            <w:tcW w:w="1701" w:type="dxa"/>
            <w:tcBorders>
              <w:top w:val="nil"/>
              <w:left w:val="nil"/>
              <w:bottom w:val="single" w:sz="8" w:space="0" w:color="auto"/>
              <w:right w:val="single" w:sz="8" w:space="0" w:color="auto"/>
            </w:tcBorders>
            <w:shd w:val="clear" w:color="auto" w:fill="auto"/>
            <w:noWrap/>
            <w:vAlign w:val="center"/>
            <w:hideMark/>
          </w:tcPr>
          <w:p w14:paraId="7C8CCDD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2029-11-25</w:t>
            </w:r>
          </w:p>
        </w:tc>
      </w:tr>
      <w:tr w:rsidR="00EB3BAD" w:rsidRPr="00EB3BAD" w14:paraId="33C1293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36C428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2B40EAF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7483E3B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1 400 000,00</w:t>
            </w:r>
          </w:p>
        </w:tc>
        <w:tc>
          <w:tcPr>
            <w:tcW w:w="1418" w:type="dxa"/>
            <w:tcBorders>
              <w:top w:val="nil"/>
              <w:left w:val="nil"/>
              <w:bottom w:val="single" w:sz="8" w:space="0" w:color="auto"/>
              <w:right w:val="single" w:sz="8" w:space="0" w:color="auto"/>
            </w:tcBorders>
            <w:shd w:val="clear" w:color="auto" w:fill="auto"/>
            <w:noWrap/>
            <w:vAlign w:val="center"/>
            <w:hideMark/>
          </w:tcPr>
          <w:p w14:paraId="02C3F4B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G16</w:t>
            </w:r>
          </w:p>
        </w:tc>
        <w:tc>
          <w:tcPr>
            <w:tcW w:w="1701" w:type="dxa"/>
            <w:tcBorders>
              <w:top w:val="nil"/>
              <w:left w:val="nil"/>
              <w:bottom w:val="single" w:sz="8" w:space="0" w:color="auto"/>
              <w:right w:val="single" w:sz="8" w:space="0" w:color="auto"/>
            </w:tcBorders>
            <w:shd w:val="clear" w:color="auto" w:fill="auto"/>
            <w:noWrap/>
            <w:vAlign w:val="center"/>
            <w:hideMark/>
          </w:tcPr>
          <w:p w14:paraId="328F050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2030-11-25</w:t>
            </w:r>
          </w:p>
        </w:tc>
      </w:tr>
      <w:tr w:rsidR="00EB3BAD" w:rsidRPr="00EB3BAD" w14:paraId="4F53D79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4566ED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2E6AB0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763C40F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800 000,00</w:t>
            </w:r>
          </w:p>
        </w:tc>
        <w:tc>
          <w:tcPr>
            <w:tcW w:w="1418" w:type="dxa"/>
            <w:tcBorders>
              <w:top w:val="nil"/>
              <w:left w:val="nil"/>
              <w:bottom w:val="single" w:sz="8" w:space="0" w:color="auto"/>
              <w:right w:val="single" w:sz="8" w:space="0" w:color="auto"/>
            </w:tcBorders>
            <w:shd w:val="clear" w:color="auto" w:fill="auto"/>
            <w:noWrap/>
            <w:vAlign w:val="center"/>
            <w:hideMark/>
          </w:tcPr>
          <w:p w14:paraId="00948B7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A 17</w:t>
            </w:r>
          </w:p>
        </w:tc>
        <w:tc>
          <w:tcPr>
            <w:tcW w:w="1701" w:type="dxa"/>
            <w:tcBorders>
              <w:top w:val="nil"/>
              <w:left w:val="nil"/>
              <w:bottom w:val="single" w:sz="8" w:space="0" w:color="auto"/>
              <w:right w:val="single" w:sz="8" w:space="0" w:color="auto"/>
            </w:tcBorders>
            <w:shd w:val="clear" w:color="auto" w:fill="auto"/>
            <w:noWrap/>
            <w:vAlign w:val="center"/>
            <w:hideMark/>
          </w:tcPr>
          <w:p w14:paraId="5DB6F7F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2028-11-25</w:t>
            </w:r>
          </w:p>
        </w:tc>
      </w:tr>
      <w:tr w:rsidR="00EB3BAD" w:rsidRPr="00EB3BAD" w14:paraId="0F16CD1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E82696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4C12CBC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8200A41"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700 000,00</w:t>
            </w:r>
          </w:p>
        </w:tc>
        <w:tc>
          <w:tcPr>
            <w:tcW w:w="1418" w:type="dxa"/>
            <w:tcBorders>
              <w:top w:val="nil"/>
              <w:left w:val="nil"/>
              <w:bottom w:val="single" w:sz="8" w:space="0" w:color="auto"/>
              <w:right w:val="single" w:sz="8" w:space="0" w:color="auto"/>
            </w:tcBorders>
            <w:shd w:val="clear" w:color="auto" w:fill="auto"/>
            <w:noWrap/>
            <w:vAlign w:val="center"/>
            <w:hideMark/>
          </w:tcPr>
          <w:p w14:paraId="5036103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B 17</w:t>
            </w:r>
          </w:p>
        </w:tc>
        <w:tc>
          <w:tcPr>
            <w:tcW w:w="1701" w:type="dxa"/>
            <w:tcBorders>
              <w:top w:val="nil"/>
              <w:left w:val="nil"/>
              <w:bottom w:val="single" w:sz="8" w:space="0" w:color="auto"/>
              <w:right w:val="single" w:sz="8" w:space="0" w:color="auto"/>
            </w:tcBorders>
            <w:shd w:val="clear" w:color="auto" w:fill="auto"/>
            <w:noWrap/>
            <w:vAlign w:val="center"/>
            <w:hideMark/>
          </w:tcPr>
          <w:p w14:paraId="4519EFF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2028-11-25</w:t>
            </w:r>
          </w:p>
        </w:tc>
      </w:tr>
      <w:tr w:rsidR="00EB3BAD" w:rsidRPr="00EB3BAD" w14:paraId="3FEFCBA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8C6AB5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78A82D7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66E496ED"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6A7EEF91"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H17</w:t>
            </w:r>
          </w:p>
        </w:tc>
        <w:tc>
          <w:tcPr>
            <w:tcW w:w="1701" w:type="dxa"/>
            <w:tcBorders>
              <w:top w:val="nil"/>
              <w:left w:val="nil"/>
              <w:bottom w:val="single" w:sz="8" w:space="0" w:color="auto"/>
              <w:right w:val="single" w:sz="8" w:space="0" w:color="auto"/>
            </w:tcBorders>
            <w:shd w:val="clear" w:color="auto" w:fill="auto"/>
            <w:noWrap/>
            <w:vAlign w:val="center"/>
            <w:hideMark/>
          </w:tcPr>
          <w:p w14:paraId="22B975F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2030-11-25</w:t>
            </w:r>
          </w:p>
        </w:tc>
      </w:tr>
      <w:tr w:rsidR="00EB3BAD" w:rsidRPr="00EB3BAD" w14:paraId="6A35159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D651C6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5AFFD85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41A4BC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1 500 000,00</w:t>
            </w:r>
          </w:p>
        </w:tc>
        <w:tc>
          <w:tcPr>
            <w:tcW w:w="1418" w:type="dxa"/>
            <w:tcBorders>
              <w:top w:val="nil"/>
              <w:left w:val="nil"/>
              <w:bottom w:val="single" w:sz="8" w:space="0" w:color="auto"/>
              <w:right w:val="single" w:sz="8" w:space="0" w:color="auto"/>
            </w:tcBorders>
            <w:shd w:val="clear" w:color="auto" w:fill="auto"/>
            <w:noWrap/>
            <w:vAlign w:val="center"/>
            <w:hideMark/>
          </w:tcPr>
          <w:p w14:paraId="1FD90B0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I17</w:t>
            </w:r>
          </w:p>
        </w:tc>
        <w:tc>
          <w:tcPr>
            <w:tcW w:w="1701" w:type="dxa"/>
            <w:tcBorders>
              <w:top w:val="nil"/>
              <w:left w:val="nil"/>
              <w:bottom w:val="single" w:sz="8" w:space="0" w:color="auto"/>
              <w:right w:val="single" w:sz="8" w:space="0" w:color="auto"/>
            </w:tcBorders>
            <w:shd w:val="clear" w:color="auto" w:fill="auto"/>
            <w:noWrap/>
            <w:vAlign w:val="center"/>
            <w:hideMark/>
          </w:tcPr>
          <w:p w14:paraId="6488ABD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2031-11-25</w:t>
            </w:r>
          </w:p>
        </w:tc>
      </w:tr>
      <w:tr w:rsidR="00EB3BAD" w:rsidRPr="00EB3BAD" w14:paraId="0F62CFAC"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18A54C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02E3AAC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731BE650"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2 000 000,00</w:t>
            </w:r>
          </w:p>
        </w:tc>
        <w:tc>
          <w:tcPr>
            <w:tcW w:w="1418" w:type="dxa"/>
            <w:tcBorders>
              <w:top w:val="nil"/>
              <w:left w:val="nil"/>
              <w:bottom w:val="single" w:sz="8" w:space="0" w:color="auto"/>
              <w:right w:val="single" w:sz="8" w:space="0" w:color="auto"/>
            </w:tcBorders>
            <w:shd w:val="clear" w:color="auto" w:fill="auto"/>
            <w:noWrap/>
            <w:vAlign w:val="center"/>
            <w:hideMark/>
          </w:tcPr>
          <w:p w14:paraId="105F909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K17</w:t>
            </w:r>
          </w:p>
        </w:tc>
        <w:tc>
          <w:tcPr>
            <w:tcW w:w="1701" w:type="dxa"/>
            <w:tcBorders>
              <w:top w:val="nil"/>
              <w:left w:val="nil"/>
              <w:bottom w:val="single" w:sz="8" w:space="0" w:color="auto"/>
              <w:right w:val="single" w:sz="8" w:space="0" w:color="auto"/>
            </w:tcBorders>
            <w:shd w:val="clear" w:color="auto" w:fill="auto"/>
            <w:noWrap/>
            <w:vAlign w:val="center"/>
            <w:hideMark/>
          </w:tcPr>
          <w:p w14:paraId="3D3AAF4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2032-11-25</w:t>
            </w:r>
          </w:p>
        </w:tc>
      </w:tr>
      <w:tr w:rsidR="00EB3BAD" w:rsidRPr="00EB3BAD" w14:paraId="0EE6822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CC5B8A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284996D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A2D7EF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820 000,00</w:t>
            </w:r>
          </w:p>
        </w:tc>
        <w:tc>
          <w:tcPr>
            <w:tcW w:w="1418" w:type="dxa"/>
            <w:tcBorders>
              <w:top w:val="nil"/>
              <w:left w:val="nil"/>
              <w:bottom w:val="single" w:sz="8" w:space="0" w:color="auto"/>
              <w:right w:val="single" w:sz="8" w:space="0" w:color="auto"/>
            </w:tcBorders>
            <w:shd w:val="clear" w:color="auto" w:fill="auto"/>
            <w:noWrap/>
            <w:vAlign w:val="center"/>
            <w:hideMark/>
          </w:tcPr>
          <w:p w14:paraId="2E6CAC0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L17</w:t>
            </w:r>
          </w:p>
        </w:tc>
        <w:tc>
          <w:tcPr>
            <w:tcW w:w="1701" w:type="dxa"/>
            <w:tcBorders>
              <w:top w:val="nil"/>
              <w:left w:val="nil"/>
              <w:bottom w:val="single" w:sz="8" w:space="0" w:color="auto"/>
              <w:right w:val="single" w:sz="8" w:space="0" w:color="auto"/>
            </w:tcBorders>
            <w:shd w:val="clear" w:color="auto" w:fill="auto"/>
            <w:noWrap/>
            <w:vAlign w:val="center"/>
            <w:hideMark/>
          </w:tcPr>
          <w:p w14:paraId="1A10BB1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2032-11-25</w:t>
            </w:r>
          </w:p>
        </w:tc>
      </w:tr>
      <w:tr w:rsidR="00EB3BAD" w:rsidRPr="00EB3BAD" w14:paraId="1724426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C1BE45D"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PKO BP SA w Warszawie</w:t>
            </w:r>
          </w:p>
        </w:tc>
        <w:tc>
          <w:tcPr>
            <w:tcW w:w="1559" w:type="dxa"/>
            <w:tcBorders>
              <w:top w:val="nil"/>
              <w:left w:val="nil"/>
              <w:bottom w:val="single" w:sz="8" w:space="0" w:color="auto"/>
              <w:right w:val="single" w:sz="8" w:space="0" w:color="auto"/>
            </w:tcBorders>
            <w:shd w:val="clear" w:color="auto" w:fill="auto"/>
            <w:noWrap/>
            <w:vAlign w:val="center"/>
            <w:hideMark/>
          </w:tcPr>
          <w:p w14:paraId="1514A79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546E239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1 500 000,00</w:t>
            </w:r>
          </w:p>
        </w:tc>
        <w:tc>
          <w:tcPr>
            <w:tcW w:w="1418" w:type="dxa"/>
            <w:tcBorders>
              <w:top w:val="nil"/>
              <w:left w:val="nil"/>
              <w:bottom w:val="single" w:sz="8" w:space="0" w:color="auto"/>
              <w:right w:val="single" w:sz="8" w:space="0" w:color="auto"/>
            </w:tcBorders>
            <w:shd w:val="clear" w:color="auto" w:fill="auto"/>
            <w:noWrap/>
            <w:vAlign w:val="center"/>
            <w:hideMark/>
          </w:tcPr>
          <w:p w14:paraId="205872F6"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A18</w:t>
            </w:r>
          </w:p>
        </w:tc>
        <w:tc>
          <w:tcPr>
            <w:tcW w:w="1701" w:type="dxa"/>
            <w:tcBorders>
              <w:top w:val="nil"/>
              <w:left w:val="nil"/>
              <w:bottom w:val="single" w:sz="8" w:space="0" w:color="auto"/>
              <w:right w:val="single" w:sz="8" w:space="0" w:color="auto"/>
            </w:tcBorders>
            <w:shd w:val="clear" w:color="auto" w:fill="auto"/>
            <w:noWrap/>
            <w:vAlign w:val="center"/>
            <w:hideMark/>
          </w:tcPr>
          <w:p w14:paraId="7C3EFAB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2032-11-25</w:t>
            </w:r>
          </w:p>
        </w:tc>
      </w:tr>
      <w:tr w:rsidR="00EB3BAD" w:rsidRPr="00EB3BAD" w14:paraId="68640F4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51424A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50D0416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606A524D"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69E4492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F18</w:t>
            </w:r>
          </w:p>
        </w:tc>
        <w:tc>
          <w:tcPr>
            <w:tcW w:w="1701" w:type="dxa"/>
            <w:tcBorders>
              <w:top w:val="nil"/>
              <w:left w:val="nil"/>
              <w:bottom w:val="single" w:sz="8" w:space="0" w:color="auto"/>
              <w:right w:val="single" w:sz="8" w:space="0" w:color="auto"/>
            </w:tcBorders>
            <w:shd w:val="clear" w:color="auto" w:fill="auto"/>
            <w:noWrap/>
            <w:vAlign w:val="center"/>
            <w:hideMark/>
          </w:tcPr>
          <w:p w14:paraId="75D7870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2025-12-01</w:t>
            </w:r>
          </w:p>
        </w:tc>
      </w:tr>
      <w:tr w:rsidR="00EB3BAD" w:rsidRPr="00EB3BAD" w14:paraId="6609B3AF"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1AAFAD2"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776536E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00F9573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78931A6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G18</w:t>
            </w:r>
          </w:p>
        </w:tc>
        <w:tc>
          <w:tcPr>
            <w:tcW w:w="1701" w:type="dxa"/>
            <w:tcBorders>
              <w:top w:val="nil"/>
              <w:left w:val="nil"/>
              <w:bottom w:val="single" w:sz="8" w:space="0" w:color="auto"/>
              <w:right w:val="single" w:sz="8" w:space="0" w:color="auto"/>
            </w:tcBorders>
            <w:shd w:val="clear" w:color="auto" w:fill="auto"/>
            <w:noWrap/>
            <w:vAlign w:val="center"/>
            <w:hideMark/>
          </w:tcPr>
          <w:p w14:paraId="3E693B0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2026-12-01</w:t>
            </w:r>
          </w:p>
        </w:tc>
      </w:tr>
      <w:tr w:rsidR="00EB3BAD" w:rsidRPr="00EB3BAD" w14:paraId="7333317F"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D3F395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1D8850C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118F60F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500 000,00</w:t>
            </w:r>
          </w:p>
        </w:tc>
        <w:tc>
          <w:tcPr>
            <w:tcW w:w="1418" w:type="dxa"/>
            <w:tcBorders>
              <w:top w:val="nil"/>
              <w:left w:val="nil"/>
              <w:bottom w:val="single" w:sz="8" w:space="0" w:color="auto"/>
              <w:right w:val="single" w:sz="8" w:space="0" w:color="auto"/>
            </w:tcBorders>
            <w:shd w:val="clear" w:color="auto" w:fill="auto"/>
            <w:noWrap/>
            <w:vAlign w:val="center"/>
            <w:hideMark/>
          </w:tcPr>
          <w:p w14:paraId="4486F36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H18</w:t>
            </w:r>
          </w:p>
        </w:tc>
        <w:tc>
          <w:tcPr>
            <w:tcW w:w="1701" w:type="dxa"/>
            <w:tcBorders>
              <w:top w:val="nil"/>
              <w:left w:val="nil"/>
              <w:bottom w:val="single" w:sz="8" w:space="0" w:color="auto"/>
              <w:right w:val="single" w:sz="8" w:space="0" w:color="auto"/>
            </w:tcBorders>
            <w:shd w:val="clear" w:color="auto" w:fill="auto"/>
            <w:noWrap/>
            <w:vAlign w:val="center"/>
            <w:hideMark/>
          </w:tcPr>
          <w:p w14:paraId="0834F8A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2027-11-21</w:t>
            </w:r>
          </w:p>
        </w:tc>
      </w:tr>
      <w:tr w:rsidR="00EB3BAD" w:rsidRPr="00EB3BAD" w14:paraId="7109CDA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DFEBC64"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008E077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63C24B5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2FD0DE90"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I18</w:t>
            </w:r>
          </w:p>
        </w:tc>
        <w:tc>
          <w:tcPr>
            <w:tcW w:w="1701" w:type="dxa"/>
            <w:tcBorders>
              <w:top w:val="nil"/>
              <w:left w:val="nil"/>
              <w:bottom w:val="single" w:sz="8" w:space="0" w:color="auto"/>
              <w:right w:val="single" w:sz="8" w:space="0" w:color="auto"/>
            </w:tcBorders>
            <w:shd w:val="clear" w:color="auto" w:fill="auto"/>
            <w:noWrap/>
            <w:vAlign w:val="center"/>
            <w:hideMark/>
          </w:tcPr>
          <w:p w14:paraId="7AF701B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2028-08-21</w:t>
            </w:r>
          </w:p>
        </w:tc>
      </w:tr>
      <w:tr w:rsidR="00EB3BAD" w:rsidRPr="00EB3BAD" w14:paraId="677D89E3"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023696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098F068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4EFB5EA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600 000,00</w:t>
            </w:r>
          </w:p>
        </w:tc>
        <w:tc>
          <w:tcPr>
            <w:tcW w:w="1418" w:type="dxa"/>
            <w:tcBorders>
              <w:top w:val="nil"/>
              <w:left w:val="nil"/>
              <w:bottom w:val="single" w:sz="8" w:space="0" w:color="auto"/>
              <w:right w:val="single" w:sz="8" w:space="0" w:color="auto"/>
            </w:tcBorders>
            <w:shd w:val="clear" w:color="auto" w:fill="auto"/>
            <w:noWrap/>
            <w:vAlign w:val="center"/>
            <w:hideMark/>
          </w:tcPr>
          <w:p w14:paraId="1C6A600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J18</w:t>
            </w:r>
          </w:p>
        </w:tc>
        <w:tc>
          <w:tcPr>
            <w:tcW w:w="1701" w:type="dxa"/>
            <w:tcBorders>
              <w:top w:val="nil"/>
              <w:left w:val="nil"/>
              <w:bottom w:val="single" w:sz="8" w:space="0" w:color="auto"/>
              <w:right w:val="single" w:sz="8" w:space="0" w:color="auto"/>
            </w:tcBorders>
            <w:shd w:val="clear" w:color="auto" w:fill="auto"/>
            <w:noWrap/>
            <w:vAlign w:val="center"/>
            <w:hideMark/>
          </w:tcPr>
          <w:p w14:paraId="37F25A43"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2029-07-21</w:t>
            </w:r>
          </w:p>
        </w:tc>
      </w:tr>
      <w:tr w:rsidR="00EB3BAD" w:rsidRPr="00EB3BAD" w14:paraId="25B6F96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61FC997"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1C8596E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4BFBB93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500 000,00</w:t>
            </w:r>
          </w:p>
        </w:tc>
        <w:tc>
          <w:tcPr>
            <w:tcW w:w="1418" w:type="dxa"/>
            <w:tcBorders>
              <w:top w:val="nil"/>
              <w:left w:val="nil"/>
              <w:bottom w:val="single" w:sz="8" w:space="0" w:color="auto"/>
              <w:right w:val="single" w:sz="8" w:space="0" w:color="auto"/>
            </w:tcBorders>
            <w:shd w:val="clear" w:color="auto" w:fill="auto"/>
            <w:noWrap/>
            <w:vAlign w:val="center"/>
            <w:hideMark/>
          </w:tcPr>
          <w:p w14:paraId="12FE73B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K18</w:t>
            </w:r>
          </w:p>
        </w:tc>
        <w:tc>
          <w:tcPr>
            <w:tcW w:w="1701" w:type="dxa"/>
            <w:tcBorders>
              <w:top w:val="nil"/>
              <w:left w:val="nil"/>
              <w:bottom w:val="single" w:sz="8" w:space="0" w:color="auto"/>
              <w:right w:val="single" w:sz="8" w:space="0" w:color="auto"/>
            </w:tcBorders>
            <w:shd w:val="clear" w:color="auto" w:fill="auto"/>
            <w:noWrap/>
            <w:vAlign w:val="center"/>
            <w:hideMark/>
          </w:tcPr>
          <w:p w14:paraId="46AAE8E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2030-11-21</w:t>
            </w:r>
          </w:p>
        </w:tc>
      </w:tr>
      <w:tr w:rsidR="00EB3BAD" w:rsidRPr="00EB3BAD" w14:paraId="52C4B90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78AE9CA"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2737D08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346FB3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1 000 000,00</w:t>
            </w:r>
          </w:p>
        </w:tc>
        <w:tc>
          <w:tcPr>
            <w:tcW w:w="1418" w:type="dxa"/>
            <w:tcBorders>
              <w:top w:val="nil"/>
              <w:left w:val="nil"/>
              <w:bottom w:val="single" w:sz="8" w:space="0" w:color="auto"/>
              <w:right w:val="single" w:sz="8" w:space="0" w:color="auto"/>
            </w:tcBorders>
            <w:shd w:val="clear" w:color="auto" w:fill="auto"/>
            <w:noWrap/>
            <w:vAlign w:val="center"/>
            <w:hideMark/>
          </w:tcPr>
          <w:p w14:paraId="75216890"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L18</w:t>
            </w:r>
          </w:p>
        </w:tc>
        <w:tc>
          <w:tcPr>
            <w:tcW w:w="1701" w:type="dxa"/>
            <w:tcBorders>
              <w:top w:val="nil"/>
              <w:left w:val="nil"/>
              <w:bottom w:val="single" w:sz="8" w:space="0" w:color="auto"/>
              <w:right w:val="single" w:sz="8" w:space="0" w:color="auto"/>
            </w:tcBorders>
            <w:shd w:val="clear" w:color="auto" w:fill="auto"/>
            <w:noWrap/>
            <w:vAlign w:val="center"/>
            <w:hideMark/>
          </w:tcPr>
          <w:p w14:paraId="1DB563D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2031-08-21</w:t>
            </w:r>
          </w:p>
        </w:tc>
      </w:tr>
      <w:tr w:rsidR="00EB3BAD" w:rsidRPr="00EB3BAD" w14:paraId="5E7272D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FFB0DAB"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3D4847F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18FCB4D5"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1 100 000,00</w:t>
            </w:r>
          </w:p>
        </w:tc>
        <w:tc>
          <w:tcPr>
            <w:tcW w:w="1418" w:type="dxa"/>
            <w:tcBorders>
              <w:top w:val="nil"/>
              <w:left w:val="nil"/>
              <w:bottom w:val="single" w:sz="8" w:space="0" w:color="auto"/>
              <w:right w:val="single" w:sz="8" w:space="0" w:color="auto"/>
            </w:tcBorders>
            <w:shd w:val="clear" w:color="auto" w:fill="auto"/>
            <w:noWrap/>
            <w:vAlign w:val="center"/>
            <w:hideMark/>
          </w:tcPr>
          <w:p w14:paraId="31B1FF69"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M18</w:t>
            </w:r>
          </w:p>
        </w:tc>
        <w:tc>
          <w:tcPr>
            <w:tcW w:w="1701" w:type="dxa"/>
            <w:tcBorders>
              <w:top w:val="nil"/>
              <w:left w:val="nil"/>
              <w:bottom w:val="single" w:sz="8" w:space="0" w:color="auto"/>
              <w:right w:val="single" w:sz="8" w:space="0" w:color="auto"/>
            </w:tcBorders>
            <w:shd w:val="clear" w:color="auto" w:fill="auto"/>
            <w:noWrap/>
            <w:vAlign w:val="center"/>
            <w:hideMark/>
          </w:tcPr>
          <w:p w14:paraId="14A0232F"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2033-11-21</w:t>
            </w:r>
          </w:p>
        </w:tc>
      </w:tr>
      <w:tr w:rsidR="00EB3BAD" w:rsidRPr="00EB3BAD" w14:paraId="03D90D75"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7ACF88C"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Dom Maklerski Banku BPS</w:t>
            </w:r>
          </w:p>
        </w:tc>
        <w:tc>
          <w:tcPr>
            <w:tcW w:w="1559" w:type="dxa"/>
            <w:tcBorders>
              <w:top w:val="nil"/>
              <w:left w:val="nil"/>
              <w:bottom w:val="single" w:sz="8" w:space="0" w:color="auto"/>
              <w:right w:val="single" w:sz="8" w:space="0" w:color="auto"/>
            </w:tcBorders>
            <w:shd w:val="clear" w:color="auto" w:fill="auto"/>
            <w:noWrap/>
            <w:vAlign w:val="center"/>
            <w:hideMark/>
          </w:tcPr>
          <w:p w14:paraId="71C80D8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obligacje</w:t>
            </w:r>
          </w:p>
        </w:tc>
        <w:tc>
          <w:tcPr>
            <w:tcW w:w="1134" w:type="dxa"/>
            <w:tcBorders>
              <w:top w:val="nil"/>
              <w:left w:val="nil"/>
              <w:bottom w:val="single" w:sz="8" w:space="0" w:color="auto"/>
              <w:right w:val="single" w:sz="8" w:space="0" w:color="auto"/>
            </w:tcBorders>
            <w:shd w:val="clear" w:color="auto" w:fill="auto"/>
            <w:noWrap/>
            <w:vAlign w:val="center"/>
            <w:hideMark/>
          </w:tcPr>
          <w:p w14:paraId="22BB680E"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1 100 000,00</w:t>
            </w:r>
          </w:p>
        </w:tc>
        <w:tc>
          <w:tcPr>
            <w:tcW w:w="1418" w:type="dxa"/>
            <w:tcBorders>
              <w:top w:val="nil"/>
              <w:left w:val="nil"/>
              <w:bottom w:val="single" w:sz="8" w:space="0" w:color="auto"/>
              <w:right w:val="single" w:sz="8" w:space="0" w:color="auto"/>
            </w:tcBorders>
            <w:shd w:val="clear" w:color="auto" w:fill="auto"/>
            <w:noWrap/>
            <w:vAlign w:val="center"/>
            <w:hideMark/>
          </w:tcPr>
          <w:p w14:paraId="0A93B88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Seria N18</w:t>
            </w:r>
          </w:p>
        </w:tc>
        <w:tc>
          <w:tcPr>
            <w:tcW w:w="1701" w:type="dxa"/>
            <w:tcBorders>
              <w:top w:val="nil"/>
              <w:left w:val="nil"/>
              <w:bottom w:val="single" w:sz="8" w:space="0" w:color="auto"/>
              <w:right w:val="single" w:sz="8" w:space="0" w:color="auto"/>
            </w:tcBorders>
            <w:shd w:val="clear" w:color="auto" w:fill="auto"/>
            <w:noWrap/>
            <w:vAlign w:val="center"/>
            <w:hideMark/>
          </w:tcPr>
          <w:p w14:paraId="601AEBE8" w14:textId="77777777" w:rsidR="00EB3BAD" w:rsidRPr="00EB3BAD" w:rsidRDefault="00EB3BAD" w:rsidP="00EB3BAD">
            <w:pPr>
              <w:spacing w:after="0" w:line="240" w:lineRule="auto"/>
              <w:jc w:val="center"/>
              <w:rPr>
                <w:rFonts w:eastAsia="Times New Roman" w:cs="Times New Roman"/>
                <w:color w:val="0F243E"/>
                <w:sz w:val="15"/>
                <w:szCs w:val="15"/>
                <w:lang w:eastAsia="pl-PL"/>
              </w:rPr>
            </w:pPr>
            <w:r w:rsidRPr="00EB3BAD">
              <w:rPr>
                <w:rFonts w:eastAsia="Times New Roman" w:cs="Times New Roman"/>
                <w:color w:val="0F243E"/>
                <w:sz w:val="15"/>
                <w:szCs w:val="15"/>
                <w:lang w:eastAsia="pl-PL"/>
              </w:rPr>
              <w:t>2033-11-21</w:t>
            </w:r>
          </w:p>
        </w:tc>
      </w:tr>
      <w:tr w:rsidR="00EB3BAD" w:rsidRPr="00EB3BAD" w14:paraId="3B0065B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8E603B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6B2A596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2B3B16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2A9D49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584DC80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2024-03-31</w:t>
            </w:r>
          </w:p>
        </w:tc>
      </w:tr>
      <w:tr w:rsidR="00EB3BAD" w:rsidRPr="00EB3BAD" w14:paraId="46E39F8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94B639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7C387B9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DE9FA4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432D55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D2F9E9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2024-06-30</w:t>
            </w:r>
          </w:p>
        </w:tc>
      </w:tr>
      <w:tr w:rsidR="00EB3BAD" w:rsidRPr="00EB3BAD" w14:paraId="0A999341"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56B0ED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72585C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5891EA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86A72F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6CA513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2024-09-30</w:t>
            </w:r>
          </w:p>
        </w:tc>
      </w:tr>
      <w:tr w:rsidR="00EB3BAD" w:rsidRPr="00EB3BAD" w14:paraId="0C9AAEC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0B2DEE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291E504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0AF9D5F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2D92EE8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78D4890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2024-12-31</w:t>
            </w:r>
          </w:p>
        </w:tc>
      </w:tr>
      <w:tr w:rsidR="00EB3BAD" w:rsidRPr="00EB3BAD" w14:paraId="27033E7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53020A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260582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05232C6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16A7F5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5DA53C3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2025-03-31</w:t>
            </w:r>
          </w:p>
        </w:tc>
      </w:tr>
      <w:tr w:rsidR="00EB3BAD" w:rsidRPr="00EB3BAD" w14:paraId="408452F1"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27FBE6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39B7921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26B4F3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9CA13C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586547E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2025-06-30</w:t>
            </w:r>
          </w:p>
        </w:tc>
      </w:tr>
      <w:tr w:rsidR="00EB3BAD" w:rsidRPr="00EB3BAD" w14:paraId="0F474E8F"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F6EC23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71D899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333C53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042094C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70F8AE6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2025-09-30</w:t>
            </w:r>
          </w:p>
        </w:tc>
      </w:tr>
      <w:tr w:rsidR="00EB3BAD" w:rsidRPr="00EB3BAD" w14:paraId="3C347433"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D9D6CC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B6334A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07E70DF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6103BF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77D8334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2025-12-31</w:t>
            </w:r>
          </w:p>
        </w:tc>
      </w:tr>
      <w:tr w:rsidR="00EB3BAD" w:rsidRPr="00EB3BAD" w14:paraId="3486C20E"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35AABF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883B14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3F3460A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76DF16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2FD25EA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2026-03-31</w:t>
            </w:r>
          </w:p>
        </w:tc>
      </w:tr>
      <w:tr w:rsidR="00EB3BAD" w:rsidRPr="00EB3BAD" w14:paraId="13A00DA0"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0CF573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D50F74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462B17A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E37A96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86B9E2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2026-06-30</w:t>
            </w:r>
          </w:p>
        </w:tc>
      </w:tr>
      <w:tr w:rsidR="00EB3BAD" w:rsidRPr="00EB3BAD" w14:paraId="71E8CAF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E376E7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2F95C60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FDB3C6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8A851C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2C55C81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2026-09-30</w:t>
            </w:r>
          </w:p>
        </w:tc>
      </w:tr>
      <w:tr w:rsidR="00EB3BAD" w:rsidRPr="00EB3BAD" w14:paraId="5821B3C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ABED4E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lastRenderedPageBreak/>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5F94DF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8301C1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8B1D29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8E945A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2026-12-31</w:t>
            </w:r>
          </w:p>
        </w:tc>
      </w:tr>
      <w:tr w:rsidR="00EB3BAD" w:rsidRPr="00EB3BAD" w14:paraId="411CBEAB"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FFA447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F21500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C085C1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07C08FC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0158A77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2027-03-31</w:t>
            </w:r>
          </w:p>
        </w:tc>
      </w:tr>
      <w:tr w:rsidR="00EB3BAD" w:rsidRPr="00EB3BAD" w14:paraId="543D6B1D"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6CB827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857B93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86A15A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8CC8B5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A0B72B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2027-06-30</w:t>
            </w:r>
          </w:p>
        </w:tc>
      </w:tr>
      <w:tr w:rsidR="00EB3BAD" w:rsidRPr="00EB3BAD" w14:paraId="40B02151"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343290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28AB8A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EDBC6B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062928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209CF6A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2027-09-30</w:t>
            </w:r>
          </w:p>
        </w:tc>
      </w:tr>
      <w:tr w:rsidR="00EB3BAD" w:rsidRPr="00EB3BAD" w14:paraId="479FD67B"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FFAEB6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826ADF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EED59E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29F36C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0105692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2027-12-31</w:t>
            </w:r>
          </w:p>
        </w:tc>
      </w:tr>
      <w:tr w:rsidR="00EB3BAD" w:rsidRPr="00EB3BAD" w14:paraId="6DBA1DD0"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9F41A4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4A1FDA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58D996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4440B0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167948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2028-03-31</w:t>
            </w:r>
          </w:p>
        </w:tc>
      </w:tr>
      <w:tr w:rsidR="00EB3BAD" w:rsidRPr="00EB3BAD" w14:paraId="086F132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816B0C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39893BE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0CB024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67241C7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F64C88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2028-06-30</w:t>
            </w:r>
          </w:p>
        </w:tc>
      </w:tr>
      <w:tr w:rsidR="00EB3BAD" w:rsidRPr="00EB3BAD" w14:paraId="64171EC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83EAD1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78310B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4A26042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2F79BEF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CA07E3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2028-09-30</w:t>
            </w:r>
          </w:p>
        </w:tc>
      </w:tr>
      <w:tr w:rsidR="00EB3BAD" w:rsidRPr="00EB3BAD" w14:paraId="04769D7C"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604C2F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FB91FB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C02144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6D0EA7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27BFCF0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2028-12-31</w:t>
            </w:r>
          </w:p>
        </w:tc>
      </w:tr>
      <w:tr w:rsidR="00EB3BAD" w:rsidRPr="00EB3BAD" w14:paraId="77CC733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584524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055120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AA29FF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BE0A53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743030C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2029-03-31</w:t>
            </w:r>
          </w:p>
        </w:tc>
      </w:tr>
      <w:tr w:rsidR="00EB3BAD" w:rsidRPr="00EB3BAD" w14:paraId="69CB0585"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96C3FD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8D9427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1D7ADB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A30213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03763B3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2029-06-30</w:t>
            </w:r>
          </w:p>
        </w:tc>
      </w:tr>
      <w:tr w:rsidR="00EB3BAD" w:rsidRPr="00EB3BAD" w14:paraId="735017F0"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C9FBD4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72CE6D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0A1B49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6997B1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914F03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2029-09-30</w:t>
            </w:r>
          </w:p>
        </w:tc>
      </w:tr>
      <w:tr w:rsidR="00EB3BAD" w:rsidRPr="00EB3BAD" w14:paraId="1EF3E06D"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2B3479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2CEAAB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D77610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07D1444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0233F96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2029-12-31</w:t>
            </w:r>
          </w:p>
        </w:tc>
      </w:tr>
      <w:tr w:rsidR="00EB3BAD" w:rsidRPr="00EB3BAD" w14:paraId="5C58C96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CF580A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1565DD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95AD7A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D0FCD4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0242EBB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2030-03-31</w:t>
            </w:r>
          </w:p>
        </w:tc>
      </w:tr>
      <w:tr w:rsidR="00EB3BAD" w:rsidRPr="00EB3BAD" w14:paraId="1A7EEE1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533680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302AF62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B327B6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AB4151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99955D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2030-06-30</w:t>
            </w:r>
          </w:p>
        </w:tc>
      </w:tr>
      <w:tr w:rsidR="00EB3BAD" w:rsidRPr="00EB3BAD" w14:paraId="371297D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28027F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98B13F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478AAD2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2E21554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FD19A2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2030-09-30</w:t>
            </w:r>
          </w:p>
        </w:tc>
      </w:tr>
      <w:tr w:rsidR="00EB3BAD" w:rsidRPr="00EB3BAD" w14:paraId="13EF43A4"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F57E14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96965C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B71B9F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04F70CB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4AEE0B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2030-12-31</w:t>
            </w:r>
          </w:p>
        </w:tc>
      </w:tr>
      <w:tr w:rsidR="00EB3BAD" w:rsidRPr="00EB3BAD" w14:paraId="64365AD5"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D02B3C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BB7EB4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9C8F02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CB21CA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802F32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2031-03-31</w:t>
            </w:r>
          </w:p>
        </w:tc>
      </w:tr>
      <w:tr w:rsidR="00EB3BAD" w:rsidRPr="00EB3BAD" w14:paraId="2570736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447846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6AF5A4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0264C9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855736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1383C5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2031-06-30</w:t>
            </w:r>
          </w:p>
        </w:tc>
      </w:tr>
      <w:tr w:rsidR="00EB3BAD" w:rsidRPr="00EB3BAD" w14:paraId="517E5E0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60747E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05E1F7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5E9FB0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2C515EB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8AA8A0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2031-09-30</w:t>
            </w:r>
          </w:p>
        </w:tc>
      </w:tr>
      <w:tr w:rsidR="00EB3BAD" w:rsidRPr="00EB3BAD" w14:paraId="04816A5D"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7E9F57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657A44D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EB00D4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62FA2B7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26269C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2031-12-31</w:t>
            </w:r>
          </w:p>
        </w:tc>
      </w:tr>
      <w:tr w:rsidR="00EB3BAD" w:rsidRPr="00EB3BAD" w14:paraId="4058B0E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3DA2E8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438BCF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FB6901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187 500,00</w:t>
            </w:r>
          </w:p>
        </w:tc>
        <w:tc>
          <w:tcPr>
            <w:tcW w:w="1418" w:type="dxa"/>
            <w:tcBorders>
              <w:top w:val="nil"/>
              <w:left w:val="nil"/>
              <w:bottom w:val="single" w:sz="8" w:space="0" w:color="auto"/>
              <w:right w:val="single" w:sz="8" w:space="0" w:color="auto"/>
            </w:tcBorders>
            <w:shd w:val="clear" w:color="auto" w:fill="auto"/>
            <w:noWrap/>
            <w:vAlign w:val="center"/>
            <w:hideMark/>
          </w:tcPr>
          <w:p w14:paraId="79C1E6C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EBFD4F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2032-03-31</w:t>
            </w:r>
          </w:p>
        </w:tc>
      </w:tr>
      <w:tr w:rsidR="00EB3BAD" w:rsidRPr="00EB3BAD" w14:paraId="2526BB7C"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587BD8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637F9B1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316CDB0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187 500,00</w:t>
            </w:r>
          </w:p>
        </w:tc>
        <w:tc>
          <w:tcPr>
            <w:tcW w:w="1418" w:type="dxa"/>
            <w:tcBorders>
              <w:top w:val="nil"/>
              <w:left w:val="nil"/>
              <w:bottom w:val="single" w:sz="8" w:space="0" w:color="auto"/>
              <w:right w:val="single" w:sz="8" w:space="0" w:color="auto"/>
            </w:tcBorders>
            <w:shd w:val="clear" w:color="auto" w:fill="auto"/>
            <w:noWrap/>
            <w:vAlign w:val="center"/>
            <w:hideMark/>
          </w:tcPr>
          <w:p w14:paraId="381A8A8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D42579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2032-06-30</w:t>
            </w:r>
          </w:p>
        </w:tc>
      </w:tr>
      <w:tr w:rsidR="00EB3BAD" w:rsidRPr="00EB3BAD" w14:paraId="168D4F9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9F33B1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632FDB2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3DF6EDD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187 500,00</w:t>
            </w:r>
          </w:p>
        </w:tc>
        <w:tc>
          <w:tcPr>
            <w:tcW w:w="1418" w:type="dxa"/>
            <w:tcBorders>
              <w:top w:val="nil"/>
              <w:left w:val="nil"/>
              <w:bottom w:val="single" w:sz="8" w:space="0" w:color="auto"/>
              <w:right w:val="single" w:sz="8" w:space="0" w:color="auto"/>
            </w:tcBorders>
            <w:shd w:val="clear" w:color="auto" w:fill="auto"/>
            <w:noWrap/>
            <w:vAlign w:val="center"/>
            <w:hideMark/>
          </w:tcPr>
          <w:p w14:paraId="450F0AF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D23EEC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2032-09-30</w:t>
            </w:r>
          </w:p>
        </w:tc>
      </w:tr>
      <w:tr w:rsidR="00EB3BAD" w:rsidRPr="00EB3BAD" w14:paraId="52CC30C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6325BE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4FC417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C67A9C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187 500,00</w:t>
            </w:r>
          </w:p>
        </w:tc>
        <w:tc>
          <w:tcPr>
            <w:tcW w:w="1418" w:type="dxa"/>
            <w:tcBorders>
              <w:top w:val="nil"/>
              <w:left w:val="nil"/>
              <w:bottom w:val="single" w:sz="8" w:space="0" w:color="auto"/>
              <w:right w:val="single" w:sz="8" w:space="0" w:color="auto"/>
            </w:tcBorders>
            <w:shd w:val="clear" w:color="auto" w:fill="auto"/>
            <w:noWrap/>
            <w:vAlign w:val="center"/>
            <w:hideMark/>
          </w:tcPr>
          <w:p w14:paraId="1FE8F85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78BA1D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2032-12-31</w:t>
            </w:r>
          </w:p>
        </w:tc>
      </w:tr>
      <w:tr w:rsidR="00EB3BAD" w:rsidRPr="00EB3BAD" w14:paraId="38C81BBB"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E776E2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6C9825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3B99477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250 000,00</w:t>
            </w:r>
          </w:p>
        </w:tc>
        <w:tc>
          <w:tcPr>
            <w:tcW w:w="1418" w:type="dxa"/>
            <w:tcBorders>
              <w:top w:val="nil"/>
              <w:left w:val="nil"/>
              <w:bottom w:val="single" w:sz="8" w:space="0" w:color="auto"/>
              <w:right w:val="single" w:sz="8" w:space="0" w:color="auto"/>
            </w:tcBorders>
            <w:shd w:val="clear" w:color="auto" w:fill="auto"/>
            <w:noWrap/>
            <w:vAlign w:val="center"/>
            <w:hideMark/>
          </w:tcPr>
          <w:p w14:paraId="0256E17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5A137DA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2033-03-31</w:t>
            </w:r>
          </w:p>
        </w:tc>
      </w:tr>
      <w:tr w:rsidR="00EB3BAD" w:rsidRPr="00EB3BAD" w14:paraId="3D570DCF"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FDC97E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7CBCFB0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8F7CBC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250 000,00</w:t>
            </w:r>
          </w:p>
        </w:tc>
        <w:tc>
          <w:tcPr>
            <w:tcW w:w="1418" w:type="dxa"/>
            <w:tcBorders>
              <w:top w:val="nil"/>
              <w:left w:val="nil"/>
              <w:bottom w:val="single" w:sz="8" w:space="0" w:color="auto"/>
              <w:right w:val="single" w:sz="8" w:space="0" w:color="auto"/>
            </w:tcBorders>
            <w:shd w:val="clear" w:color="auto" w:fill="auto"/>
            <w:noWrap/>
            <w:vAlign w:val="center"/>
            <w:hideMark/>
          </w:tcPr>
          <w:p w14:paraId="5550A79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2395AA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2033-06-30</w:t>
            </w:r>
          </w:p>
        </w:tc>
      </w:tr>
      <w:tr w:rsidR="00EB3BAD" w:rsidRPr="00EB3BAD" w14:paraId="0D66A567"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FB99BE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EA0029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B8FD10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250 000,00</w:t>
            </w:r>
          </w:p>
        </w:tc>
        <w:tc>
          <w:tcPr>
            <w:tcW w:w="1418" w:type="dxa"/>
            <w:tcBorders>
              <w:top w:val="nil"/>
              <w:left w:val="nil"/>
              <w:bottom w:val="single" w:sz="8" w:space="0" w:color="auto"/>
              <w:right w:val="single" w:sz="8" w:space="0" w:color="auto"/>
            </w:tcBorders>
            <w:shd w:val="clear" w:color="auto" w:fill="auto"/>
            <w:noWrap/>
            <w:vAlign w:val="center"/>
            <w:hideMark/>
          </w:tcPr>
          <w:p w14:paraId="57534E5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1F1340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2033-09-30</w:t>
            </w:r>
          </w:p>
        </w:tc>
      </w:tr>
      <w:tr w:rsidR="00EB3BAD" w:rsidRPr="00EB3BAD" w14:paraId="420B6F4B"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35E4094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843DC3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E64803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250 000,00</w:t>
            </w:r>
          </w:p>
        </w:tc>
        <w:tc>
          <w:tcPr>
            <w:tcW w:w="1418" w:type="dxa"/>
            <w:tcBorders>
              <w:top w:val="nil"/>
              <w:left w:val="nil"/>
              <w:bottom w:val="single" w:sz="8" w:space="0" w:color="auto"/>
              <w:right w:val="single" w:sz="8" w:space="0" w:color="auto"/>
            </w:tcBorders>
            <w:shd w:val="clear" w:color="auto" w:fill="auto"/>
            <w:noWrap/>
            <w:vAlign w:val="center"/>
            <w:hideMark/>
          </w:tcPr>
          <w:p w14:paraId="60970A4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D72394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2033-12-31</w:t>
            </w:r>
          </w:p>
        </w:tc>
      </w:tr>
      <w:tr w:rsidR="00EB3BAD" w:rsidRPr="00EB3BAD" w14:paraId="0600C76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BB973A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24978F1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655A082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49F797F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A8E73E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2034-03-31</w:t>
            </w:r>
          </w:p>
        </w:tc>
      </w:tr>
      <w:tr w:rsidR="00EB3BAD" w:rsidRPr="00EB3BAD" w14:paraId="139A1325"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6EE582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60B9215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3941F26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31FC6E4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C1F30A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2034-06-30</w:t>
            </w:r>
          </w:p>
        </w:tc>
      </w:tr>
      <w:tr w:rsidR="00EB3BAD" w:rsidRPr="00EB3BAD" w14:paraId="0DBC305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18DD26D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7726F87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D17C81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046353B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718EC8D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2034-09-30</w:t>
            </w:r>
          </w:p>
        </w:tc>
      </w:tr>
      <w:tr w:rsidR="00EB3BAD" w:rsidRPr="00EB3BAD" w14:paraId="696F07D3"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796FE5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46A7A10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7D8579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31A5067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22F6999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2034-12-31</w:t>
            </w:r>
          </w:p>
        </w:tc>
      </w:tr>
      <w:tr w:rsidR="00EB3BAD" w:rsidRPr="00EB3BAD" w14:paraId="38636069"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38C1EE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118ADB1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704B4C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2A98674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3BEC39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2035-03-31</w:t>
            </w:r>
          </w:p>
        </w:tc>
      </w:tr>
      <w:tr w:rsidR="00EB3BAD" w:rsidRPr="00EB3BAD" w14:paraId="5B6CDA7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776781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76E9929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9A9D0A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02B72F4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489D73B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2035-06-30</w:t>
            </w:r>
          </w:p>
        </w:tc>
      </w:tr>
      <w:tr w:rsidR="00EB3BAD" w:rsidRPr="00EB3BAD" w14:paraId="59CAD8DB"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A05234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322728C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354D10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07E3FF3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50C2BC9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2035-09-30</w:t>
            </w:r>
          </w:p>
        </w:tc>
      </w:tr>
      <w:tr w:rsidR="00EB3BAD" w:rsidRPr="00EB3BAD" w14:paraId="260E4488"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55EE332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2E2C769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7ACD82F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300 000,00</w:t>
            </w:r>
          </w:p>
        </w:tc>
        <w:tc>
          <w:tcPr>
            <w:tcW w:w="1418" w:type="dxa"/>
            <w:tcBorders>
              <w:top w:val="nil"/>
              <w:left w:val="nil"/>
              <w:bottom w:val="single" w:sz="8" w:space="0" w:color="auto"/>
              <w:right w:val="single" w:sz="8" w:space="0" w:color="auto"/>
            </w:tcBorders>
            <w:shd w:val="clear" w:color="auto" w:fill="auto"/>
            <w:noWrap/>
            <w:vAlign w:val="center"/>
            <w:hideMark/>
          </w:tcPr>
          <w:p w14:paraId="3927672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7ADEA9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2035-12-31</w:t>
            </w:r>
          </w:p>
        </w:tc>
      </w:tr>
      <w:tr w:rsidR="00EB3BAD" w:rsidRPr="00EB3BAD" w14:paraId="3A1CB191"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C67D16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05DA090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189947D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350 000,00</w:t>
            </w:r>
          </w:p>
        </w:tc>
        <w:tc>
          <w:tcPr>
            <w:tcW w:w="1418" w:type="dxa"/>
            <w:tcBorders>
              <w:top w:val="nil"/>
              <w:left w:val="nil"/>
              <w:bottom w:val="single" w:sz="8" w:space="0" w:color="auto"/>
              <w:right w:val="single" w:sz="8" w:space="0" w:color="auto"/>
            </w:tcBorders>
            <w:shd w:val="clear" w:color="auto" w:fill="auto"/>
            <w:noWrap/>
            <w:vAlign w:val="center"/>
            <w:hideMark/>
          </w:tcPr>
          <w:p w14:paraId="4B666F2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33C2254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2036-03-31</w:t>
            </w:r>
          </w:p>
        </w:tc>
      </w:tr>
      <w:tr w:rsidR="00EB3BAD" w:rsidRPr="00EB3BAD" w14:paraId="0A8342A2"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79D4D7E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756C672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ABF1FA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350 000,00</w:t>
            </w:r>
          </w:p>
        </w:tc>
        <w:tc>
          <w:tcPr>
            <w:tcW w:w="1418" w:type="dxa"/>
            <w:tcBorders>
              <w:top w:val="nil"/>
              <w:left w:val="nil"/>
              <w:bottom w:val="single" w:sz="8" w:space="0" w:color="auto"/>
              <w:right w:val="single" w:sz="8" w:space="0" w:color="auto"/>
            </w:tcBorders>
            <w:shd w:val="clear" w:color="auto" w:fill="auto"/>
            <w:noWrap/>
            <w:vAlign w:val="center"/>
            <w:hideMark/>
          </w:tcPr>
          <w:p w14:paraId="712E690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C808BE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2036-06-30</w:t>
            </w:r>
          </w:p>
        </w:tc>
      </w:tr>
      <w:tr w:rsidR="00EB3BAD" w:rsidRPr="00EB3BAD" w14:paraId="67214E06"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689FF90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5C22240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24CD75F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350 000,00</w:t>
            </w:r>
          </w:p>
        </w:tc>
        <w:tc>
          <w:tcPr>
            <w:tcW w:w="1418" w:type="dxa"/>
            <w:tcBorders>
              <w:top w:val="nil"/>
              <w:left w:val="nil"/>
              <w:bottom w:val="single" w:sz="8" w:space="0" w:color="auto"/>
              <w:right w:val="single" w:sz="8" w:space="0" w:color="auto"/>
            </w:tcBorders>
            <w:shd w:val="clear" w:color="auto" w:fill="auto"/>
            <w:noWrap/>
            <w:vAlign w:val="center"/>
            <w:hideMark/>
          </w:tcPr>
          <w:p w14:paraId="79325E0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1C4D938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2036-09-30</w:t>
            </w:r>
          </w:p>
        </w:tc>
      </w:tr>
      <w:tr w:rsidR="00EB3BAD" w:rsidRPr="00EB3BAD" w14:paraId="298E62CA" w14:textId="77777777" w:rsidTr="00EB3BAD">
        <w:trPr>
          <w:trHeight w:val="315"/>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03BB2DE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lastRenderedPageBreak/>
              <w:t>Bank Spółdzielczy w Sztumie</w:t>
            </w:r>
          </w:p>
        </w:tc>
        <w:tc>
          <w:tcPr>
            <w:tcW w:w="1559" w:type="dxa"/>
            <w:tcBorders>
              <w:top w:val="nil"/>
              <w:left w:val="nil"/>
              <w:bottom w:val="single" w:sz="8" w:space="0" w:color="auto"/>
              <w:right w:val="single" w:sz="8" w:space="0" w:color="auto"/>
            </w:tcBorders>
            <w:shd w:val="clear" w:color="auto" w:fill="auto"/>
            <w:noWrap/>
            <w:vAlign w:val="center"/>
            <w:hideMark/>
          </w:tcPr>
          <w:p w14:paraId="3EDD863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000000" w:fill="FFFFFF"/>
            <w:noWrap/>
            <w:vAlign w:val="center"/>
            <w:hideMark/>
          </w:tcPr>
          <w:p w14:paraId="53737AE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350 000,00</w:t>
            </w:r>
          </w:p>
        </w:tc>
        <w:tc>
          <w:tcPr>
            <w:tcW w:w="1418" w:type="dxa"/>
            <w:tcBorders>
              <w:top w:val="nil"/>
              <w:left w:val="nil"/>
              <w:bottom w:val="single" w:sz="8" w:space="0" w:color="auto"/>
              <w:right w:val="single" w:sz="8" w:space="0" w:color="auto"/>
            </w:tcBorders>
            <w:shd w:val="clear" w:color="auto" w:fill="auto"/>
            <w:noWrap/>
            <w:vAlign w:val="center"/>
            <w:hideMark/>
          </w:tcPr>
          <w:p w14:paraId="103F826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SZKRVIII-311/37/21</w:t>
            </w:r>
          </w:p>
        </w:tc>
        <w:tc>
          <w:tcPr>
            <w:tcW w:w="1701" w:type="dxa"/>
            <w:tcBorders>
              <w:top w:val="nil"/>
              <w:left w:val="nil"/>
              <w:bottom w:val="single" w:sz="8" w:space="0" w:color="auto"/>
              <w:right w:val="single" w:sz="8" w:space="0" w:color="auto"/>
            </w:tcBorders>
            <w:shd w:val="clear" w:color="auto" w:fill="auto"/>
            <w:noWrap/>
            <w:vAlign w:val="center"/>
            <w:hideMark/>
          </w:tcPr>
          <w:p w14:paraId="6F79AA7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2036-12-31</w:t>
            </w:r>
          </w:p>
        </w:tc>
      </w:tr>
      <w:tr w:rsidR="00EB3BAD" w:rsidRPr="00EB3BAD" w14:paraId="08BF6831"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670B01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3C1FE12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E0D98F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65 000,00</w:t>
            </w:r>
          </w:p>
        </w:tc>
        <w:tc>
          <w:tcPr>
            <w:tcW w:w="1418" w:type="dxa"/>
            <w:tcBorders>
              <w:top w:val="nil"/>
              <w:left w:val="nil"/>
              <w:bottom w:val="single" w:sz="8" w:space="0" w:color="auto"/>
              <w:right w:val="single" w:sz="8" w:space="0" w:color="auto"/>
            </w:tcBorders>
            <w:shd w:val="clear" w:color="auto" w:fill="auto"/>
            <w:noWrap/>
            <w:vAlign w:val="center"/>
            <w:hideMark/>
          </w:tcPr>
          <w:p w14:paraId="5AB228F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FDAD23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2024-03-31</w:t>
            </w:r>
          </w:p>
        </w:tc>
      </w:tr>
      <w:tr w:rsidR="00EB3BAD" w:rsidRPr="00EB3BAD" w14:paraId="0DFC02E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20CDBF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325F8D7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6C2D5F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65 000,00</w:t>
            </w:r>
          </w:p>
        </w:tc>
        <w:tc>
          <w:tcPr>
            <w:tcW w:w="1418" w:type="dxa"/>
            <w:tcBorders>
              <w:top w:val="nil"/>
              <w:left w:val="nil"/>
              <w:bottom w:val="single" w:sz="8" w:space="0" w:color="auto"/>
              <w:right w:val="single" w:sz="8" w:space="0" w:color="auto"/>
            </w:tcBorders>
            <w:shd w:val="clear" w:color="auto" w:fill="auto"/>
            <w:noWrap/>
            <w:vAlign w:val="center"/>
            <w:hideMark/>
          </w:tcPr>
          <w:p w14:paraId="4B962B8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B0FF37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2024-06-30</w:t>
            </w:r>
          </w:p>
        </w:tc>
      </w:tr>
      <w:tr w:rsidR="00EB3BAD" w:rsidRPr="00EB3BAD" w14:paraId="15D9744F"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8076C1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FCAC64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126ACA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65 000,00</w:t>
            </w:r>
          </w:p>
        </w:tc>
        <w:tc>
          <w:tcPr>
            <w:tcW w:w="1418" w:type="dxa"/>
            <w:tcBorders>
              <w:top w:val="nil"/>
              <w:left w:val="nil"/>
              <w:bottom w:val="single" w:sz="8" w:space="0" w:color="auto"/>
              <w:right w:val="single" w:sz="8" w:space="0" w:color="auto"/>
            </w:tcBorders>
            <w:shd w:val="clear" w:color="auto" w:fill="auto"/>
            <w:noWrap/>
            <w:vAlign w:val="center"/>
            <w:hideMark/>
          </w:tcPr>
          <w:p w14:paraId="53B94D9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6E18C8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2024-09-30</w:t>
            </w:r>
          </w:p>
        </w:tc>
      </w:tr>
      <w:tr w:rsidR="00EB3BAD" w:rsidRPr="00EB3BAD" w14:paraId="1B539D1B"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24FBCE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8100C8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ABE03A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65 000,00</w:t>
            </w:r>
          </w:p>
        </w:tc>
        <w:tc>
          <w:tcPr>
            <w:tcW w:w="1418" w:type="dxa"/>
            <w:tcBorders>
              <w:top w:val="nil"/>
              <w:left w:val="nil"/>
              <w:bottom w:val="single" w:sz="8" w:space="0" w:color="auto"/>
              <w:right w:val="single" w:sz="8" w:space="0" w:color="auto"/>
            </w:tcBorders>
            <w:shd w:val="clear" w:color="auto" w:fill="auto"/>
            <w:noWrap/>
            <w:vAlign w:val="center"/>
            <w:hideMark/>
          </w:tcPr>
          <w:p w14:paraId="669F826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05B583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2024-12-31</w:t>
            </w:r>
          </w:p>
        </w:tc>
      </w:tr>
      <w:tr w:rsidR="00EB3BAD" w:rsidRPr="00EB3BAD" w14:paraId="257CA7B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1BEE2F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315BC2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3DFF46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1B074F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983847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2025-03-31</w:t>
            </w:r>
          </w:p>
        </w:tc>
      </w:tr>
      <w:tr w:rsidR="00EB3BAD" w:rsidRPr="00EB3BAD" w14:paraId="70FE4EC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A39CD1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67E20D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FBE62A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05DC2B6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A7A4D8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2025-06-30</w:t>
            </w:r>
          </w:p>
        </w:tc>
      </w:tr>
      <w:tr w:rsidR="00EB3BAD" w:rsidRPr="00EB3BAD" w14:paraId="59099018"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721DED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96FE71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501C55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FFC358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99D77C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2025-09-30</w:t>
            </w:r>
          </w:p>
        </w:tc>
      </w:tr>
      <w:tr w:rsidR="00EB3BAD" w:rsidRPr="00EB3BAD" w14:paraId="71EFD6F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EE9D16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B12E00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E28C88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6DA0C88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C3A418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2025-12-31</w:t>
            </w:r>
          </w:p>
        </w:tc>
      </w:tr>
      <w:tr w:rsidR="00EB3BAD" w:rsidRPr="00EB3BAD" w14:paraId="60F997C6"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915B6A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10D6CC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B13D48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2CD3A2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63CAE5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2026-03-31</w:t>
            </w:r>
          </w:p>
        </w:tc>
      </w:tr>
      <w:tr w:rsidR="00EB3BAD" w:rsidRPr="00EB3BAD" w14:paraId="33B6A8CB"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240620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AFE150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07A00B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3795AE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1A0DFC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2026-06-30</w:t>
            </w:r>
          </w:p>
        </w:tc>
      </w:tr>
      <w:tr w:rsidR="00EB3BAD" w:rsidRPr="00EB3BAD" w14:paraId="04D44366"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1764E1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329F644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7D61AE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BD22C7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9001FE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2026-09-30</w:t>
            </w:r>
          </w:p>
        </w:tc>
      </w:tr>
      <w:tr w:rsidR="00EB3BAD" w:rsidRPr="00EB3BAD" w14:paraId="37012F24"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E2A642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B517D5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0435E6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388AA4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3CF8FCA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2026-12-31</w:t>
            </w:r>
          </w:p>
        </w:tc>
      </w:tr>
      <w:tr w:rsidR="00EB3BAD" w:rsidRPr="00EB3BAD" w14:paraId="6747827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37A52D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6C7F47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FFB541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67D52F9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890D4F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2027-03-31</w:t>
            </w:r>
          </w:p>
        </w:tc>
      </w:tr>
      <w:tr w:rsidR="00EB3BAD" w:rsidRPr="00EB3BAD" w14:paraId="31B3C0F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D63FA3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3F82458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3B12A9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EBB128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9C2D00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2027-06-30</w:t>
            </w:r>
          </w:p>
        </w:tc>
      </w:tr>
      <w:tr w:rsidR="00EB3BAD" w:rsidRPr="00EB3BAD" w14:paraId="511FD13E"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7FD7E9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32EE6B0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F8CD54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8DE76D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98291C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2027-09-30</w:t>
            </w:r>
          </w:p>
        </w:tc>
      </w:tr>
      <w:tr w:rsidR="00EB3BAD" w:rsidRPr="00EB3BAD" w14:paraId="29E7942A"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CAB0FB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986B14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F4CBE4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5E2D55F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C47648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2027-12-31</w:t>
            </w:r>
          </w:p>
        </w:tc>
      </w:tr>
      <w:tr w:rsidR="00EB3BAD" w:rsidRPr="00EB3BAD" w14:paraId="3B07EFD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42BC6E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0E7B70B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0A0685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4D074A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C170AD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2028-03-31</w:t>
            </w:r>
          </w:p>
        </w:tc>
      </w:tr>
      <w:tr w:rsidR="00EB3BAD" w:rsidRPr="00EB3BAD" w14:paraId="2C4BB608"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A87D54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080CFE8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58D215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244C51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34A167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2028-06-30</w:t>
            </w:r>
          </w:p>
        </w:tc>
      </w:tr>
      <w:tr w:rsidR="00EB3BAD" w:rsidRPr="00EB3BAD" w14:paraId="56503BA6"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F93279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B62F87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EE3C06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225A20E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6AC980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2028-09-30</w:t>
            </w:r>
          </w:p>
        </w:tc>
      </w:tr>
      <w:tr w:rsidR="00EB3BAD" w:rsidRPr="00EB3BAD" w14:paraId="507D4F1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F0D2EB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7C4F88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A7FC7D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322205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F3F0A5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2028-12-31</w:t>
            </w:r>
          </w:p>
        </w:tc>
      </w:tr>
      <w:tr w:rsidR="00EB3BAD" w:rsidRPr="00EB3BAD" w14:paraId="1A08F9EA"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24F7C1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E57952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101F87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3A604D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31364A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2029-03-31</w:t>
            </w:r>
          </w:p>
        </w:tc>
      </w:tr>
      <w:tr w:rsidR="00EB3BAD" w:rsidRPr="00EB3BAD" w14:paraId="78B2805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568560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EB9617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8DC4BD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65794C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38F3B6A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2029-06-30</w:t>
            </w:r>
          </w:p>
        </w:tc>
      </w:tr>
      <w:tr w:rsidR="00EB3BAD" w:rsidRPr="00EB3BAD" w14:paraId="21AF7DC7"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2F1ECA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611CB3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3ADEE7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2A35F1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083F73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2029-09-30</w:t>
            </w:r>
          </w:p>
        </w:tc>
      </w:tr>
      <w:tr w:rsidR="00EB3BAD" w:rsidRPr="00EB3BAD" w14:paraId="7F634F84"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47906B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204A3D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70ED39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6ED70E5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B4DB69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2029-12-31</w:t>
            </w:r>
          </w:p>
        </w:tc>
      </w:tr>
      <w:tr w:rsidR="00EB3BAD" w:rsidRPr="00EB3BAD" w14:paraId="100A9931"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FEE7AC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AE9200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C7D759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414262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4085DF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2030-03-31</w:t>
            </w:r>
          </w:p>
        </w:tc>
      </w:tr>
      <w:tr w:rsidR="00EB3BAD" w:rsidRPr="00EB3BAD" w14:paraId="14C713CD"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1A39DF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CEF797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A13FD0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BDE2A3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507514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2030-06-30</w:t>
            </w:r>
          </w:p>
        </w:tc>
      </w:tr>
      <w:tr w:rsidR="00EB3BAD" w:rsidRPr="00EB3BAD" w14:paraId="4B70568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44F599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32DDA7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121E4E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3C58946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D41AC0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2030-09-30</w:t>
            </w:r>
          </w:p>
        </w:tc>
      </w:tr>
      <w:tr w:rsidR="00EB3BAD" w:rsidRPr="00EB3BAD" w14:paraId="0FF7DBB6"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FB3C99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F4A66B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452B2A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39B768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E1FAB3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2030-12-31</w:t>
            </w:r>
          </w:p>
        </w:tc>
      </w:tr>
      <w:tr w:rsidR="00EB3BAD" w:rsidRPr="00EB3BAD" w14:paraId="182726E2"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2B4853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267A6B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D73672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F488D7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D671F4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2031-03-31</w:t>
            </w:r>
          </w:p>
        </w:tc>
      </w:tr>
      <w:tr w:rsidR="00EB3BAD" w:rsidRPr="00EB3BAD" w14:paraId="6E0E3B1E"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10B61E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CB79E6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4B45AEB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4B4B6FC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80BF6F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2031-06-30</w:t>
            </w:r>
          </w:p>
        </w:tc>
      </w:tr>
      <w:tr w:rsidR="00EB3BAD" w:rsidRPr="00EB3BAD" w14:paraId="408AAC4E"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2FEE27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743A12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88A943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7765A2D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124818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2031-09-30</w:t>
            </w:r>
          </w:p>
        </w:tc>
      </w:tr>
      <w:tr w:rsidR="00EB3BAD" w:rsidRPr="00EB3BAD" w14:paraId="01E8C79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300FB0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7AA714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0C8FD7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50 000,00</w:t>
            </w:r>
          </w:p>
        </w:tc>
        <w:tc>
          <w:tcPr>
            <w:tcW w:w="1418" w:type="dxa"/>
            <w:tcBorders>
              <w:top w:val="nil"/>
              <w:left w:val="nil"/>
              <w:bottom w:val="single" w:sz="8" w:space="0" w:color="auto"/>
              <w:right w:val="single" w:sz="8" w:space="0" w:color="auto"/>
            </w:tcBorders>
            <w:shd w:val="clear" w:color="auto" w:fill="auto"/>
            <w:noWrap/>
            <w:vAlign w:val="center"/>
            <w:hideMark/>
          </w:tcPr>
          <w:p w14:paraId="19B1D44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6291A7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2031-12-31</w:t>
            </w:r>
          </w:p>
        </w:tc>
      </w:tr>
      <w:tr w:rsidR="00EB3BAD" w:rsidRPr="00EB3BAD" w14:paraId="328BD8E8"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A3E5BA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54DEC8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978F5D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707C861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431B8C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2032-03-31</w:t>
            </w:r>
          </w:p>
        </w:tc>
      </w:tr>
      <w:tr w:rsidR="00EB3BAD" w:rsidRPr="00EB3BAD" w14:paraId="496B90F1"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A0D11E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lastRenderedPageBreak/>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2757C2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029A45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289256D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11ABA5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2032-06-30</w:t>
            </w:r>
          </w:p>
        </w:tc>
      </w:tr>
      <w:tr w:rsidR="00EB3BAD" w:rsidRPr="00EB3BAD" w14:paraId="75B7991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EA458A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1E8BB4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864913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6524CF3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02D523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2032-09-30</w:t>
            </w:r>
          </w:p>
        </w:tc>
      </w:tr>
      <w:tr w:rsidR="00EB3BAD" w:rsidRPr="00EB3BAD" w14:paraId="6B48B724"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F77E48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58740F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40D55FB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100 000,00</w:t>
            </w:r>
          </w:p>
        </w:tc>
        <w:tc>
          <w:tcPr>
            <w:tcW w:w="1418" w:type="dxa"/>
            <w:tcBorders>
              <w:top w:val="nil"/>
              <w:left w:val="nil"/>
              <w:bottom w:val="single" w:sz="8" w:space="0" w:color="auto"/>
              <w:right w:val="single" w:sz="8" w:space="0" w:color="auto"/>
            </w:tcBorders>
            <w:shd w:val="clear" w:color="auto" w:fill="auto"/>
            <w:noWrap/>
            <w:vAlign w:val="center"/>
            <w:hideMark/>
          </w:tcPr>
          <w:p w14:paraId="54C4AFB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896C67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2032-12-31</w:t>
            </w:r>
          </w:p>
        </w:tc>
      </w:tr>
      <w:tr w:rsidR="00EB3BAD" w:rsidRPr="00EB3BAD" w14:paraId="755CC35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FA6E03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FF41C1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2E7234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150 000,00</w:t>
            </w:r>
          </w:p>
        </w:tc>
        <w:tc>
          <w:tcPr>
            <w:tcW w:w="1418" w:type="dxa"/>
            <w:tcBorders>
              <w:top w:val="nil"/>
              <w:left w:val="nil"/>
              <w:bottom w:val="single" w:sz="8" w:space="0" w:color="auto"/>
              <w:right w:val="single" w:sz="8" w:space="0" w:color="auto"/>
            </w:tcBorders>
            <w:shd w:val="clear" w:color="auto" w:fill="auto"/>
            <w:noWrap/>
            <w:vAlign w:val="center"/>
            <w:hideMark/>
          </w:tcPr>
          <w:p w14:paraId="2840609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8C62A9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2033-03-31</w:t>
            </w:r>
          </w:p>
        </w:tc>
      </w:tr>
      <w:tr w:rsidR="00EB3BAD" w:rsidRPr="00EB3BAD" w14:paraId="5D2C45E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2BF9ED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0C3CEEF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8A8BD0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150 000,00</w:t>
            </w:r>
          </w:p>
        </w:tc>
        <w:tc>
          <w:tcPr>
            <w:tcW w:w="1418" w:type="dxa"/>
            <w:tcBorders>
              <w:top w:val="nil"/>
              <w:left w:val="nil"/>
              <w:bottom w:val="single" w:sz="8" w:space="0" w:color="auto"/>
              <w:right w:val="single" w:sz="8" w:space="0" w:color="auto"/>
            </w:tcBorders>
            <w:shd w:val="clear" w:color="auto" w:fill="auto"/>
            <w:noWrap/>
            <w:vAlign w:val="center"/>
            <w:hideMark/>
          </w:tcPr>
          <w:p w14:paraId="1C675AB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4110CF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2033-06-30</w:t>
            </w:r>
          </w:p>
        </w:tc>
      </w:tr>
      <w:tr w:rsidR="00EB3BAD" w:rsidRPr="00EB3BAD" w14:paraId="37ADB225"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683689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A4F69D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39CAE9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150 000,00</w:t>
            </w:r>
          </w:p>
        </w:tc>
        <w:tc>
          <w:tcPr>
            <w:tcW w:w="1418" w:type="dxa"/>
            <w:tcBorders>
              <w:top w:val="nil"/>
              <w:left w:val="nil"/>
              <w:bottom w:val="single" w:sz="8" w:space="0" w:color="auto"/>
              <w:right w:val="single" w:sz="8" w:space="0" w:color="auto"/>
            </w:tcBorders>
            <w:shd w:val="clear" w:color="auto" w:fill="auto"/>
            <w:noWrap/>
            <w:vAlign w:val="center"/>
            <w:hideMark/>
          </w:tcPr>
          <w:p w14:paraId="3CE3450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5DCEE4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2033-09-30</w:t>
            </w:r>
          </w:p>
        </w:tc>
      </w:tr>
      <w:tr w:rsidR="00EB3BAD" w:rsidRPr="00EB3BAD" w14:paraId="1EC218DF"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D9810A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DC2CC7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52C266F"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150 000,00</w:t>
            </w:r>
          </w:p>
        </w:tc>
        <w:tc>
          <w:tcPr>
            <w:tcW w:w="1418" w:type="dxa"/>
            <w:tcBorders>
              <w:top w:val="nil"/>
              <w:left w:val="nil"/>
              <w:bottom w:val="single" w:sz="8" w:space="0" w:color="auto"/>
              <w:right w:val="single" w:sz="8" w:space="0" w:color="auto"/>
            </w:tcBorders>
            <w:shd w:val="clear" w:color="auto" w:fill="auto"/>
            <w:noWrap/>
            <w:vAlign w:val="center"/>
            <w:hideMark/>
          </w:tcPr>
          <w:p w14:paraId="69CB6BB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3BF0C4F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2033-12-31</w:t>
            </w:r>
          </w:p>
        </w:tc>
      </w:tr>
      <w:tr w:rsidR="00EB3BAD" w:rsidRPr="00EB3BAD" w14:paraId="7EA3FE4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740D94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DDBA64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E878BF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1111AB8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DEED66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2034-03-31</w:t>
            </w:r>
          </w:p>
        </w:tc>
      </w:tr>
      <w:tr w:rsidR="00EB3BAD" w:rsidRPr="00EB3BAD" w14:paraId="4DA6756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45E503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13936C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AF6A16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129A6F4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9AB59F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2034-06-30</w:t>
            </w:r>
          </w:p>
        </w:tc>
      </w:tr>
      <w:tr w:rsidR="00EB3BAD" w:rsidRPr="00EB3BAD" w14:paraId="3C72123E"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5F1C34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6DC9D9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896387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3601172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2E3138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2034-09-30</w:t>
            </w:r>
          </w:p>
        </w:tc>
      </w:tr>
      <w:tr w:rsidR="00EB3BAD" w:rsidRPr="00EB3BAD" w14:paraId="720DBF1F"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F329E5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3F0D32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8E0984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3B3F400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4880AA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2034-12-31</w:t>
            </w:r>
          </w:p>
        </w:tc>
      </w:tr>
      <w:tr w:rsidR="00EB3BAD" w:rsidRPr="00EB3BAD" w14:paraId="29EC7B44"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469FE4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414CA09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33B8AC0D"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4EAD2C3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486FED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2035-03-31</w:t>
            </w:r>
          </w:p>
        </w:tc>
      </w:tr>
      <w:tr w:rsidR="00EB3BAD" w:rsidRPr="00EB3BAD" w14:paraId="526FE79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041B9C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4807AC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6FF317C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5BE343C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38ACA62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2035-06-30</w:t>
            </w:r>
          </w:p>
        </w:tc>
      </w:tr>
      <w:tr w:rsidR="00EB3BAD" w:rsidRPr="00EB3BAD" w14:paraId="1D41C5DF"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A152EA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09AB947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66C2E65"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4F3C87E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03646A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2035-09-30</w:t>
            </w:r>
          </w:p>
        </w:tc>
      </w:tr>
      <w:tr w:rsidR="00EB3BAD" w:rsidRPr="00EB3BAD" w14:paraId="633FA965"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F50B4E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63816C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40CE674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495D9F6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7B8451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2035-12-31</w:t>
            </w:r>
          </w:p>
        </w:tc>
      </w:tr>
      <w:tr w:rsidR="00EB3BAD" w:rsidRPr="00EB3BAD" w14:paraId="11251F37"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C52755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26B4DF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999BBC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69C618C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FB1C02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2036-03-31</w:t>
            </w:r>
          </w:p>
        </w:tc>
      </w:tr>
      <w:tr w:rsidR="00EB3BAD" w:rsidRPr="00EB3BAD" w14:paraId="6461E594"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82B3774"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0CFB3902"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CC6A95E"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0C5C320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7F6DBFA"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2036-06-30</w:t>
            </w:r>
          </w:p>
        </w:tc>
      </w:tr>
      <w:tr w:rsidR="00EB3BAD" w:rsidRPr="00EB3BAD" w14:paraId="594F7BF3"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AB13DDA"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C9E9AE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BAA61E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227B5CD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71A4C61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2036-09-30</w:t>
            </w:r>
          </w:p>
        </w:tc>
      </w:tr>
      <w:tr w:rsidR="00EB3BAD" w:rsidRPr="00EB3BAD" w14:paraId="711D8EF6"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9530A3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1BAEFB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B8BFBC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200 000,00</w:t>
            </w:r>
          </w:p>
        </w:tc>
        <w:tc>
          <w:tcPr>
            <w:tcW w:w="1418" w:type="dxa"/>
            <w:tcBorders>
              <w:top w:val="nil"/>
              <w:left w:val="nil"/>
              <w:bottom w:val="single" w:sz="8" w:space="0" w:color="auto"/>
              <w:right w:val="single" w:sz="8" w:space="0" w:color="auto"/>
            </w:tcBorders>
            <w:shd w:val="clear" w:color="auto" w:fill="auto"/>
            <w:noWrap/>
            <w:vAlign w:val="center"/>
            <w:hideMark/>
          </w:tcPr>
          <w:p w14:paraId="2445E9A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920F9D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2036-12-31</w:t>
            </w:r>
          </w:p>
        </w:tc>
      </w:tr>
      <w:tr w:rsidR="00EB3BAD" w:rsidRPr="00EB3BAD" w14:paraId="2160FDC7"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60255C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2A06D4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0F8C53E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157B46A5"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3551E23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2037-03-31</w:t>
            </w:r>
          </w:p>
        </w:tc>
      </w:tr>
      <w:tr w:rsidR="00EB3BAD" w:rsidRPr="00EB3BAD" w14:paraId="036FAA31"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0F476F0"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D839F24"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D7D0CA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615A738C"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60FB3C0"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2037-06-30</w:t>
            </w:r>
          </w:p>
        </w:tc>
      </w:tr>
      <w:tr w:rsidR="00EB3BAD" w:rsidRPr="00EB3BAD" w14:paraId="30B8549C"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DE0BA51"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158AF2F"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22457E5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5F0D528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1D25083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2037-09-30</w:t>
            </w:r>
          </w:p>
        </w:tc>
      </w:tr>
      <w:tr w:rsidR="00EB3BAD" w:rsidRPr="00EB3BAD" w14:paraId="65A182D1"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A92B479"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59224A9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13946B6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3FE850F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4E77D13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2037-12-31</w:t>
            </w:r>
          </w:p>
        </w:tc>
      </w:tr>
      <w:tr w:rsidR="00EB3BAD" w:rsidRPr="00EB3BAD" w14:paraId="05465D47"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00247E58"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130FB776"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5CFDD3E7"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10B7294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5DB85FF7"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2038-03-31</w:t>
            </w:r>
          </w:p>
        </w:tc>
      </w:tr>
      <w:tr w:rsidR="00EB3BAD" w:rsidRPr="00EB3BAD" w14:paraId="3DBE5FE9"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7751866"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6235F651"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4B37659B"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2741BF88"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205D7E2E"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2038-06-30</w:t>
            </w:r>
          </w:p>
        </w:tc>
      </w:tr>
      <w:tr w:rsidR="00EB3BAD" w:rsidRPr="00EB3BAD" w14:paraId="0C07C840"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B724622"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79F9740B"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71E5C73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1717DD73"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09974A3D"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2038-09-30</w:t>
            </w:r>
          </w:p>
        </w:tc>
      </w:tr>
      <w:tr w:rsidR="00EB3BAD" w:rsidRPr="00EB3BAD" w14:paraId="35E5F749" w14:textId="77777777" w:rsidTr="00EB3BAD">
        <w:trPr>
          <w:trHeight w:val="405"/>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199FAAC"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Bank Spółdzielczy w Pruszczu Gdańskim</w:t>
            </w:r>
          </w:p>
        </w:tc>
        <w:tc>
          <w:tcPr>
            <w:tcW w:w="1559" w:type="dxa"/>
            <w:tcBorders>
              <w:top w:val="nil"/>
              <w:left w:val="nil"/>
              <w:bottom w:val="single" w:sz="8" w:space="0" w:color="auto"/>
              <w:right w:val="single" w:sz="8" w:space="0" w:color="auto"/>
            </w:tcBorders>
            <w:shd w:val="clear" w:color="auto" w:fill="auto"/>
            <w:noWrap/>
            <w:vAlign w:val="center"/>
            <w:hideMark/>
          </w:tcPr>
          <w:p w14:paraId="2B324D8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pożyczka</w:t>
            </w:r>
          </w:p>
        </w:tc>
        <w:tc>
          <w:tcPr>
            <w:tcW w:w="1134" w:type="dxa"/>
            <w:tcBorders>
              <w:top w:val="nil"/>
              <w:left w:val="nil"/>
              <w:bottom w:val="single" w:sz="8" w:space="0" w:color="auto"/>
              <w:right w:val="single" w:sz="8" w:space="0" w:color="auto"/>
            </w:tcBorders>
            <w:shd w:val="clear" w:color="auto" w:fill="auto"/>
            <w:noWrap/>
            <w:vAlign w:val="center"/>
            <w:hideMark/>
          </w:tcPr>
          <w:p w14:paraId="43D54B53" w14:textId="77777777" w:rsidR="00EB3BAD" w:rsidRPr="00EB3BAD" w:rsidRDefault="00EB3BAD" w:rsidP="00EB3BAD">
            <w:pPr>
              <w:spacing w:after="0" w:line="240" w:lineRule="auto"/>
              <w:jc w:val="center"/>
              <w:rPr>
                <w:rFonts w:eastAsia="Times New Roman" w:cs="Times New Roman"/>
                <w:color w:val="auto"/>
                <w:sz w:val="15"/>
                <w:szCs w:val="15"/>
                <w:lang w:eastAsia="pl-PL"/>
              </w:rPr>
            </w:pPr>
            <w:r w:rsidRPr="00EB3BAD">
              <w:rPr>
                <w:rFonts w:eastAsia="Times New Roman" w:cs="Times New Roman"/>
                <w:color w:val="auto"/>
                <w:sz w:val="15"/>
                <w:szCs w:val="15"/>
                <w:lang w:eastAsia="pl-PL"/>
              </w:rPr>
              <w:t>400 000,00</w:t>
            </w:r>
          </w:p>
        </w:tc>
        <w:tc>
          <w:tcPr>
            <w:tcW w:w="1418" w:type="dxa"/>
            <w:tcBorders>
              <w:top w:val="nil"/>
              <w:left w:val="nil"/>
              <w:bottom w:val="single" w:sz="8" w:space="0" w:color="auto"/>
              <w:right w:val="single" w:sz="8" w:space="0" w:color="auto"/>
            </w:tcBorders>
            <w:shd w:val="clear" w:color="auto" w:fill="auto"/>
            <w:noWrap/>
            <w:vAlign w:val="center"/>
            <w:hideMark/>
          </w:tcPr>
          <w:p w14:paraId="68B77EB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232/2023</w:t>
            </w:r>
          </w:p>
        </w:tc>
        <w:tc>
          <w:tcPr>
            <w:tcW w:w="1701" w:type="dxa"/>
            <w:tcBorders>
              <w:top w:val="nil"/>
              <w:left w:val="nil"/>
              <w:bottom w:val="single" w:sz="8" w:space="0" w:color="auto"/>
              <w:right w:val="single" w:sz="8" w:space="0" w:color="auto"/>
            </w:tcBorders>
            <w:shd w:val="clear" w:color="auto" w:fill="auto"/>
            <w:noWrap/>
            <w:vAlign w:val="center"/>
            <w:hideMark/>
          </w:tcPr>
          <w:p w14:paraId="62857BA9" w14:textId="77777777" w:rsidR="00EB3BAD" w:rsidRPr="00EB3BAD" w:rsidRDefault="00EB3BAD" w:rsidP="00EB3BAD">
            <w:pPr>
              <w:spacing w:after="0" w:line="240" w:lineRule="auto"/>
              <w:jc w:val="center"/>
              <w:rPr>
                <w:rFonts w:eastAsia="Times New Roman" w:cs="Times New Roman"/>
                <w:color w:val="000000"/>
                <w:sz w:val="15"/>
                <w:szCs w:val="15"/>
                <w:lang w:eastAsia="pl-PL"/>
              </w:rPr>
            </w:pPr>
            <w:r w:rsidRPr="00EB3BAD">
              <w:rPr>
                <w:rFonts w:eastAsia="Times New Roman" w:cs="Times New Roman"/>
                <w:color w:val="000000"/>
                <w:sz w:val="15"/>
                <w:szCs w:val="15"/>
                <w:lang w:eastAsia="pl-PL"/>
              </w:rPr>
              <w:t>2038-12-31</w:t>
            </w:r>
          </w:p>
        </w:tc>
      </w:tr>
    </w:tbl>
    <w:p w14:paraId="41658787" w14:textId="77777777" w:rsidR="006571BC" w:rsidRPr="006571BC" w:rsidRDefault="006571BC" w:rsidP="007C7659">
      <w:pPr>
        <w:keepNext/>
        <w:spacing w:after="200" w:line="240" w:lineRule="auto"/>
        <w:rPr>
          <w:i/>
          <w:iCs/>
          <w:color w:val="FF0000"/>
          <w:sz w:val="18"/>
          <w:szCs w:val="18"/>
        </w:rPr>
      </w:pPr>
    </w:p>
    <w:p w14:paraId="6F0D21E7" w14:textId="12E81C20" w:rsidR="006571BC" w:rsidRPr="00B91B47" w:rsidRDefault="007C7659" w:rsidP="007C7659">
      <w:pPr>
        <w:keepNext/>
        <w:keepLines/>
        <w:spacing w:before="480"/>
        <w:rPr>
          <w:rFonts w:cs="Times New Roman"/>
          <w:b/>
          <w:bCs/>
          <w:color w:val="2F5C89" w:themeColor="accent1"/>
          <w:sz w:val="24"/>
          <w:szCs w:val="24"/>
        </w:rPr>
      </w:pPr>
      <w:r>
        <w:rPr>
          <w:rFonts w:cs="Times New Roman"/>
          <w:b/>
          <w:bCs/>
          <w:color w:val="2F5C89" w:themeColor="accent1"/>
          <w:sz w:val="24"/>
          <w:szCs w:val="24"/>
        </w:rPr>
        <w:t xml:space="preserve">3.1 </w:t>
      </w:r>
      <w:r w:rsidR="006571BC" w:rsidRPr="00B91B47">
        <w:rPr>
          <w:rFonts w:cs="Times New Roman"/>
          <w:b/>
          <w:bCs/>
          <w:color w:val="2F5C89" w:themeColor="accent1"/>
          <w:sz w:val="24"/>
          <w:szCs w:val="24"/>
        </w:rPr>
        <w:t>Zestawienie spraw sądowych prowadzonych przeciwko Gminie Szprotawa</w:t>
      </w:r>
    </w:p>
    <w:p w14:paraId="6739FF84" w14:textId="6B3DDB2A" w:rsidR="00780721" w:rsidRPr="00780721" w:rsidRDefault="00780721" w:rsidP="00780721">
      <w:pPr>
        <w:spacing w:line="360" w:lineRule="auto"/>
        <w:ind w:right="51" w:firstLine="357"/>
        <w:jc w:val="both"/>
        <w:rPr>
          <w:szCs w:val="20"/>
        </w:rPr>
      </w:pPr>
      <w:r w:rsidRPr="00780721">
        <w:rPr>
          <w:szCs w:val="20"/>
        </w:rPr>
        <w:t>Wyrok sądu I instancji, mając na względzie wartość przedmiotu sporu 59.825.291,00 zł, jest korzystny dla Gminy. Uzasadnienie sądu potwierdza argumentację prezentowaną przez Gminę od początku procesu. Wysoce dyskusyjna jest natomiast odmowa uznania przez sąd zarzutu procesowego w zakresie dokonanej zapłaty na rzecz podwykonawców oraz uznanie za nieważną klauzuli 15.2 FIDIC i tym samym kar umownych za nienależne Gminie. W opinii kancelarii prowadzącej sprawę sąd w obu tych przypadkach powinien orzec odmiennie</w:t>
      </w:r>
      <w:r w:rsidR="00080A85">
        <w:rPr>
          <w:szCs w:val="20"/>
        </w:rPr>
        <w:t xml:space="preserve"> </w:t>
      </w:r>
      <w:r w:rsidRPr="00780721">
        <w:rPr>
          <w:szCs w:val="20"/>
        </w:rPr>
        <w:t xml:space="preserve">i oddalić powództwo w całości. Roszczenie wzajemne Gminy z tych tytułów było podniesione w odpowiedzi na pozew, a także zgłoszone do masy upadłości już w 2013 </w:t>
      </w:r>
      <w:r w:rsidRPr="00780721">
        <w:rPr>
          <w:szCs w:val="20"/>
        </w:rPr>
        <w:lastRenderedPageBreak/>
        <w:t xml:space="preserve">r. Szczególnie sprawa nieważności postanowień FIDIC jest zaskakująca, ponieważ już raz sąd w Poznaniu zajmował się oceną tej kwestii i uznał, że kary umowne są gminie należne co do zasady. Kwestia ta była podnoszona w sprawie Zakładu Ogólnobudowlanego ZBOIS. Wydając obecny wyrok sąd zatem, albo zmienił linię orzeczniczą, albo po prostu pominął wskazane postanowienie Sądu Apelacyjnego. Od wyroku obie strony wniosły apelację, które do tej pory nie zostały rozpoznane. Powód - Syndyk masy upadłości Zakładu Ogólnobudowlanego „ZBOIS” Spółka z ograniczoną odpowiedzialnością w upadłości likwidacyjnej zaskarżył wyrok Sądu Okręgowego w Poznaniu w części, tj. do kwoty 17.848.462,00 zł. Oznacza to, że wyrok oddalający powództwo wobec Gminy jest już prawomocny </w:t>
      </w:r>
      <w:r w:rsidRPr="00780721">
        <w:rPr>
          <w:szCs w:val="20"/>
        </w:rPr>
        <w:br/>
        <w:t>w pozostałej części, tj. w zakresie różnicy pomiędzy kwotą objętą pozwem (59.825.292,00 zł.), a kwotą zaskarżenia, czyli jest prawomocny co do kwoty 41.976.830,00 zł. Gmina zaskarżyła wyrok do kwoty 1.828.627,36</w:t>
      </w:r>
      <w:r w:rsidR="00080A85">
        <w:rPr>
          <w:szCs w:val="20"/>
        </w:rPr>
        <w:t xml:space="preserve"> </w:t>
      </w:r>
      <w:r w:rsidRPr="00780721">
        <w:rPr>
          <w:szCs w:val="20"/>
        </w:rPr>
        <w:t>zł.</w:t>
      </w:r>
      <w:r w:rsidR="00080A85">
        <w:rPr>
          <w:szCs w:val="20"/>
        </w:rPr>
        <w:t xml:space="preserve"> </w:t>
      </w:r>
      <w:r w:rsidRPr="00780721">
        <w:rPr>
          <w:szCs w:val="20"/>
        </w:rPr>
        <w:t>Posiedzenie przed Sądem Apelacyjnym odbyło się 12 sierpnia 2022 r. Od tego czasu, pomimo zapytań ze strony pełnomocnika Gminy co do dalszego toku sprawy, Sąd Apelacyjny nie podjął dalszych kroków.</w:t>
      </w:r>
    </w:p>
    <w:p w14:paraId="370C6802" w14:textId="77777777" w:rsidR="00780721" w:rsidRPr="00780721" w:rsidRDefault="00780721" w:rsidP="007C7659">
      <w:pPr>
        <w:spacing w:after="0" w:line="360" w:lineRule="auto"/>
        <w:ind w:firstLine="709"/>
        <w:jc w:val="both"/>
        <w:rPr>
          <w:szCs w:val="20"/>
        </w:rPr>
      </w:pPr>
      <w:r w:rsidRPr="00780721">
        <w:rPr>
          <w:iCs/>
          <w:color w:val="000000"/>
          <w:szCs w:val="20"/>
        </w:rPr>
        <w:t xml:space="preserve">Ponadto </w:t>
      </w:r>
      <w:r w:rsidRPr="00780721">
        <w:rPr>
          <w:b/>
          <w:bCs/>
          <w:iCs/>
          <w:color w:val="000000"/>
          <w:szCs w:val="20"/>
        </w:rPr>
        <w:t>przed Sądem Okręgowym w Zielonej Górze toczy się sprawa przeciwko Gminie Szprotawa z powództwa B.M. i R.M. z sygn. akt. I C 191/13</w:t>
      </w:r>
      <w:r w:rsidRPr="00780721">
        <w:rPr>
          <w:iCs/>
          <w:color w:val="000000"/>
          <w:szCs w:val="20"/>
        </w:rPr>
        <w:t xml:space="preserve">. Roszczenie dochodzone przez powodów </w:t>
      </w:r>
      <w:r w:rsidRPr="00780721">
        <w:rPr>
          <w:iCs/>
          <w:color w:val="000000"/>
          <w:szCs w:val="20"/>
        </w:rPr>
        <w:br/>
        <w:t>z tytułu odszkodowania za utracone plony i zyski w związku z odwodnieniem przy budowie oczyszczalni ścieków wynosi 685.300 zł.  Przesłuchanie świadków odbyło się w dniu</w:t>
      </w:r>
      <w:r w:rsidRPr="00780721">
        <w:rPr>
          <w:color w:val="000000"/>
          <w:szCs w:val="20"/>
        </w:rPr>
        <w:t xml:space="preserve"> 13 maja 2020 roku o godz. 9:00 przed Sądem Rejonowym w Poznaniu. Przesłuchanie realizowane było w drodze pomocy prawnej na wniosek Sądu Okręgowego w Zielonej Górze. </w:t>
      </w:r>
      <w:r w:rsidRPr="00780721">
        <w:rPr>
          <w:iCs/>
          <w:color w:val="000000"/>
          <w:szCs w:val="20"/>
        </w:rPr>
        <w:t xml:space="preserve">Pełnomocnikiem procesowym Gminy Szprotawa jest Kancelaria Radcy Prawnego Anna Kowalska-Kasprzak. W niniejszej sprawie </w:t>
      </w:r>
      <w:r w:rsidRPr="00780721">
        <w:rPr>
          <w:szCs w:val="20"/>
        </w:rPr>
        <w:t xml:space="preserve">dokonano przesłuchania biegłych w ramach spotkania online.  Dodatkowo 23 czerwca 2022 r. w Sądzie Okręgowym w Zielonej Górze dokonano słuchania Burmistrza Szprotawy jako strony. Sprawa nie została zakończona, ponieważ Sąd postanowił dopuścić do sprawy kolejnego biegłego, któremu wyznaczył dziewięciomiesięczny termin na sporządzenie opinii. </w:t>
      </w:r>
    </w:p>
    <w:p w14:paraId="17FD09F6" w14:textId="77777777" w:rsidR="00AD665C" w:rsidRPr="006571BC" w:rsidRDefault="00AD665C" w:rsidP="006571BC">
      <w:pPr>
        <w:spacing w:after="0" w:line="360" w:lineRule="auto"/>
        <w:ind w:firstLine="709"/>
        <w:jc w:val="both"/>
        <w:rPr>
          <w:rFonts w:cs="Times New Roman"/>
          <w:color w:val="FF0000"/>
          <w:szCs w:val="20"/>
        </w:rPr>
      </w:pPr>
    </w:p>
    <w:p w14:paraId="0D22C3B2" w14:textId="101E9593" w:rsidR="006571BC" w:rsidRPr="00B91B47" w:rsidRDefault="006571BC" w:rsidP="007C7659">
      <w:pPr>
        <w:pStyle w:val="Nagwek1"/>
        <w:spacing w:after="240"/>
      </w:pPr>
      <w:r w:rsidRPr="00B91B47">
        <w:t>NALEŻNOŚCI GMINY SZPROTAWA</w:t>
      </w:r>
    </w:p>
    <w:p w14:paraId="09BA4169" w14:textId="2BF4E3DD" w:rsidR="006571BC" w:rsidRPr="006571BC" w:rsidRDefault="006571BC" w:rsidP="006571BC">
      <w:pPr>
        <w:spacing w:line="360" w:lineRule="auto"/>
        <w:jc w:val="both"/>
        <w:rPr>
          <w:rFonts w:cs="Times New Roman"/>
          <w:color w:val="auto"/>
        </w:rPr>
      </w:pPr>
      <w:r w:rsidRPr="006571BC">
        <w:rPr>
          <w:rFonts w:cs="Times New Roman"/>
          <w:color w:val="auto"/>
        </w:rPr>
        <w:t>Należności oraz wybrane aktywa finansowe Gminy Szprotawy wg sprawozdania Rb-N na dzień 31 grudnia 202</w:t>
      </w:r>
      <w:r w:rsidR="001D50F0" w:rsidRPr="00E96884">
        <w:rPr>
          <w:rFonts w:cs="Times New Roman"/>
          <w:color w:val="auto"/>
        </w:rPr>
        <w:t>3</w:t>
      </w:r>
      <w:r w:rsidRPr="006571BC">
        <w:rPr>
          <w:rFonts w:cs="Times New Roman"/>
          <w:color w:val="auto"/>
        </w:rPr>
        <w:t xml:space="preserve"> r. stanowiły kwotę </w:t>
      </w:r>
      <w:r w:rsidR="00E96884" w:rsidRPr="00E96884">
        <w:rPr>
          <w:rFonts w:cs="Times New Roman"/>
          <w:b/>
          <w:color w:val="auto"/>
        </w:rPr>
        <w:t>21 739 420,67</w:t>
      </w:r>
      <w:r w:rsidRPr="006571BC">
        <w:rPr>
          <w:rFonts w:cs="Times New Roman"/>
          <w:b/>
          <w:color w:val="auto"/>
        </w:rPr>
        <w:t xml:space="preserve"> zł, </w:t>
      </w:r>
      <w:r w:rsidRPr="006571BC">
        <w:rPr>
          <w:rFonts w:cs="Times New Roman"/>
          <w:color w:val="auto"/>
        </w:rPr>
        <w:t>w tym:</w:t>
      </w:r>
    </w:p>
    <w:p w14:paraId="4F4A1729" w14:textId="5FD4EFBD" w:rsidR="006571BC" w:rsidRPr="006571BC" w:rsidRDefault="006571BC">
      <w:pPr>
        <w:numPr>
          <w:ilvl w:val="0"/>
          <w:numId w:val="46"/>
        </w:numPr>
        <w:spacing w:after="0" w:line="360" w:lineRule="auto"/>
        <w:jc w:val="both"/>
        <w:rPr>
          <w:rFonts w:cs="Times New Roman"/>
          <w:color w:val="auto"/>
        </w:rPr>
      </w:pPr>
      <w:r w:rsidRPr="006571BC">
        <w:rPr>
          <w:rFonts w:cs="Times New Roman"/>
          <w:color w:val="auto"/>
        </w:rPr>
        <w:t xml:space="preserve">gotówka i depozyty </w:t>
      </w:r>
      <w:r w:rsidR="00E96884" w:rsidRPr="00E96884">
        <w:rPr>
          <w:rFonts w:cs="Times New Roman"/>
          <w:color w:val="auto"/>
        </w:rPr>
        <w:t>1 558 074,10</w:t>
      </w:r>
      <w:r w:rsidRPr="006571BC">
        <w:rPr>
          <w:rFonts w:cs="Times New Roman"/>
          <w:color w:val="auto"/>
        </w:rPr>
        <w:t xml:space="preserve"> zł,</w:t>
      </w:r>
    </w:p>
    <w:p w14:paraId="68675B15" w14:textId="6661F14B" w:rsidR="006571BC" w:rsidRPr="006571BC" w:rsidRDefault="006571BC">
      <w:pPr>
        <w:numPr>
          <w:ilvl w:val="0"/>
          <w:numId w:val="46"/>
        </w:numPr>
        <w:spacing w:after="0" w:line="360" w:lineRule="auto"/>
        <w:jc w:val="both"/>
        <w:rPr>
          <w:rFonts w:cs="Times New Roman"/>
          <w:color w:val="auto"/>
        </w:rPr>
      </w:pPr>
      <w:r w:rsidRPr="006571BC">
        <w:rPr>
          <w:rFonts w:cs="Times New Roman"/>
          <w:color w:val="auto"/>
        </w:rPr>
        <w:t>należności wymagalne 18</w:t>
      </w:r>
      <w:r w:rsidR="00E96884" w:rsidRPr="00E96884">
        <w:rPr>
          <w:rFonts w:cs="Times New Roman"/>
          <w:color w:val="auto"/>
        </w:rPr>
        <w:t> 950 883,15</w:t>
      </w:r>
      <w:r w:rsidRPr="006571BC">
        <w:rPr>
          <w:rFonts w:cs="Times New Roman"/>
          <w:color w:val="auto"/>
        </w:rPr>
        <w:t xml:space="preserve"> zł,</w:t>
      </w:r>
    </w:p>
    <w:p w14:paraId="601E10A4" w14:textId="5842B7DA" w:rsidR="006571BC" w:rsidRDefault="006571BC">
      <w:pPr>
        <w:numPr>
          <w:ilvl w:val="0"/>
          <w:numId w:val="46"/>
        </w:numPr>
        <w:spacing w:after="0" w:line="360" w:lineRule="auto"/>
        <w:jc w:val="both"/>
        <w:rPr>
          <w:rFonts w:cs="Times New Roman"/>
          <w:color w:val="auto"/>
        </w:rPr>
      </w:pPr>
      <w:r w:rsidRPr="006571BC">
        <w:rPr>
          <w:rFonts w:cs="Times New Roman"/>
          <w:color w:val="auto"/>
        </w:rPr>
        <w:t xml:space="preserve">pozostałe należności </w:t>
      </w:r>
      <w:r w:rsidR="00E96884" w:rsidRPr="00E96884">
        <w:rPr>
          <w:rFonts w:cs="Times New Roman"/>
          <w:color w:val="auto"/>
        </w:rPr>
        <w:t>1 230 463,42</w:t>
      </w:r>
      <w:r w:rsidRPr="006571BC">
        <w:rPr>
          <w:rFonts w:cs="Times New Roman"/>
          <w:color w:val="auto"/>
        </w:rPr>
        <w:t xml:space="preserve"> zł.</w:t>
      </w:r>
    </w:p>
    <w:p w14:paraId="7C713F83" w14:textId="45E586AF" w:rsidR="006571BC" w:rsidRPr="0059754B" w:rsidRDefault="006571BC" w:rsidP="006571BC">
      <w:pPr>
        <w:spacing w:line="360" w:lineRule="auto"/>
        <w:jc w:val="both"/>
        <w:rPr>
          <w:rFonts w:cs="Times New Roman"/>
          <w:color w:val="auto"/>
        </w:rPr>
      </w:pPr>
      <w:r w:rsidRPr="006571BC">
        <w:rPr>
          <w:rFonts w:cs="Times New Roman"/>
          <w:color w:val="FF0000"/>
        </w:rPr>
        <w:t xml:space="preserve"> </w:t>
      </w:r>
      <w:r w:rsidRPr="006571BC">
        <w:rPr>
          <w:rFonts w:cs="Times New Roman"/>
          <w:color w:val="FF0000"/>
        </w:rPr>
        <w:tab/>
      </w:r>
      <w:r w:rsidRPr="0059754B">
        <w:rPr>
          <w:rFonts w:cs="Times New Roman"/>
          <w:color w:val="auto"/>
        </w:rPr>
        <w:t xml:space="preserve">Wykazane w sprawozdaniu Rb-N wymagalne należności budżetowe wynoszą </w:t>
      </w:r>
      <w:r w:rsidR="0059754B" w:rsidRPr="0059754B">
        <w:rPr>
          <w:rFonts w:cs="Times New Roman"/>
          <w:b/>
          <w:color w:val="auto"/>
        </w:rPr>
        <w:t>18 950 883,15</w:t>
      </w:r>
      <w:r w:rsidRPr="0059754B">
        <w:rPr>
          <w:rFonts w:cs="Times New Roman"/>
          <w:b/>
          <w:color w:val="auto"/>
        </w:rPr>
        <w:t xml:space="preserve"> zł,</w:t>
      </w:r>
      <w:r w:rsidRPr="0059754B">
        <w:rPr>
          <w:rFonts w:cs="Times New Roman"/>
          <w:color w:val="auto"/>
        </w:rPr>
        <w:t xml:space="preserve"> w tym:</w:t>
      </w:r>
    </w:p>
    <w:p w14:paraId="1F9E7FED" w14:textId="77777777" w:rsidR="006571BC" w:rsidRPr="0059754B" w:rsidRDefault="006571BC">
      <w:pPr>
        <w:numPr>
          <w:ilvl w:val="0"/>
          <w:numId w:val="48"/>
        </w:numPr>
        <w:spacing w:after="0" w:line="360" w:lineRule="auto"/>
        <w:jc w:val="both"/>
        <w:rPr>
          <w:rFonts w:cs="Times New Roman"/>
          <w:b/>
          <w:i/>
          <w:color w:val="auto"/>
        </w:rPr>
      </w:pPr>
      <w:r w:rsidRPr="0059754B">
        <w:rPr>
          <w:rFonts w:cs="Times New Roman"/>
          <w:b/>
          <w:i/>
          <w:color w:val="auto"/>
        </w:rPr>
        <w:t>Urząd Miejski należności wymagalne w kwocie 8 019 934,43 zł, w tym:</w:t>
      </w:r>
    </w:p>
    <w:p w14:paraId="1E9E59FA" w14:textId="237DDFAE" w:rsidR="006571BC" w:rsidRPr="000C37BC" w:rsidRDefault="006571BC">
      <w:pPr>
        <w:numPr>
          <w:ilvl w:val="0"/>
          <w:numId w:val="47"/>
        </w:numPr>
        <w:spacing w:after="0" w:line="360" w:lineRule="auto"/>
        <w:ind w:left="1134" w:hanging="425"/>
        <w:jc w:val="both"/>
        <w:rPr>
          <w:rFonts w:cs="Times New Roman"/>
          <w:color w:val="auto"/>
        </w:rPr>
      </w:pPr>
      <w:r w:rsidRPr="000C37BC">
        <w:rPr>
          <w:rFonts w:cs="Times New Roman"/>
          <w:color w:val="auto"/>
        </w:rPr>
        <w:t>podatku od nieruchomości od osób prawnych 1</w:t>
      </w:r>
      <w:r w:rsidR="000C37BC" w:rsidRPr="000C37BC">
        <w:rPr>
          <w:rFonts w:cs="Times New Roman"/>
          <w:color w:val="auto"/>
        </w:rPr>
        <w:t> </w:t>
      </w:r>
      <w:r w:rsidR="00F229AD">
        <w:rPr>
          <w:rFonts w:cs="Times New Roman"/>
          <w:color w:val="auto"/>
        </w:rPr>
        <w:t>45</w:t>
      </w:r>
      <w:r w:rsidR="000C37BC" w:rsidRPr="000C37BC">
        <w:rPr>
          <w:rFonts w:cs="Times New Roman"/>
          <w:color w:val="auto"/>
        </w:rPr>
        <w:t>8 577,57</w:t>
      </w:r>
      <w:r w:rsidRPr="000C37BC">
        <w:rPr>
          <w:rFonts w:cs="Times New Roman"/>
          <w:color w:val="auto"/>
        </w:rPr>
        <w:t xml:space="preserve"> zł,</w:t>
      </w:r>
    </w:p>
    <w:p w14:paraId="3BEE8C1C" w14:textId="485E28DE" w:rsidR="006571BC" w:rsidRPr="00E55E28" w:rsidRDefault="006571BC">
      <w:pPr>
        <w:numPr>
          <w:ilvl w:val="0"/>
          <w:numId w:val="47"/>
        </w:numPr>
        <w:spacing w:after="0" w:line="360" w:lineRule="auto"/>
        <w:ind w:left="1134" w:hanging="425"/>
        <w:jc w:val="both"/>
        <w:rPr>
          <w:rFonts w:cs="Times New Roman"/>
          <w:color w:val="auto"/>
        </w:rPr>
      </w:pPr>
      <w:r w:rsidRPr="00E55E28">
        <w:rPr>
          <w:rFonts w:cs="Times New Roman"/>
          <w:color w:val="auto"/>
        </w:rPr>
        <w:t xml:space="preserve">podatku od nieruchomości od osób fizycznych </w:t>
      </w:r>
      <w:r w:rsidR="00D16579" w:rsidRPr="00E55E28">
        <w:rPr>
          <w:rFonts w:cs="Times New Roman"/>
          <w:color w:val="auto"/>
        </w:rPr>
        <w:t>2</w:t>
      </w:r>
      <w:r w:rsidR="00F229AD">
        <w:rPr>
          <w:rFonts w:cs="Times New Roman"/>
          <w:color w:val="auto"/>
        </w:rPr>
        <w:t> </w:t>
      </w:r>
      <w:r w:rsidR="00A123F9">
        <w:rPr>
          <w:rFonts w:cs="Times New Roman"/>
          <w:color w:val="auto"/>
        </w:rPr>
        <w:t>8</w:t>
      </w:r>
      <w:r w:rsidR="00F229AD">
        <w:rPr>
          <w:rFonts w:cs="Times New Roman"/>
          <w:color w:val="auto"/>
        </w:rPr>
        <w:t>32 245,68</w:t>
      </w:r>
      <w:r w:rsidRPr="00E55E28">
        <w:rPr>
          <w:rFonts w:cs="Times New Roman"/>
          <w:color w:val="auto"/>
        </w:rPr>
        <w:t xml:space="preserve"> zł,</w:t>
      </w:r>
    </w:p>
    <w:p w14:paraId="4981E22B" w14:textId="72A9BC87" w:rsidR="006571BC" w:rsidRPr="00E55E28" w:rsidRDefault="006571BC">
      <w:pPr>
        <w:numPr>
          <w:ilvl w:val="0"/>
          <w:numId w:val="47"/>
        </w:numPr>
        <w:spacing w:after="0" w:line="360" w:lineRule="auto"/>
        <w:ind w:left="1134" w:hanging="425"/>
        <w:jc w:val="both"/>
        <w:rPr>
          <w:rFonts w:cs="Times New Roman"/>
          <w:color w:val="auto"/>
        </w:rPr>
      </w:pPr>
      <w:r w:rsidRPr="00E55E28">
        <w:rPr>
          <w:rFonts w:cs="Times New Roman"/>
          <w:color w:val="auto"/>
        </w:rPr>
        <w:t xml:space="preserve">podatku rolnego od osób prawnych </w:t>
      </w:r>
      <w:r w:rsidR="00F229AD">
        <w:rPr>
          <w:rFonts w:cs="Times New Roman"/>
          <w:color w:val="auto"/>
        </w:rPr>
        <w:t>4</w:t>
      </w:r>
      <w:r w:rsidR="00E55E28" w:rsidRPr="00E55E28">
        <w:rPr>
          <w:rFonts w:cs="Times New Roman"/>
          <w:color w:val="auto"/>
        </w:rPr>
        <w:t>7 905,00</w:t>
      </w:r>
      <w:r w:rsidRPr="00E55E28">
        <w:rPr>
          <w:rFonts w:cs="Times New Roman"/>
          <w:color w:val="auto"/>
        </w:rPr>
        <w:t xml:space="preserve"> zł,</w:t>
      </w:r>
    </w:p>
    <w:p w14:paraId="16CE56DA" w14:textId="7BCB1DF2" w:rsidR="006571BC" w:rsidRPr="00635667" w:rsidRDefault="006571BC">
      <w:pPr>
        <w:numPr>
          <w:ilvl w:val="0"/>
          <w:numId w:val="47"/>
        </w:numPr>
        <w:spacing w:after="0" w:line="360" w:lineRule="auto"/>
        <w:ind w:left="1134" w:hanging="425"/>
        <w:jc w:val="both"/>
        <w:rPr>
          <w:rFonts w:cs="Times New Roman"/>
          <w:color w:val="auto"/>
        </w:rPr>
      </w:pPr>
      <w:r w:rsidRPr="00635667">
        <w:rPr>
          <w:rFonts w:cs="Times New Roman"/>
          <w:color w:val="auto"/>
        </w:rPr>
        <w:t xml:space="preserve">podatku rolnego od osób fizycznych </w:t>
      </w:r>
      <w:r w:rsidR="00F229AD">
        <w:rPr>
          <w:rFonts w:cs="Times New Roman"/>
          <w:color w:val="auto"/>
        </w:rPr>
        <w:t>5</w:t>
      </w:r>
      <w:r w:rsidR="00635667" w:rsidRPr="00635667">
        <w:rPr>
          <w:rFonts w:cs="Times New Roman"/>
          <w:color w:val="auto"/>
        </w:rPr>
        <w:t>15 419,86</w:t>
      </w:r>
      <w:r w:rsidRPr="00635667">
        <w:rPr>
          <w:rFonts w:cs="Times New Roman"/>
          <w:color w:val="auto"/>
        </w:rPr>
        <w:t xml:space="preserve"> zł,</w:t>
      </w:r>
    </w:p>
    <w:p w14:paraId="04E6AAC3" w14:textId="7F84047C" w:rsidR="006571BC" w:rsidRPr="00B24CD6" w:rsidRDefault="006571BC">
      <w:pPr>
        <w:numPr>
          <w:ilvl w:val="0"/>
          <w:numId w:val="47"/>
        </w:numPr>
        <w:spacing w:after="0" w:line="360" w:lineRule="auto"/>
        <w:ind w:left="1134" w:hanging="425"/>
        <w:jc w:val="both"/>
        <w:rPr>
          <w:rFonts w:cs="Times New Roman"/>
          <w:color w:val="auto"/>
        </w:rPr>
      </w:pPr>
      <w:r w:rsidRPr="00B24CD6">
        <w:rPr>
          <w:rFonts w:cs="Times New Roman"/>
          <w:color w:val="auto"/>
        </w:rPr>
        <w:t xml:space="preserve">podatku leśnego od osób fizycznych </w:t>
      </w:r>
      <w:r w:rsidR="00B24CD6" w:rsidRPr="00B24CD6">
        <w:rPr>
          <w:rFonts w:cs="Times New Roman"/>
          <w:color w:val="auto"/>
        </w:rPr>
        <w:t>3 143,09</w:t>
      </w:r>
      <w:r w:rsidRPr="00B24CD6">
        <w:rPr>
          <w:rFonts w:cs="Times New Roman"/>
          <w:color w:val="auto"/>
        </w:rPr>
        <w:t xml:space="preserve"> zł.</w:t>
      </w:r>
    </w:p>
    <w:p w14:paraId="2031ABD8" w14:textId="129EEFEE" w:rsidR="006571BC" w:rsidRPr="00D75E21" w:rsidRDefault="006571BC">
      <w:pPr>
        <w:numPr>
          <w:ilvl w:val="0"/>
          <w:numId w:val="53"/>
        </w:numPr>
        <w:spacing w:after="0" w:line="360" w:lineRule="auto"/>
        <w:ind w:left="1134" w:hanging="425"/>
        <w:contextualSpacing/>
        <w:jc w:val="both"/>
        <w:rPr>
          <w:rFonts w:cs="Times New Roman"/>
          <w:color w:val="auto"/>
        </w:rPr>
      </w:pPr>
      <w:r w:rsidRPr="00D75E21">
        <w:rPr>
          <w:rFonts w:cs="Times New Roman"/>
          <w:color w:val="auto"/>
        </w:rPr>
        <w:t xml:space="preserve">podatku od środków transportowych od osób fizycznych </w:t>
      </w:r>
      <w:r w:rsidR="00F229AD">
        <w:rPr>
          <w:rFonts w:cs="Times New Roman"/>
          <w:color w:val="auto"/>
        </w:rPr>
        <w:t>4</w:t>
      </w:r>
      <w:r w:rsidR="00D75E21" w:rsidRPr="00D75E21">
        <w:rPr>
          <w:rFonts w:cs="Times New Roman"/>
          <w:color w:val="auto"/>
        </w:rPr>
        <w:t>45 851,55</w:t>
      </w:r>
      <w:r w:rsidRPr="00D75E21">
        <w:rPr>
          <w:rFonts w:cs="Times New Roman"/>
          <w:color w:val="auto"/>
        </w:rPr>
        <w:t xml:space="preserve"> zł,</w:t>
      </w:r>
    </w:p>
    <w:p w14:paraId="2C9A4F5E" w14:textId="6F9C5B0E" w:rsidR="006571BC" w:rsidRPr="00D75E21" w:rsidRDefault="006571BC">
      <w:pPr>
        <w:numPr>
          <w:ilvl w:val="0"/>
          <w:numId w:val="47"/>
        </w:numPr>
        <w:spacing w:after="0" w:line="360" w:lineRule="auto"/>
        <w:ind w:left="1134" w:hanging="425"/>
        <w:jc w:val="both"/>
        <w:rPr>
          <w:rFonts w:cs="Times New Roman"/>
          <w:color w:val="auto"/>
        </w:rPr>
      </w:pPr>
      <w:r w:rsidRPr="00D75E21">
        <w:rPr>
          <w:rFonts w:cs="Times New Roman"/>
          <w:color w:val="auto"/>
        </w:rPr>
        <w:t xml:space="preserve">podatku od środków transportowych od osób prawnych </w:t>
      </w:r>
      <w:r w:rsidR="00F229AD">
        <w:rPr>
          <w:rFonts w:cs="Times New Roman"/>
          <w:color w:val="auto"/>
        </w:rPr>
        <w:t>9</w:t>
      </w:r>
      <w:r w:rsidR="00D75E21" w:rsidRPr="00D75E21">
        <w:rPr>
          <w:rFonts w:cs="Times New Roman"/>
          <w:color w:val="auto"/>
        </w:rPr>
        <w:t>2 289,75</w:t>
      </w:r>
      <w:r w:rsidRPr="00D75E21">
        <w:rPr>
          <w:rFonts w:cs="Times New Roman"/>
          <w:color w:val="auto"/>
        </w:rPr>
        <w:t xml:space="preserve"> zł,</w:t>
      </w:r>
    </w:p>
    <w:p w14:paraId="5341947D" w14:textId="53CA0A65" w:rsidR="006571BC" w:rsidRPr="00FD3394" w:rsidRDefault="006571BC">
      <w:pPr>
        <w:numPr>
          <w:ilvl w:val="0"/>
          <w:numId w:val="47"/>
        </w:numPr>
        <w:spacing w:after="0" w:line="360" w:lineRule="auto"/>
        <w:ind w:left="993" w:hanging="284"/>
        <w:jc w:val="both"/>
        <w:rPr>
          <w:rFonts w:cs="Times New Roman"/>
          <w:color w:val="auto"/>
        </w:rPr>
      </w:pPr>
      <w:r w:rsidRPr="00FD3394">
        <w:rPr>
          <w:rFonts w:cs="Times New Roman"/>
          <w:color w:val="auto"/>
        </w:rPr>
        <w:t xml:space="preserve">opłaty za zajęcie pasa drogowego </w:t>
      </w:r>
      <w:r w:rsidR="00FD3394" w:rsidRPr="00FD3394">
        <w:rPr>
          <w:rFonts w:cs="Times New Roman"/>
          <w:color w:val="auto"/>
        </w:rPr>
        <w:t>4 495,61</w:t>
      </w:r>
      <w:r w:rsidRPr="00FD3394">
        <w:rPr>
          <w:rFonts w:cs="Times New Roman"/>
          <w:color w:val="auto"/>
        </w:rPr>
        <w:t xml:space="preserve"> zł,</w:t>
      </w:r>
    </w:p>
    <w:p w14:paraId="15EA72A7" w14:textId="00B50761" w:rsidR="006571BC" w:rsidRPr="00061AB7" w:rsidRDefault="006571BC">
      <w:pPr>
        <w:numPr>
          <w:ilvl w:val="0"/>
          <w:numId w:val="47"/>
        </w:numPr>
        <w:spacing w:after="0" w:line="360" w:lineRule="auto"/>
        <w:ind w:left="993" w:hanging="284"/>
        <w:jc w:val="both"/>
        <w:rPr>
          <w:rFonts w:cs="Times New Roman"/>
          <w:color w:val="auto"/>
        </w:rPr>
      </w:pPr>
      <w:r w:rsidRPr="00061AB7">
        <w:rPr>
          <w:rFonts w:cs="Times New Roman"/>
          <w:color w:val="auto"/>
        </w:rPr>
        <w:t>opłaty w strefie płatnego parkowania 2</w:t>
      </w:r>
      <w:r w:rsidR="00061AB7" w:rsidRPr="00061AB7">
        <w:rPr>
          <w:rFonts w:cs="Times New Roman"/>
          <w:color w:val="auto"/>
        </w:rPr>
        <w:t xml:space="preserve"> 977,32</w:t>
      </w:r>
      <w:r w:rsidRPr="00061AB7">
        <w:rPr>
          <w:rFonts w:cs="Times New Roman"/>
          <w:color w:val="auto"/>
        </w:rPr>
        <w:t xml:space="preserve"> zł,</w:t>
      </w:r>
    </w:p>
    <w:p w14:paraId="5E3D3214" w14:textId="1DBA7D05" w:rsidR="006571BC" w:rsidRPr="0080235A" w:rsidRDefault="006571BC">
      <w:pPr>
        <w:numPr>
          <w:ilvl w:val="0"/>
          <w:numId w:val="47"/>
        </w:numPr>
        <w:spacing w:after="0" w:line="360" w:lineRule="auto"/>
        <w:ind w:left="993" w:hanging="284"/>
        <w:jc w:val="both"/>
        <w:rPr>
          <w:rFonts w:cs="Times New Roman"/>
          <w:color w:val="auto"/>
        </w:rPr>
      </w:pPr>
      <w:r w:rsidRPr="0080235A">
        <w:rPr>
          <w:rFonts w:cs="Times New Roman"/>
          <w:color w:val="auto"/>
        </w:rPr>
        <w:lastRenderedPageBreak/>
        <w:t>należności od czynności cywilnoprawnych (wynajem sali, media na świetlicach, energia bazar, dzierżawy,</w:t>
      </w:r>
      <w:r w:rsidRPr="0080235A">
        <w:rPr>
          <w:rFonts w:cs="Times New Roman"/>
          <w:color w:val="auto"/>
        </w:rPr>
        <w:br/>
        <w:t xml:space="preserve"> z likwidacji ZOZ, ze sprzedaży lokali, hipoteki, rekompensaty, mandaty, odszkodowania, użytkowanie wieczyste, opłaty za zajęcie pasa drogowego) </w:t>
      </w:r>
      <w:r w:rsidR="00F229AD">
        <w:rPr>
          <w:rFonts w:cs="Times New Roman"/>
          <w:color w:val="auto"/>
        </w:rPr>
        <w:t>2</w:t>
      </w:r>
      <w:r w:rsidR="0080235A" w:rsidRPr="0080235A">
        <w:rPr>
          <w:rFonts w:cs="Times New Roman"/>
          <w:color w:val="auto"/>
        </w:rPr>
        <w:t>96 714,66</w:t>
      </w:r>
      <w:r w:rsidRPr="0080235A">
        <w:rPr>
          <w:rFonts w:cs="Times New Roman"/>
          <w:color w:val="auto"/>
        </w:rPr>
        <w:t xml:space="preserve"> zł.</w:t>
      </w:r>
    </w:p>
    <w:p w14:paraId="6CB7190E" w14:textId="6742BCAC" w:rsidR="006571BC" w:rsidRPr="00844127" w:rsidRDefault="006571BC">
      <w:pPr>
        <w:numPr>
          <w:ilvl w:val="0"/>
          <w:numId w:val="47"/>
        </w:numPr>
        <w:spacing w:after="0" w:line="360" w:lineRule="auto"/>
        <w:ind w:left="993" w:hanging="284"/>
        <w:jc w:val="both"/>
        <w:rPr>
          <w:rFonts w:cs="Times New Roman"/>
          <w:color w:val="auto"/>
        </w:rPr>
      </w:pPr>
      <w:r w:rsidRPr="00844127">
        <w:rPr>
          <w:rFonts w:cs="Times New Roman"/>
          <w:color w:val="auto"/>
        </w:rPr>
        <w:t xml:space="preserve">opłaty za gospodarowanie odpadami komunalnymi </w:t>
      </w:r>
      <w:r w:rsidR="00844127" w:rsidRPr="00844127">
        <w:rPr>
          <w:rFonts w:cs="Times New Roman"/>
          <w:color w:val="auto"/>
        </w:rPr>
        <w:t>491 686,98</w:t>
      </w:r>
      <w:r w:rsidRPr="00844127">
        <w:rPr>
          <w:rFonts w:cs="Times New Roman"/>
          <w:color w:val="auto"/>
        </w:rPr>
        <w:t xml:space="preserve"> zł.</w:t>
      </w:r>
    </w:p>
    <w:p w14:paraId="47492E96" w14:textId="72FD4408" w:rsidR="006571BC" w:rsidRPr="00844127" w:rsidRDefault="006571BC" w:rsidP="006571BC">
      <w:pPr>
        <w:spacing w:after="0" w:line="360" w:lineRule="auto"/>
        <w:ind w:left="992"/>
        <w:jc w:val="both"/>
        <w:rPr>
          <w:rFonts w:cs="Times New Roman"/>
          <w:color w:val="auto"/>
        </w:rPr>
      </w:pPr>
      <w:r w:rsidRPr="00844127">
        <w:rPr>
          <w:rFonts w:cs="Times New Roman"/>
          <w:color w:val="auto"/>
        </w:rPr>
        <w:t xml:space="preserve">W celu wyegzekwowania zaległości z tytułu opłat za gospodarowanie odpadami komunalnymi wystawiono w okresie sprawozdawczym </w:t>
      </w:r>
      <w:r w:rsidR="00844127" w:rsidRPr="00844127">
        <w:rPr>
          <w:rFonts w:cs="Times New Roman"/>
          <w:color w:val="auto"/>
        </w:rPr>
        <w:t>1453</w:t>
      </w:r>
      <w:r w:rsidRPr="00844127">
        <w:rPr>
          <w:rFonts w:cs="Times New Roman"/>
          <w:color w:val="auto"/>
        </w:rPr>
        <w:t xml:space="preserve"> upomnie</w:t>
      </w:r>
      <w:r w:rsidR="00844127" w:rsidRPr="00844127">
        <w:rPr>
          <w:rFonts w:cs="Times New Roman"/>
          <w:color w:val="auto"/>
        </w:rPr>
        <w:t>nia na kwotę 380 997,13 zł.</w:t>
      </w:r>
    </w:p>
    <w:p w14:paraId="5D8D1E1C" w14:textId="69D1E5E2" w:rsidR="006571BC" w:rsidRPr="00844127" w:rsidRDefault="006571BC">
      <w:pPr>
        <w:numPr>
          <w:ilvl w:val="0"/>
          <w:numId w:val="51"/>
        </w:numPr>
        <w:spacing w:line="360" w:lineRule="auto"/>
        <w:ind w:left="993" w:hanging="284"/>
        <w:contextualSpacing/>
        <w:jc w:val="both"/>
        <w:rPr>
          <w:rFonts w:cs="Times New Roman"/>
          <w:color w:val="auto"/>
        </w:rPr>
      </w:pPr>
      <w:r w:rsidRPr="00844127">
        <w:rPr>
          <w:rFonts w:cs="Times New Roman"/>
          <w:color w:val="auto"/>
        </w:rPr>
        <w:t xml:space="preserve">należność z tytułu kary umownej naliczonej zakładowi ZBOIS na mocy klauzuli 15.2 warunków kontraktowych FIDIC-  </w:t>
      </w:r>
      <w:r w:rsidR="00844127" w:rsidRPr="00844127">
        <w:rPr>
          <w:rFonts w:cs="Times New Roman"/>
          <w:color w:val="auto"/>
        </w:rPr>
        <w:t>1 828 627,36</w:t>
      </w:r>
      <w:r w:rsidRPr="00844127">
        <w:rPr>
          <w:rFonts w:cs="Times New Roman"/>
          <w:color w:val="auto"/>
        </w:rPr>
        <w:t xml:space="preserve"> zł. W celu wyegzekwowania zaległości 09.09.2013 r., do syndyka masy upadłościowej w Krakowie XVIII wydział gospodarczy do spraw upadłości, została skierowana wierzytelność gminy Szprotawa wobec zakładu upadłościowego ZBOIS</w:t>
      </w:r>
      <w:r w:rsidR="0080235A">
        <w:rPr>
          <w:rFonts w:cs="Times New Roman"/>
          <w:color w:val="auto"/>
        </w:rPr>
        <w:t>.</w:t>
      </w:r>
    </w:p>
    <w:p w14:paraId="40C28CCA" w14:textId="3544AB4D" w:rsidR="006571BC" w:rsidRPr="0059754B" w:rsidRDefault="006571BC">
      <w:pPr>
        <w:numPr>
          <w:ilvl w:val="0"/>
          <w:numId w:val="48"/>
        </w:numPr>
        <w:spacing w:after="0" w:line="360" w:lineRule="auto"/>
        <w:jc w:val="both"/>
        <w:rPr>
          <w:rFonts w:cs="Times New Roman"/>
          <w:b/>
          <w:i/>
          <w:color w:val="auto"/>
        </w:rPr>
      </w:pPr>
      <w:r w:rsidRPr="0059754B">
        <w:rPr>
          <w:rFonts w:cs="Times New Roman"/>
          <w:b/>
          <w:i/>
          <w:color w:val="auto"/>
        </w:rPr>
        <w:t>Szprotawski Zarząd Nieruchomości „Chrobry” Sp. z o.o. należności wymagalne w kwocie 5</w:t>
      </w:r>
      <w:r w:rsidR="0059754B" w:rsidRPr="0059754B">
        <w:rPr>
          <w:rFonts w:cs="Times New Roman"/>
          <w:b/>
          <w:i/>
          <w:color w:val="auto"/>
        </w:rPr>
        <w:t> 838 514,05</w:t>
      </w:r>
      <w:r w:rsidRPr="0059754B">
        <w:rPr>
          <w:rFonts w:cs="Times New Roman"/>
          <w:b/>
          <w:i/>
          <w:color w:val="auto"/>
        </w:rPr>
        <w:t xml:space="preserve"> zł, w tym:</w:t>
      </w:r>
    </w:p>
    <w:p w14:paraId="02A00A83" w14:textId="699F8F1E" w:rsidR="006571BC" w:rsidRPr="002828B0" w:rsidRDefault="006571BC">
      <w:pPr>
        <w:numPr>
          <w:ilvl w:val="0"/>
          <w:numId w:val="47"/>
        </w:numPr>
        <w:spacing w:after="0" w:line="360" w:lineRule="auto"/>
        <w:ind w:left="993" w:hanging="284"/>
        <w:jc w:val="both"/>
        <w:rPr>
          <w:rFonts w:cs="Times New Roman"/>
          <w:b/>
          <w:i/>
          <w:color w:val="auto"/>
        </w:rPr>
      </w:pPr>
      <w:r w:rsidRPr="002828B0">
        <w:rPr>
          <w:rFonts w:cs="Times New Roman"/>
          <w:color w:val="auto"/>
        </w:rPr>
        <w:t>należność z tytułu najmu i dzierżawy składników majątkowych 2</w:t>
      </w:r>
      <w:r w:rsidR="002828B0" w:rsidRPr="002828B0">
        <w:rPr>
          <w:rFonts w:cs="Times New Roman"/>
          <w:color w:val="auto"/>
        </w:rPr>
        <w:t> 123 467,56</w:t>
      </w:r>
      <w:r w:rsidRPr="002828B0">
        <w:rPr>
          <w:rFonts w:cs="Times New Roman"/>
          <w:color w:val="auto"/>
        </w:rPr>
        <w:t xml:space="preserve"> zł,</w:t>
      </w:r>
    </w:p>
    <w:p w14:paraId="50BFFC76" w14:textId="40B8D53A" w:rsidR="006571BC" w:rsidRPr="002828B0" w:rsidRDefault="006571BC">
      <w:pPr>
        <w:numPr>
          <w:ilvl w:val="0"/>
          <w:numId w:val="47"/>
        </w:numPr>
        <w:spacing w:after="0" w:line="360" w:lineRule="auto"/>
        <w:ind w:left="993" w:hanging="284"/>
        <w:jc w:val="both"/>
        <w:rPr>
          <w:rFonts w:cs="Times New Roman"/>
          <w:b/>
          <w:i/>
          <w:color w:val="auto"/>
        </w:rPr>
      </w:pPr>
      <w:r w:rsidRPr="002828B0">
        <w:rPr>
          <w:rFonts w:cs="Times New Roman"/>
          <w:color w:val="auto"/>
        </w:rPr>
        <w:t>należność z tytułu wpływu z usług 3</w:t>
      </w:r>
      <w:r w:rsidR="002828B0" w:rsidRPr="002828B0">
        <w:rPr>
          <w:rFonts w:cs="Times New Roman"/>
          <w:color w:val="auto"/>
        </w:rPr>
        <w:t> 715 046,49</w:t>
      </w:r>
      <w:r w:rsidRPr="002828B0">
        <w:rPr>
          <w:rFonts w:cs="Times New Roman"/>
          <w:color w:val="auto"/>
        </w:rPr>
        <w:t xml:space="preserve"> zł.</w:t>
      </w:r>
    </w:p>
    <w:p w14:paraId="70450F89" w14:textId="0E4E37DA" w:rsidR="006571BC" w:rsidRPr="002828B0" w:rsidRDefault="006571BC" w:rsidP="006571BC">
      <w:pPr>
        <w:spacing w:after="0" w:line="360" w:lineRule="auto"/>
        <w:ind w:left="992"/>
        <w:jc w:val="both"/>
        <w:rPr>
          <w:rFonts w:cs="Times New Roman"/>
          <w:color w:val="auto"/>
        </w:rPr>
      </w:pPr>
      <w:r w:rsidRPr="002828B0">
        <w:rPr>
          <w:rFonts w:cs="Times New Roman"/>
          <w:color w:val="auto"/>
        </w:rPr>
        <w:t xml:space="preserve">W celu wyegzekwowania zaległości z wymienionych źródeł w okresie sprawozdawczym wystawiono </w:t>
      </w:r>
      <w:r w:rsidR="002828B0" w:rsidRPr="002828B0">
        <w:rPr>
          <w:rFonts w:cs="Times New Roman"/>
          <w:color w:val="auto"/>
        </w:rPr>
        <w:t xml:space="preserve">89 </w:t>
      </w:r>
      <w:r w:rsidRPr="002828B0">
        <w:rPr>
          <w:rFonts w:cs="Times New Roman"/>
          <w:color w:val="auto"/>
        </w:rPr>
        <w:t>upomnie</w:t>
      </w:r>
      <w:r w:rsidR="002828B0" w:rsidRPr="002828B0">
        <w:rPr>
          <w:rFonts w:cs="Times New Roman"/>
          <w:color w:val="auto"/>
        </w:rPr>
        <w:t>ń</w:t>
      </w:r>
      <w:r w:rsidRPr="002828B0">
        <w:rPr>
          <w:rFonts w:cs="Times New Roman"/>
          <w:color w:val="auto"/>
        </w:rPr>
        <w:t xml:space="preserve"> na kwotę </w:t>
      </w:r>
      <w:r w:rsidR="002828B0" w:rsidRPr="002828B0">
        <w:rPr>
          <w:rFonts w:cs="Times New Roman"/>
          <w:color w:val="auto"/>
        </w:rPr>
        <w:t>365 729,07</w:t>
      </w:r>
      <w:r w:rsidRPr="002828B0">
        <w:rPr>
          <w:rFonts w:cs="Times New Roman"/>
          <w:color w:val="auto"/>
        </w:rPr>
        <w:t xml:space="preserve"> zł oraz </w:t>
      </w:r>
      <w:r w:rsidR="002828B0" w:rsidRPr="002828B0">
        <w:rPr>
          <w:rFonts w:cs="Times New Roman"/>
          <w:color w:val="auto"/>
        </w:rPr>
        <w:t>2</w:t>
      </w:r>
      <w:r w:rsidRPr="002828B0">
        <w:rPr>
          <w:rFonts w:cs="Times New Roman"/>
          <w:color w:val="auto"/>
        </w:rPr>
        <w:t xml:space="preserve">4 nakazy zapłaty na kwotę </w:t>
      </w:r>
      <w:r w:rsidR="002828B0" w:rsidRPr="002828B0">
        <w:rPr>
          <w:rFonts w:cs="Times New Roman"/>
          <w:color w:val="auto"/>
        </w:rPr>
        <w:t>189 881,92</w:t>
      </w:r>
      <w:r w:rsidRPr="002828B0">
        <w:rPr>
          <w:rFonts w:cs="Times New Roman"/>
          <w:color w:val="auto"/>
        </w:rPr>
        <w:t xml:space="preserve"> zł oraz złożono </w:t>
      </w:r>
      <w:r w:rsidR="002828B0" w:rsidRPr="002828B0">
        <w:rPr>
          <w:rFonts w:cs="Times New Roman"/>
          <w:color w:val="auto"/>
        </w:rPr>
        <w:t>73</w:t>
      </w:r>
      <w:r w:rsidRPr="002828B0">
        <w:rPr>
          <w:rFonts w:cs="Times New Roman"/>
          <w:color w:val="auto"/>
        </w:rPr>
        <w:t xml:space="preserve"> pozw</w:t>
      </w:r>
      <w:r w:rsidR="002828B0" w:rsidRPr="002828B0">
        <w:rPr>
          <w:rFonts w:cs="Times New Roman"/>
          <w:color w:val="auto"/>
        </w:rPr>
        <w:t>y</w:t>
      </w:r>
      <w:r w:rsidRPr="002828B0">
        <w:rPr>
          <w:rFonts w:cs="Times New Roman"/>
          <w:color w:val="auto"/>
        </w:rPr>
        <w:t xml:space="preserve"> do sądu na kwotę </w:t>
      </w:r>
      <w:r w:rsidR="002828B0" w:rsidRPr="002828B0">
        <w:rPr>
          <w:rFonts w:cs="Times New Roman"/>
          <w:color w:val="auto"/>
        </w:rPr>
        <w:t>295 980,79</w:t>
      </w:r>
      <w:r w:rsidRPr="002828B0">
        <w:rPr>
          <w:rFonts w:cs="Times New Roman"/>
          <w:color w:val="auto"/>
        </w:rPr>
        <w:t xml:space="preserve"> zł.  Ponadto łączna kwota zaległości objętych tytułami wykonawczymi wynosi 4</w:t>
      </w:r>
      <w:r w:rsidR="002828B0" w:rsidRPr="002828B0">
        <w:rPr>
          <w:rFonts w:cs="Times New Roman"/>
          <w:color w:val="auto"/>
        </w:rPr>
        <w:t> 925 256 zł</w:t>
      </w:r>
      <w:r w:rsidRPr="002828B0">
        <w:rPr>
          <w:rFonts w:cs="Times New Roman"/>
          <w:color w:val="auto"/>
        </w:rPr>
        <w:t>.</w:t>
      </w:r>
    </w:p>
    <w:p w14:paraId="2471F55B" w14:textId="14A8CDC0" w:rsidR="006571BC" w:rsidRPr="0059754B" w:rsidRDefault="006571BC">
      <w:pPr>
        <w:numPr>
          <w:ilvl w:val="0"/>
          <w:numId w:val="48"/>
        </w:numPr>
        <w:spacing w:after="0" w:line="360" w:lineRule="auto"/>
        <w:jc w:val="both"/>
        <w:rPr>
          <w:rFonts w:cs="Times New Roman"/>
          <w:b/>
          <w:i/>
          <w:color w:val="auto"/>
        </w:rPr>
      </w:pPr>
      <w:r w:rsidRPr="0059754B">
        <w:rPr>
          <w:rFonts w:cs="Times New Roman"/>
          <w:b/>
          <w:i/>
          <w:color w:val="auto"/>
        </w:rPr>
        <w:t>Ośrodek Pomocy Społecznej należności wymagalne w kwocie 4</w:t>
      </w:r>
      <w:r w:rsidR="0059754B" w:rsidRPr="0059754B">
        <w:rPr>
          <w:rFonts w:cs="Times New Roman"/>
          <w:b/>
          <w:i/>
          <w:color w:val="auto"/>
        </w:rPr>
        <w:t> 809 090,08</w:t>
      </w:r>
      <w:r w:rsidRPr="0059754B">
        <w:rPr>
          <w:rFonts w:cs="Times New Roman"/>
          <w:b/>
          <w:i/>
          <w:color w:val="auto"/>
        </w:rPr>
        <w:t xml:space="preserve"> zł, w tym:</w:t>
      </w:r>
    </w:p>
    <w:p w14:paraId="42DE5DD4" w14:textId="30AA1DB3" w:rsidR="006571BC" w:rsidRPr="008148CA" w:rsidRDefault="006571BC">
      <w:pPr>
        <w:numPr>
          <w:ilvl w:val="0"/>
          <w:numId w:val="49"/>
        </w:numPr>
        <w:spacing w:after="0" w:line="360" w:lineRule="auto"/>
        <w:ind w:left="993" w:hanging="284"/>
        <w:jc w:val="both"/>
        <w:rPr>
          <w:rFonts w:cs="Times New Roman"/>
          <w:color w:val="auto"/>
        </w:rPr>
      </w:pPr>
      <w:r w:rsidRPr="008148CA">
        <w:rPr>
          <w:rFonts w:cs="Times New Roman"/>
          <w:color w:val="auto"/>
        </w:rPr>
        <w:t xml:space="preserve">należności z tytułu nienależnie pobranych świadczeń z lat ubiegłych (fundusz alimentacyjny, świadczenia rodzinne, odpłatność za DPS, zasiłki celowe, zasiłki okresowe, zasiłki stałe, świadczenie 500+, odpłatność za mieszkania chronione, odpłatność za usługi opiekuńcze, odpłatność za wynajem sali, odpłatność za dożywianie) </w:t>
      </w:r>
      <w:r w:rsidR="008148CA" w:rsidRPr="008148CA">
        <w:rPr>
          <w:rFonts w:cs="Times New Roman"/>
          <w:color w:val="auto"/>
        </w:rPr>
        <w:t>122 991,82</w:t>
      </w:r>
      <w:r w:rsidRPr="008148CA">
        <w:rPr>
          <w:rFonts w:cs="Times New Roman"/>
          <w:color w:val="auto"/>
        </w:rPr>
        <w:t xml:space="preserve"> zł.  </w:t>
      </w:r>
    </w:p>
    <w:p w14:paraId="67C26993" w14:textId="79342DF2" w:rsidR="006571BC" w:rsidRPr="008148CA" w:rsidRDefault="006571BC">
      <w:pPr>
        <w:numPr>
          <w:ilvl w:val="0"/>
          <w:numId w:val="49"/>
        </w:numPr>
        <w:spacing w:after="0" w:line="360" w:lineRule="auto"/>
        <w:ind w:left="993" w:hanging="284"/>
        <w:jc w:val="both"/>
        <w:rPr>
          <w:rFonts w:cs="Times New Roman"/>
          <w:color w:val="auto"/>
        </w:rPr>
      </w:pPr>
      <w:r w:rsidRPr="008148CA">
        <w:rPr>
          <w:rFonts w:cs="Times New Roman"/>
          <w:color w:val="auto"/>
        </w:rPr>
        <w:t xml:space="preserve">należności od dłużników z tytułu zaliczki alimentacyjnej </w:t>
      </w:r>
      <w:r w:rsidR="008148CA" w:rsidRPr="008148CA">
        <w:rPr>
          <w:rFonts w:cs="Times New Roman"/>
          <w:color w:val="auto"/>
        </w:rPr>
        <w:t>693 616,76</w:t>
      </w:r>
      <w:r w:rsidRPr="008148CA">
        <w:rPr>
          <w:rFonts w:cs="Times New Roman"/>
          <w:color w:val="auto"/>
        </w:rPr>
        <w:t xml:space="preserve">  zł,</w:t>
      </w:r>
    </w:p>
    <w:p w14:paraId="28592B42" w14:textId="05260D78" w:rsidR="006571BC" w:rsidRPr="008148CA" w:rsidRDefault="006571BC">
      <w:pPr>
        <w:numPr>
          <w:ilvl w:val="0"/>
          <w:numId w:val="49"/>
        </w:numPr>
        <w:spacing w:after="0" w:line="360" w:lineRule="auto"/>
        <w:ind w:left="993" w:hanging="284"/>
        <w:jc w:val="both"/>
        <w:rPr>
          <w:rFonts w:cs="Times New Roman"/>
          <w:color w:val="auto"/>
        </w:rPr>
      </w:pPr>
      <w:r w:rsidRPr="008148CA">
        <w:rPr>
          <w:rFonts w:cs="Times New Roman"/>
          <w:color w:val="auto"/>
        </w:rPr>
        <w:t xml:space="preserve">należności od dłużników z tytułu funduszu alimentacyjnego </w:t>
      </w:r>
      <w:r w:rsidR="008148CA" w:rsidRPr="008148CA">
        <w:rPr>
          <w:rFonts w:cs="Times New Roman"/>
          <w:color w:val="auto"/>
        </w:rPr>
        <w:t>3 992 481,50</w:t>
      </w:r>
      <w:r w:rsidRPr="008148CA">
        <w:rPr>
          <w:rFonts w:cs="Times New Roman"/>
          <w:color w:val="auto"/>
        </w:rPr>
        <w:t xml:space="preserve"> zł.</w:t>
      </w:r>
    </w:p>
    <w:p w14:paraId="17278F0E" w14:textId="1CD3F996" w:rsidR="006571BC" w:rsidRPr="008148CA" w:rsidRDefault="006571BC" w:rsidP="00FD1711">
      <w:pPr>
        <w:spacing w:line="360" w:lineRule="auto"/>
        <w:ind w:left="993"/>
        <w:jc w:val="both"/>
        <w:rPr>
          <w:rFonts w:cs="Times New Roman"/>
          <w:color w:val="auto"/>
        </w:rPr>
      </w:pPr>
      <w:r w:rsidRPr="008148CA">
        <w:rPr>
          <w:rFonts w:cs="Times New Roman"/>
          <w:color w:val="auto"/>
        </w:rPr>
        <w:t>W celu wyegzekwowania zaległości w roku bieżącym i latach ubiegłych wystosowano wnioski o przyłączenie się do postępowania egzekucyjnego,</w:t>
      </w:r>
    </w:p>
    <w:p w14:paraId="63A7D178" w14:textId="415DC5B0" w:rsidR="006571BC" w:rsidRPr="00B922F4" w:rsidRDefault="006571BC">
      <w:pPr>
        <w:numPr>
          <w:ilvl w:val="0"/>
          <w:numId w:val="48"/>
        </w:numPr>
        <w:spacing w:after="0" w:line="360" w:lineRule="auto"/>
        <w:jc w:val="both"/>
        <w:rPr>
          <w:rFonts w:cs="Times New Roman"/>
          <w:color w:val="auto"/>
        </w:rPr>
      </w:pPr>
      <w:r w:rsidRPr="0059754B">
        <w:rPr>
          <w:rFonts w:cs="Times New Roman"/>
          <w:b/>
          <w:i/>
          <w:color w:val="auto"/>
        </w:rPr>
        <w:t xml:space="preserve">Zakład Aktywności Zawodowej należności wymagalne w kwocie </w:t>
      </w:r>
      <w:r w:rsidR="0059754B" w:rsidRPr="0059754B">
        <w:rPr>
          <w:rFonts w:cs="Times New Roman"/>
          <w:b/>
          <w:i/>
          <w:color w:val="auto"/>
        </w:rPr>
        <w:t>536,15</w:t>
      </w:r>
      <w:r w:rsidRPr="0059754B">
        <w:rPr>
          <w:rFonts w:cs="Times New Roman"/>
          <w:b/>
          <w:i/>
          <w:color w:val="auto"/>
        </w:rPr>
        <w:t xml:space="preserve"> zł, w tym:</w:t>
      </w:r>
    </w:p>
    <w:p w14:paraId="11FA8FCA" w14:textId="4DCE40B6" w:rsidR="00B665C6" w:rsidRPr="00B665C6" w:rsidRDefault="00B665C6" w:rsidP="00DC0469">
      <w:pPr>
        <w:pStyle w:val="Akapitzlist"/>
      </w:pPr>
      <w:r>
        <w:t>k</w:t>
      </w:r>
      <w:r w:rsidRPr="00B665C6">
        <w:t>wota 200 zł dotyczy należności od firmy, która jest w postępowaniu restrukturyzacyjnym. Należność za wykonaną działalność usługowo-wytwórczą dotyczy okresu sprzed restrukturyzacji i termin jej zapłaty nie został jeszcze ustalony z obecnym zarządcą.</w:t>
      </w:r>
    </w:p>
    <w:p w14:paraId="116FDDBA" w14:textId="37122546" w:rsidR="00B922F4" w:rsidRPr="00B922F4" w:rsidRDefault="00B665C6" w:rsidP="00DC0469">
      <w:pPr>
        <w:pStyle w:val="Akapitzlist"/>
      </w:pPr>
      <w:r>
        <w:t>k</w:t>
      </w:r>
      <w:r w:rsidRPr="00B665C6">
        <w:t>wota 336,15 zł dotyczy należności za wykonaną działalność usługową, została zapłacona po przekroczeniu terminu płatności, w styczniu 2024 r.</w:t>
      </w:r>
    </w:p>
    <w:p w14:paraId="1D2420CF" w14:textId="37A8B04E" w:rsidR="006571BC" w:rsidRPr="0059754B" w:rsidRDefault="006571BC">
      <w:pPr>
        <w:numPr>
          <w:ilvl w:val="0"/>
          <w:numId w:val="48"/>
        </w:numPr>
        <w:tabs>
          <w:tab w:val="left" w:pos="1134"/>
        </w:tabs>
        <w:spacing w:after="0" w:line="360" w:lineRule="auto"/>
        <w:jc w:val="both"/>
        <w:rPr>
          <w:rFonts w:cs="Times New Roman"/>
          <w:b/>
          <w:i/>
          <w:color w:val="auto"/>
        </w:rPr>
      </w:pPr>
      <w:r w:rsidRPr="0059754B">
        <w:rPr>
          <w:rFonts w:cs="Times New Roman"/>
          <w:b/>
          <w:i/>
          <w:color w:val="auto"/>
        </w:rPr>
        <w:t xml:space="preserve">Jednostki oświatowe należności wymagalne w kwocie </w:t>
      </w:r>
      <w:r w:rsidR="0059754B" w:rsidRPr="0059754B">
        <w:rPr>
          <w:rFonts w:cs="Times New Roman"/>
          <w:b/>
          <w:i/>
          <w:color w:val="auto"/>
        </w:rPr>
        <w:t>13 450,60</w:t>
      </w:r>
      <w:r w:rsidRPr="0059754B">
        <w:rPr>
          <w:rFonts w:cs="Times New Roman"/>
          <w:b/>
          <w:i/>
          <w:color w:val="auto"/>
        </w:rPr>
        <w:t xml:space="preserve"> zł, w tym:</w:t>
      </w:r>
    </w:p>
    <w:p w14:paraId="0E0B59E1" w14:textId="10D517A5" w:rsidR="006571BC" w:rsidRPr="00A45763" w:rsidRDefault="006571BC">
      <w:pPr>
        <w:numPr>
          <w:ilvl w:val="0"/>
          <w:numId w:val="50"/>
        </w:numPr>
        <w:tabs>
          <w:tab w:val="left" w:pos="993"/>
        </w:tabs>
        <w:spacing w:after="0" w:line="360" w:lineRule="auto"/>
        <w:ind w:left="993" w:hanging="284"/>
        <w:jc w:val="both"/>
        <w:rPr>
          <w:rFonts w:cs="Times New Roman"/>
          <w:color w:val="auto"/>
        </w:rPr>
      </w:pPr>
      <w:r w:rsidRPr="00A45763">
        <w:rPr>
          <w:rFonts w:cs="Times New Roman"/>
          <w:color w:val="auto"/>
        </w:rPr>
        <w:t xml:space="preserve">należności z tytułu zaległości za wyżywienie i pobyt w przedszkolu </w:t>
      </w:r>
      <w:r w:rsidR="00A45763" w:rsidRPr="00A45763">
        <w:rPr>
          <w:rFonts w:cs="Times New Roman"/>
          <w:color w:val="auto"/>
        </w:rPr>
        <w:t>6 892,18</w:t>
      </w:r>
      <w:r w:rsidRPr="00A45763">
        <w:rPr>
          <w:rFonts w:cs="Times New Roman"/>
          <w:color w:val="auto"/>
        </w:rPr>
        <w:t xml:space="preserve"> zł.</w:t>
      </w:r>
    </w:p>
    <w:p w14:paraId="6483B473" w14:textId="037225FC" w:rsidR="006571BC" w:rsidRDefault="006571BC" w:rsidP="006571BC">
      <w:pPr>
        <w:spacing w:after="0" w:line="360" w:lineRule="auto"/>
        <w:ind w:left="992"/>
        <w:jc w:val="both"/>
        <w:rPr>
          <w:rFonts w:cs="Times New Roman"/>
          <w:color w:val="auto"/>
        </w:rPr>
      </w:pPr>
      <w:r w:rsidRPr="00A45763">
        <w:rPr>
          <w:rFonts w:cs="Times New Roman"/>
          <w:color w:val="auto"/>
        </w:rPr>
        <w:t xml:space="preserve">W celu wyegzekwowania zaległości wysłano </w:t>
      </w:r>
      <w:r w:rsidR="00A45763" w:rsidRPr="00A45763">
        <w:rPr>
          <w:rFonts w:cs="Times New Roman"/>
          <w:color w:val="auto"/>
        </w:rPr>
        <w:t xml:space="preserve">104 </w:t>
      </w:r>
      <w:r w:rsidRPr="00A45763">
        <w:rPr>
          <w:rFonts w:cs="Times New Roman"/>
          <w:color w:val="auto"/>
        </w:rPr>
        <w:t>wezwania do zapłaty, ponadto wzywano do zapłaty telefonicznie i sms-owo,</w:t>
      </w:r>
    </w:p>
    <w:p w14:paraId="35DCD871" w14:textId="727E8FDD" w:rsidR="00A45763" w:rsidRPr="00A45763" w:rsidRDefault="00A45763" w:rsidP="00DC0469">
      <w:pPr>
        <w:pStyle w:val="Akapitzlist"/>
      </w:pPr>
      <w:r>
        <w:t>refundacja wynagrodzenia przewodniczącego ZNP 1 471,86 zł,</w:t>
      </w:r>
    </w:p>
    <w:p w14:paraId="175BD68A" w14:textId="1CF1B4D5" w:rsidR="006571BC" w:rsidRPr="00D75E21" w:rsidRDefault="006571BC">
      <w:pPr>
        <w:numPr>
          <w:ilvl w:val="0"/>
          <w:numId w:val="50"/>
        </w:numPr>
        <w:tabs>
          <w:tab w:val="left" w:pos="1134"/>
        </w:tabs>
        <w:spacing w:after="0" w:line="360" w:lineRule="auto"/>
        <w:ind w:hanging="11"/>
        <w:jc w:val="both"/>
        <w:rPr>
          <w:rFonts w:cs="Times New Roman"/>
          <w:color w:val="auto"/>
        </w:rPr>
      </w:pPr>
      <w:r w:rsidRPr="00D75E21">
        <w:rPr>
          <w:rFonts w:cs="Times New Roman"/>
          <w:color w:val="auto"/>
        </w:rPr>
        <w:t xml:space="preserve">należności z tytułu czynszów i dzierżawy składników jednostek </w:t>
      </w:r>
      <w:r w:rsidR="00D75E21" w:rsidRPr="00D75E21">
        <w:rPr>
          <w:rFonts w:cs="Times New Roman"/>
          <w:color w:val="auto"/>
        </w:rPr>
        <w:t>5 086</w:t>
      </w:r>
      <w:r w:rsidRPr="00D75E21">
        <w:rPr>
          <w:rFonts w:cs="Times New Roman"/>
          <w:color w:val="auto"/>
        </w:rPr>
        <w:t>,56 zł.</w:t>
      </w:r>
    </w:p>
    <w:p w14:paraId="3A0E0679" w14:textId="73A22697" w:rsidR="006571BC" w:rsidRPr="00B665C6" w:rsidRDefault="006571BC" w:rsidP="00AD665C">
      <w:pPr>
        <w:tabs>
          <w:tab w:val="left" w:pos="1134"/>
        </w:tabs>
        <w:spacing w:after="0" w:line="360" w:lineRule="auto"/>
        <w:ind w:left="720"/>
        <w:jc w:val="both"/>
        <w:rPr>
          <w:rFonts w:cs="Times New Roman"/>
          <w:color w:val="auto"/>
        </w:rPr>
      </w:pPr>
      <w:r w:rsidRPr="00B665C6">
        <w:rPr>
          <w:rFonts w:cs="Times New Roman"/>
          <w:color w:val="auto"/>
        </w:rPr>
        <w:t>W celu wyegzekwowania zaległości sprawę oddano do radcy prawnego celem ściągnięcia zaległości</w:t>
      </w:r>
      <w:r w:rsidR="00AD665C" w:rsidRPr="00B665C6">
        <w:rPr>
          <w:rFonts w:cs="Times New Roman"/>
          <w:color w:val="auto"/>
        </w:rPr>
        <w:t>.</w:t>
      </w:r>
    </w:p>
    <w:bookmarkEnd w:id="47"/>
    <w:p w14:paraId="480BC6EB" w14:textId="77777777" w:rsidR="007533FD" w:rsidRDefault="007533FD">
      <w:pPr>
        <w:pStyle w:val="Legenda"/>
        <w:keepNext/>
        <w:jc w:val="both"/>
        <w:sectPr w:rsidR="007533FD" w:rsidSect="00921BDD">
          <w:pgSz w:w="11906" w:h="16838"/>
          <w:pgMar w:top="1020" w:right="992" w:bottom="1020" w:left="992" w:header="709" w:footer="567" w:gutter="0"/>
          <w:cols w:space="708"/>
          <w:docGrid w:linePitch="272"/>
        </w:sectPr>
      </w:pPr>
    </w:p>
    <w:p w14:paraId="1B860065" w14:textId="69707AFD" w:rsidR="007533FD" w:rsidRDefault="008D1ABB">
      <w:pPr>
        <w:pStyle w:val="Legenda"/>
        <w:keepNext/>
        <w:jc w:val="both"/>
      </w:pPr>
      <w:r>
        <w:lastRenderedPageBreak/>
        <w:t>Wykonanie Wieloletniej Prognozy Finansowej Gminy Szprotawa na lata 2023-2038</w:t>
      </w:r>
    </w:p>
    <w:tbl>
      <w:tblPr>
        <w:tblW w:w="14737" w:type="dxa"/>
        <w:tblCellMar>
          <w:left w:w="70" w:type="dxa"/>
          <w:right w:w="70" w:type="dxa"/>
        </w:tblCellMar>
        <w:tblLook w:val="04A0" w:firstRow="1" w:lastRow="0" w:firstColumn="1" w:lastColumn="0" w:noHBand="0" w:noVBand="1"/>
      </w:tblPr>
      <w:tblGrid>
        <w:gridCol w:w="780"/>
        <w:gridCol w:w="10555"/>
        <w:gridCol w:w="1276"/>
        <w:gridCol w:w="1276"/>
        <w:gridCol w:w="850"/>
      </w:tblGrid>
      <w:tr w:rsidR="008D1ABB" w:rsidRPr="008D1ABB" w14:paraId="7B74C562" w14:textId="77777777" w:rsidTr="008D1ABB">
        <w:trPr>
          <w:trHeight w:val="436"/>
        </w:trPr>
        <w:tc>
          <w:tcPr>
            <w:tcW w:w="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6161C6"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Lp.</w:t>
            </w:r>
          </w:p>
        </w:tc>
        <w:tc>
          <w:tcPr>
            <w:tcW w:w="10555" w:type="dxa"/>
            <w:tcBorders>
              <w:top w:val="single" w:sz="4" w:space="0" w:color="auto"/>
              <w:left w:val="nil"/>
              <w:bottom w:val="single" w:sz="4" w:space="0" w:color="auto"/>
              <w:right w:val="single" w:sz="4" w:space="0" w:color="auto"/>
            </w:tcBorders>
            <w:shd w:val="clear" w:color="000000" w:fill="F2F2F2"/>
            <w:vAlign w:val="center"/>
            <w:hideMark/>
          </w:tcPr>
          <w:p w14:paraId="06F0C492"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Wyszczególnienie</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5DB1CE22"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Plan wg stanu budżetu na dzień 31.12.2023</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093DD7EE"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Wykonanie 2023</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24917651"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t>
            </w:r>
          </w:p>
        </w:tc>
      </w:tr>
      <w:tr w:rsidR="008D1ABB" w:rsidRPr="008D1ABB" w14:paraId="704E3385" w14:textId="77777777" w:rsidTr="008D1ABB">
        <w:trPr>
          <w:trHeight w:val="16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9C53723"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w:t>
            </w:r>
          </w:p>
        </w:tc>
        <w:tc>
          <w:tcPr>
            <w:tcW w:w="10555" w:type="dxa"/>
            <w:tcBorders>
              <w:top w:val="nil"/>
              <w:left w:val="nil"/>
              <w:bottom w:val="single" w:sz="4" w:space="0" w:color="auto"/>
              <w:right w:val="single" w:sz="4" w:space="0" w:color="auto"/>
            </w:tcBorders>
            <w:shd w:val="clear" w:color="auto" w:fill="auto"/>
            <w:vAlign w:val="center"/>
            <w:hideMark/>
          </w:tcPr>
          <w:p w14:paraId="2DE12158"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Dochody ogółem</w:t>
            </w:r>
          </w:p>
        </w:tc>
        <w:tc>
          <w:tcPr>
            <w:tcW w:w="1276" w:type="dxa"/>
            <w:tcBorders>
              <w:top w:val="nil"/>
              <w:left w:val="nil"/>
              <w:bottom w:val="single" w:sz="4" w:space="0" w:color="auto"/>
              <w:right w:val="single" w:sz="4" w:space="0" w:color="auto"/>
            </w:tcBorders>
            <w:shd w:val="clear" w:color="auto" w:fill="auto"/>
            <w:noWrap/>
            <w:vAlign w:val="center"/>
            <w:hideMark/>
          </w:tcPr>
          <w:p w14:paraId="30C8E877"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222 301 823,64</w:t>
            </w:r>
          </w:p>
        </w:tc>
        <w:tc>
          <w:tcPr>
            <w:tcW w:w="1276" w:type="dxa"/>
            <w:tcBorders>
              <w:top w:val="nil"/>
              <w:left w:val="nil"/>
              <w:bottom w:val="single" w:sz="4" w:space="0" w:color="auto"/>
              <w:right w:val="single" w:sz="4" w:space="0" w:color="auto"/>
            </w:tcBorders>
            <w:shd w:val="clear" w:color="auto" w:fill="auto"/>
            <w:noWrap/>
            <w:vAlign w:val="center"/>
            <w:hideMark/>
          </w:tcPr>
          <w:p w14:paraId="268AD940"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169 262 680,49</w:t>
            </w:r>
          </w:p>
        </w:tc>
        <w:tc>
          <w:tcPr>
            <w:tcW w:w="850" w:type="dxa"/>
            <w:tcBorders>
              <w:top w:val="nil"/>
              <w:left w:val="nil"/>
              <w:bottom w:val="single" w:sz="4" w:space="0" w:color="auto"/>
              <w:right w:val="single" w:sz="4" w:space="0" w:color="auto"/>
            </w:tcBorders>
            <w:shd w:val="clear" w:color="auto" w:fill="auto"/>
            <w:noWrap/>
            <w:vAlign w:val="center"/>
            <w:hideMark/>
          </w:tcPr>
          <w:p w14:paraId="37BD32AF"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76,14%</w:t>
            </w:r>
          </w:p>
        </w:tc>
      </w:tr>
      <w:tr w:rsidR="008D1ABB" w:rsidRPr="008D1ABB" w14:paraId="6A6EBE61" w14:textId="77777777" w:rsidTr="008D1ABB">
        <w:trPr>
          <w:trHeight w:val="27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31B6E41"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1.1</w:t>
            </w:r>
          </w:p>
        </w:tc>
        <w:tc>
          <w:tcPr>
            <w:tcW w:w="10555" w:type="dxa"/>
            <w:tcBorders>
              <w:top w:val="nil"/>
              <w:left w:val="nil"/>
              <w:bottom w:val="single" w:sz="4" w:space="0" w:color="auto"/>
              <w:right w:val="single" w:sz="4" w:space="0" w:color="auto"/>
            </w:tcBorders>
            <w:shd w:val="clear" w:color="auto" w:fill="auto"/>
            <w:vAlign w:val="center"/>
            <w:hideMark/>
          </w:tcPr>
          <w:p w14:paraId="4E616DAF"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Dochody bieżące, z tego:</w:t>
            </w:r>
          </w:p>
        </w:tc>
        <w:tc>
          <w:tcPr>
            <w:tcW w:w="1276" w:type="dxa"/>
            <w:tcBorders>
              <w:top w:val="nil"/>
              <w:left w:val="nil"/>
              <w:bottom w:val="single" w:sz="4" w:space="0" w:color="auto"/>
              <w:right w:val="single" w:sz="4" w:space="0" w:color="auto"/>
            </w:tcBorders>
            <w:shd w:val="clear" w:color="auto" w:fill="auto"/>
            <w:noWrap/>
            <w:vAlign w:val="center"/>
            <w:hideMark/>
          </w:tcPr>
          <w:p w14:paraId="0AB9A3A7"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121 463 194,73</w:t>
            </w:r>
          </w:p>
        </w:tc>
        <w:tc>
          <w:tcPr>
            <w:tcW w:w="1276" w:type="dxa"/>
            <w:tcBorders>
              <w:top w:val="nil"/>
              <w:left w:val="nil"/>
              <w:bottom w:val="single" w:sz="4" w:space="0" w:color="auto"/>
              <w:right w:val="single" w:sz="4" w:space="0" w:color="auto"/>
            </w:tcBorders>
            <w:shd w:val="clear" w:color="auto" w:fill="auto"/>
            <w:noWrap/>
            <w:vAlign w:val="center"/>
            <w:hideMark/>
          </w:tcPr>
          <w:p w14:paraId="0EC7F651"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110 678 294,25</w:t>
            </w:r>
          </w:p>
        </w:tc>
        <w:tc>
          <w:tcPr>
            <w:tcW w:w="850" w:type="dxa"/>
            <w:tcBorders>
              <w:top w:val="nil"/>
              <w:left w:val="nil"/>
              <w:bottom w:val="single" w:sz="4" w:space="0" w:color="auto"/>
              <w:right w:val="single" w:sz="4" w:space="0" w:color="auto"/>
            </w:tcBorders>
            <w:shd w:val="clear" w:color="auto" w:fill="auto"/>
            <w:noWrap/>
            <w:vAlign w:val="center"/>
            <w:hideMark/>
          </w:tcPr>
          <w:p w14:paraId="28414131"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91,12%</w:t>
            </w:r>
          </w:p>
        </w:tc>
      </w:tr>
      <w:tr w:rsidR="008D1ABB" w:rsidRPr="008D1ABB" w14:paraId="4F2794BF" w14:textId="77777777" w:rsidTr="008D1ABB">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58A775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1.1.1</w:t>
            </w:r>
          </w:p>
        </w:tc>
        <w:tc>
          <w:tcPr>
            <w:tcW w:w="10555" w:type="dxa"/>
            <w:tcBorders>
              <w:top w:val="nil"/>
              <w:left w:val="nil"/>
              <w:bottom w:val="single" w:sz="4" w:space="0" w:color="auto"/>
              <w:right w:val="single" w:sz="4" w:space="0" w:color="auto"/>
            </w:tcBorders>
            <w:shd w:val="clear" w:color="auto" w:fill="auto"/>
            <w:vAlign w:val="center"/>
            <w:hideMark/>
          </w:tcPr>
          <w:p w14:paraId="1C101D5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dochody z tytułu udziału we wpływach z podatku dochodowego od osób fizycznych</w:t>
            </w:r>
          </w:p>
        </w:tc>
        <w:tc>
          <w:tcPr>
            <w:tcW w:w="1276" w:type="dxa"/>
            <w:tcBorders>
              <w:top w:val="nil"/>
              <w:left w:val="nil"/>
              <w:bottom w:val="single" w:sz="4" w:space="0" w:color="auto"/>
              <w:right w:val="single" w:sz="4" w:space="0" w:color="auto"/>
            </w:tcBorders>
            <w:shd w:val="clear" w:color="auto" w:fill="auto"/>
            <w:noWrap/>
            <w:vAlign w:val="center"/>
            <w:hideMark/>
          </w:tcPr>
          <w:p w14:paraId="314368C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12 644 913,00</w:t>
            </w:r>
          </w:p>
        </w:tc>
        <w:tc>
          <w:tcPr>
            <w:tcW w:w="1276" w:type="dxa"/>
            <w:tcBorders>
              <w:top w:val="nil"/>
              <w:left w:val="nil"/>
              <w:bottom w:val="single" w:sz="4" w:space="0" w:color="auto"/>
              <w:right w:val="single" w:sz="4" w:space="0" w:color="auto"/>
            </w:tcBorders>
            <w:shd w:val="clear" w:color="auto" w:fill="auto"/>
            <w:noWrap/>
            <w:vAlign w:val="center"/>
            <w:hideMark/>
          </w:tcPr>
          <w:p w14:paraId="02186F8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12 644 913,00</w:t>
            </w:r>
          </w:p>
        </w:tc>
        <w:tc>
          <w:tcPr>
            <w:tcW w:w="850" w:type="dxa"/>
            <w:tcBorders>
              <w:top w:val="nil"/>
              <w:left w:val="nil"/>
              <w:bottom w:val="single" w:sz="4" w:space="0" w:color="auto"/>
              <w:right w:val="single" w:sz="4" w:space="0" w:color="auto"/>
            </w:tcBorders>
            <w:shd w:val="clear" w:color="auto" w:fill="auto"/>
            <w:noWrap/>
            <w:vAlign w:val="center"/>
            <w:hideMark/>
          </w:tcPr>
          <w:p w14:paraId="7E7AFC2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100,00%</w:t>
            </w:r>
          </w:p>
        </w:tc>
      </w:tr>
      <w:tr w:rsidR="008D1ABB" w:rsidRPr="008D1ABB" w14:paraId="59600298" w14:textId="77777777" w:rsidTr="008D1ABB">
        <w:trPr>
          <w:trHeight w:val="27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C823FA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1.1.2</w:t>
            </w:r>
          </w:p>
        </w:tc>
        <w:tc>
          <w:tcPr>
            <w:tcW w:w="10555" w:type="dxa"/>
            <w:tcBorders>
              <w:top w:val="nil"/>
              <w:left w:val="nil"/>
              <w:bottom w:val="single" w:sz="4" w:space="0" w:color="auto"/>
              <w:right w:val="single" w:sz="4" w:space="0" w:color="auto"/>
            </w:tcBorders>
            <w:shd w:val="clear" w:color="auto" w:fill="auto"/>
            <w:vAlign w:val="center"/>
            <w:hideMark/>
          </w:tcPr>
          <w:p w14:paraId="6BCFA79A"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dochody z tytułu udziału we wpływach z podatku dochodowego od osób prawnych</w:t>
            </w:r>
          </w:p>
        </w:tc>
        <w:tc>
          <w:tcPr>
            <w:tcW w:w="1276" w:type="dxa"/>
            <w:tcBorders>
              <w:top w:val="nil"/>
              <w:left w:val="nil"/>
              <w:bottom w:val="single" w:sz="4" w:space="0" w:color="auto"/>
              <w:right w:val="single" w:sz="4" w:space="0" w:color="auto"/>
            </w:tcBorders>
            <w:shd w:val="clear" w:color="auto" w:fill="auto"/>
            <w:noWrap/>
            <w:vAlign w:val="center"/>
            <w:hideMark/>
          </w:tcPr>
          <w:p w14:paraId="185DADE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671 857,00</w:t>
            </w:r>
          </w:p>
        </w:tc>
        <w:tc>
          <w:tcPr>
            <w:tcW w:w="1276" w:type="dxa"/>
            <w:tcBorders>
              <w:top w:val="nil"/>
              <w:left w:val="nil"/>
              <w:bottom w:val="single" w:sz="4" w:space="0" w:color="auto"/>
              <w:right w:val="single" w:sz="4" w:space="0" w:color="auto"/>
            </w:tcBorders>
            <w:shd w:val="clear" w:color="auto" w:fill="auto"/>
            <w:noWrap/>
            <w:vAlign w:val="center"/>
            <w:hideMark/>
          </w:tcPr>
          <w:p w14:paraId="5CE5C44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671 857,00</w:t>
            </w:r>
          </w:p>
        </w:tc>
        <w:tc>
          <w:tcPr>
            <w:tcW w:w="850" w:type="dxa"/>
            <w:tcBorders>
              <w:top w:val="nil"/>
              <w:left w:val="nil"/>
              <w:bottom w:val="single" w:sz="4" w:space="0" w:color="auto"/>
              <w:right w:val="single" w:sz="4" w:space="0" w:color="auto"/>
            </w:tcBorders>
            <w:shd w:val="clear" w:color="auto" w:fill="auto"/>
            <w:noWrap/>
            <w:vAlign w:val="center"/>
            <w:hideMark/>
          </w:tcPr>
          <w:p w14:paraId="75A86CB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100,00%</w:t>
            </w:r>
          </w:p>
        </w:tc>
      </w:tr>
      <w:tr w:rsidR="008D1ABB" w:rsidRPr="008D1ABB" w14:paraId="6FCEADAA"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350782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1.1.3</w:t>
            </w:r>
          </w:p>
        </w:tc>
        <w:tc>
          <w:tcPr>
            <w:tcW w:w="10555" w:type="dxa"/>
            <w:tcBorders>
              <w:top w:val="nil"/>
              <w:left w:val="nil"/>
              <w:bottom w:val="single" w:sz="4" w:space="0" w:color="auto"/>
              <w:right w:val="single" w:sz="4" w:space="0" w:color="auto"/>
            </w:tcBorders>
            <w:shd w:val="clear" w:color="auto" w:fill="auto"/>
            <w:vAlign w:val="center"/>
            <w:hideMark/>
          </w:tcPr>
          <w:p w14:paraId="511D6DF1"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 subwencji ogólnej</w:t>
            </w:r>
          </w:p>
        </w:tc>
        <w:tc>
          <w:tcPr>
            <w:tcW w:w="1276" w:type="dxa"/>
            <w:tcBorders>
              <w:top w:val="nil"/>
              <w:left w:val="nil"/>
              <w:bottom w:val="single" w:sz="4" w:space="0" w:color="auto"/>
              <w:right w:val="single" w:sz="4" w:space="0" w:color="auto"/>
            </w:tcBorders>
            <w:shd w:val="clear" w:color="auto" w:fill="auto"/>
            <w:noWrap/>
            <w:vAlign w:val="center"/>
            <w:hideMark/>
          </w:tcPr>
          <w:p w14:paraId="710F9C3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35 049 569,65</w:t>
            </w:r>
          </w:p>
        </w:tc>
        <w:tc>
          <w:tcPr>
            <w:tcW w:w="1276" w:type="dxa"/>
            <w:tcBorders>
              <w:top w:val="nil"/>
              <w:left w:val="nil"/>
              <w:bottom w:val="single" w:sz="4" w:space="0" w:color="auto"/>
              <w:right w:val="single" w:sz="4" w:space="0" w:color="auto"/>
            </w:tcBorders>
            <w:shd w:val="clear" w:color="auto" w:fill="auto"/>
            <w:noWrap/>
            <w:vAlign w:val="center"/>
            <w:hideMark/>
          </w:tcPr>
          <w:p w14:paraId="7EE9499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35 049 569,65</w:t>
            </w:r>
          </w:p>
        </w:tc>
        <w:tc>
          <w:tcPr>
            <w:tcW w:w="850" w:type="dxa"/>
            <w:tcBorders>
              <w:top w:val="nil"/>
              <w:left w:val="nil"/>
              <w:bottom w:val="single" w:sz="4" w:space="0" w:color="auto"/>
              <w:right w:val="single" w:sz="4" w:space="0" w:color="auto"/>
            </w:tcBorders>
            <w:shd w:val="clear" w:color="auto" w:fill="auto"/>
            <w:noWrap/>
            <w:vAlign w:val="center"/>
            <w:hideMark/>
          </w:tcPr>
          <w:p w14:paraId="56B81A1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100,00%</w:t>
            </w:r>
          </w:p>
        </w:tc>
      </w:tr>
      <w:tr w:rsidR="008D1ABB" w:rsidRPr="008D1ABB" w14:paraId="0DBDD784" w14:textId="77777777" w:rsidTr="008D1ABB">
        <w:trPr>
          <w:trHeight w:val="28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6E93882"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1.1.4</w:t>
            </w:r>
          </w:p>
        </w:tc>
        <w:tc>
          <w:tcPr>
            <w:tcW w:w="10555" w:type="dxa"/>
            <w:tcBorders>
              <w:top w:val="nil"/>
              <w:left w:val="nil"/>
              <w:bottom w:val="single" w:sz="4" w:space="0" w:color="auto"/>
              <w:right w:val="single" w:sz="4" w:space="0" w:color="auto"/>
            </w:tcBorders>
            <w:shd w:val="clear" w:color="auto" w:fill="auto"/>
            <w:vAlign w:val="center"/>
            <w:hideMark/>
          </w:tcPr>
          <w:p w14:paraId="1C29C6D8"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 tytułu dotacji i środków przeznaczonych na cele bieżące</w:t>
            </w:r>
          </w:p>
        </w:tc>
        <w:tc>
          <w:tcPr>
            <w:tcW w:w="1276" w:type="dxa"/>
            <w:tcBorders>
              <w:top w:val="nil"/>
              <w:left w:val="nil"/>
              <w:bottom w:val="single" w:sz="4" w:space="0" w:color="auto"/>
              <w:right w:val="single" w:sz="4" w:space="0" w:color="auto"/>
            </w:tcBorders>
            <w:shd w:val="clear" w:color="auto" w:fill="auto"/>
            <w:noWrap/>
            <w:vAlign w:val="center"/>
            <w:hideMark/>
          </w:tcPr>
          <w:p w14:paraId="09BE0A5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28 774 918,96</w:t>
            </w:r>
          </w:p>
        </w:tc>
        <w:tc>
          <w:tcPr>
            <w:tcW w:w="1276" w:type="dxa"/>
            <w:tcBorders>
              <w:top w:val="nil"/>
              <w:left w:val="nil"/>
              <w:bottom w:val="single" w:sz="4" w:space="0" w:color="auto"/>
              <w:right w:val="single" w:sz="4" w:space="0" w:color="auto"/>
            </w:tcBorders>
            <w:shd w:val="clear" w:color="auto" w:fill="auto"/>
            <w:noWrap/>
            <w:vAlign w:val="center"/>
            <w:hideMark/>
          </w:tcPr>
          <w:p w14:paraId="5AA0469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24 980 521,61</w:t>
            </w:r>
          </w:p>
        </w:tc>
        <w:tc>
          <w:tcPr>
            <w:tcW w:w="850" w:type="dxa"/>
            <w:tcBorders>
              <w:top w:val="nil"/>
              <w:left w:val="nil"/>
              <w:bottom w:val="single" w:sz="4" w:space="0" w:color="auto"/>
              <w:right w:val="single" w:sz="4" w:space="0" w:color="auto"/>
            </w:tcBorders>
            <w:shd w:val="clear" w:color="auto" w:fill="auto"/>
            <w:noWrap/>
            <w:vAlign w:val="center"/>
            <w:hideMark/>
          </w:tcPr>
          <w:p w14:paraId="51C1AAA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86,81%</w:t>
            </w:r>
          </w:p>
        </w:tc>
      </w:tr>
      <w:tr w:rsidR="008D1ABB" w:rsidRPr="008D1ABB" w14:paraId="0F1A03ED" w14:textId="77777777" w:rsidTr="008D1ABB">
        <w:trPr>
          <w:trHeight w:val="2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701918F"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1.1.5</w:t>
            </w:r>
          </w:p>
        </w:tc>
        <w:tc>
          <w:tcPr>
            <w:tcW w:w="10555" w:type="dxa"/>
            <w:tcBorders>
              <w:top w:val="nil"/>
              <w:left w:val="nil"/>
              <w:bottom w:val="single" w:sz="4" w:space="0" w:color="auto"/>
              <w:right w:val="single" w:sz="4" w:space="0" w:color="auto"/>
            </w:tcBorders>
            <w:shd w:val="clear" w:color="auto" w:fill="auto"/>
            <w:vAlign w:val="center"/>
            <w:hideMark/>
          </w:tcPr>
          <w:p w14:paraId="2239F40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pozostałe dochody bieżące, w tym:</w:t>
            </w:r>
          </w:p>
        </w:tc>
        <w:tc>
          <w:tcPr>
            <w:tcW w:w="1276" w:type="dxa"/>
            <w:tcBorders>
              <w:top w:val="nil"/>
              <w:left w:val="nil"/>
              <w:bottom w:val="single" w:sz="4" w:space="0" w:color="auto"/>
              <w:right w:val="single" w:sz="4" w:space="0" w:color="auto"/>
            </w:tcBorders>
            <w:shd w:val="clear" w:color="auto" w:fill="auto"/>
            <w:noWrap/>
            <w:vAlign w:val="center"/>
            <w:hideMark/>
          </w:tcPr>
          <w:p w14:paraId="2453FC5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44 321 936,12</w:t>
            </w:r>
          </w:p>
        </w:tc>
        <w:tc>
          <w:tcPr>
            <w:tcW w:w="1276" w:type="dxa"/>
            <w:tcBorders>
              <w:top w:val="nil"/>
              <w:left w:val="nil"/>
              <w:bottom w:val="single" w:sz="4" w:space="0" w:color="auto"/>
              <w:right w:val="single" w:sz="4" w:space="0" w:color="auto"/>
            </w:tcBorders>
            <w:shd w:val="clear" w:color="auto" w:fill="auto"/>
            <w:noWrap/>
            <w:vAlign w:val="center"/>
            <w:hideMark/>
          </w:tcPr>
          <w:p w14:paraId="4504BE9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37 331 432,99</w:t>
            </w:r>
          </w:p>
        </w:tc>
        <w:tc>
          <w:tcPr>
            <w:tcW w:w="850" w:type="dxa"/>
            <w:tcBorders>
              <w:top w:val="nil"/>
              <w:left w:val="nil"/>
              <w:bottom w:val="single" w:sz="4" w:space="0" w:color="auto"/>
              <w:right w:val="single" w:sz="4" w:space="0" w:color="auto"/>
            </w:tcBorders>
            <w:shd w:val="clear" w:color="auto" w:fill="auto"/>
            <w:noWrap/>
            <w:vAlign w:val="center"/>
            <w:hideMark/>
          </w:tcPr>
          <w:p w14:paraId="620FB18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84,23%</w:t>
            </w:r>
          </w:p>
        </w:tc>
      </w:tr>
      <w:tr w:rsidR="008D1ABB" w:rsidRPr="008D1ABB" w14:paraId="1145AFE0" w14:textId="77777777" w:rsidTr="008D1ABB">
        <w:trPr>
          <w:trHeight w:val="26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4154EF2"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1.1.5.1</w:t>
            </w:r>
          </w:p>
        </w:tc>
        <w:tc>
          <w:tcPr>
            <w:tcW w:w="10555" w:type="dxa"/>
            <w:tcBorders>
              <w:top w:val="nil"/>
              <w:left w:val="nil"/>
              <w:bottom w:val="single" w:sz="4" w:space="0" w:color="auto"/>
              <w:right w:val="single" w:sz="4" w:space="0" w:color="auto"/>
            </w:tcBorders>
            <w:shd w:val="clear" w:color="auto" w:fill="auto"/>
            <w:vAlign w:val="center"/>
            <w:hideMark/>
          </w:tcPr>
          <w:p w14:paraId="70828E6D"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 podatku od nieruchomości</w:t>
            </w:r>
          </w:p>
        </w:tc>
        <w:tc>
          <w:tcPr>
            <w:tcW w:w="1276" w:type="dxa"/>
            <w:tcBorders>
              <w:top w:val="nil"/>
              <w:left w:val="nil"/>
              <w:bottom w:val="single" w:sz="4" w:space="0" w:color="auto"/>
              <w:right w:val="single" w:sz="4" w:space="0" w:color="auto"/>
            </w:tcBorders>
            <w:shd w:val="clear" w:color="auto" w:fill="auto"/>
            <w:noWrap/>
            <w:vAlign w:val="center"/>
            <w:hideMark/>
          </w:tcPr>
          <w:p w14:paraId="5B9ED6D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16 200 000,00</w:t>
            </w:r>
          </w:p>
        </w:tc>
        <w:tc>
          <w:tcPr>
            <w:tcW w:w="1276" w:type="dxa"/>
            <w:tcBorders>
              <w:top w:val="nil"/>
              <w:left w:val="nil"/>
              <w:bottom w:val="single" w:sz="4" w:space="0" w:color="auto"/>
              <w:right w:val="single" w:sz="4" w:space="0" w:color="auto"/>
            </w:tcBorders>
            <w:shd w:val="clear" w:color="auto" w:fill="auto"/>
            <w:noWrap/>
            <w:vAlign w:val="center"/>
            <w:hideMark/>
          </w:tcPr>
          <w:p w14:paraId="77A40D6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13 463 649,15</w:t>
            </w:r>
          </w:p>
        </w:tc>
        <w:tc>
          <w:tcPr>
            <w:tcW w:w="850" w:type="dxa"/>
            <w:tcBorders>
              <w:top w:val="nil"/>
              <w:left w:val="nil"/>
              <w:bottom w:val="single" w:sz="4" w:space="0" w:color="auto"/>
              <w:right w:val="single" w:sz="4" w:space="0" w:color="auto"/>
            </w:tcBorders>
            <w:shd w:val="clear" w:color="auto" w:fill="auto"/>
            <w:noWrap/>
            <w:vAlign w:val="center"/>
            <w:hideMark/>
          </w:tcPr>
          <w:p w14:paraId="6BA4185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83,11%</w:t>
            </w:r>
          </w:p>
        </w:tc>
      </w:tr>
      <w:tr w:rsidR="008D1ABB" w:rsidRPr="008D1ABB" w14:paraId="05CD33AD" w14:textId="77777777" w:rsidTr="008D1ABB">
        <w:trPr>
          <w:trHeight w:val="3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78CCC3"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1.2</w:t>
            </w:r>
          </w:p>
        </w:tc>
        <w:tc>
          <w:tcPr>
            <w:tcW w:w="10555" w:type="dxa"/>
            <w:tcBorders>
              <w:top w:val="nil"/>
              <w:left w:val="nil"/>
              <w:bottom w:val="single" w:sz="4" w:space="0" w:color="auto"/>
              <w:right w:val="single" w:sz="4" w:space="0" w:color="auto"/>
            </w:tcBorders>
            <w:shd w:val="clear" w:color="auto" w:fill="auto"/>
            <w:vAlign w:val="center"/>
            <w:hideMark/>
          </w:tcPr>
          <w:p w14:paraId="6A542B01"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Dochody majątkowe, w tym:</w:t>
            </w:r>
          </w:p>
        </w:tc>
        <w:tc>
          <w:tcPr>
            <w:tcW w:w="1276" w:type="dxa"/>
            <w:tcBorders>
              <w:top w:val="nil"/>
              <w:left w:val="nil"/>
              <w:bottom w:val="single" w:sz="4" w:space="0" w:color="auto"/>
              <w:right w:val="single" w:sz="4" w:space="0" w:color="auto"/>
            </w:tcBorders>
            <w:shd w:val="clear" w:color="auto" w:fill="auto"/>
            <w:noWrap/>
            <w:vAlign w:val="center"/>
            <w:hideMark/>
          </w:tcPr>
          <w:p w14:paraId="3A02C138"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100 838 628,91</w:t>
            </w:r>
          </w:p>
        </w:tc>
        <w:tc>
          <w:tcPr>
            <w:tcW w:w="1276" w:type="dxa"/>
            <w:tcBorders>
              <w:top w:val="nil"/>
              <w:left w:val="nil"/>
              <w:bottom w:val="single" w:sz="4" w:space="0" w:color="auto"/>
              <w:right w:val="single" w:sz="4" w:space="0" w:color="auto"/>
            </w:tcBorders>
            <w:shd w:val="clear" w:color="auto" w:fill="auto"/>
            <w:noWrap/>
            <w:vAlign w:val="center"/>
            <w:hideMark/>
          </w:tcPr>
          <w:p w14:paraId="16BB64DA"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58 584 386,24</w:t>
            </w:r>
          </w:p>
        </w:tc>
        <w:tc>
          <w:tcPr>
            <w:tcW w:w="850" w:type="dxa"/>
            <w:tcBorders>
              <w:top w:val="nil"/>
              <w:left w:val="nil"/>
              <w:bottom w:val="single" w:sz="4" w:space="0" w:color="auto"/>
              <w:right w:val="single" w:sz="4" w:space="0" w:color="auto"/>
            </w:tcBorders>
            <w:shd w:val="clear" w:color="auto" w:fill="auto"/>
            <w:noWrap/>
            <w:vAlign w:val="center"/>
            <w:hideMark/>
          </w:tcPr>
          <w:p w14:paraId="2E18BB10"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58,10%</w:t>
            </w:r>
          </w:p>
        </w:tc>
      </w:tr>
      <w:tr w:rsidR="008D1ABB" w:rsidRPr="008D1ABB" w14:paraId="79F590F9"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C4425AD"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1.2.1</w:t>
            </w:r>
          </w:p>
        </w:tc>
        <w:tc>
          <w:tcPr>
            <w:tcW w:w="10555" w:type="dxa"/>
            <w:tcBorders>
              <w:top w:val="nil"/>
              <w:left w:val="nil"/>
              <w:bottom w:val="single" w:sz="4" w:space="0" w:color="auto"/>
              <w:right w:val="single" w:sz="4" w:space="0" w:color="auto"/>
            </w:tcBorders>
            <w:shd w:val="clear" w:color="auto" w:fill="auto"/>
            <w:vAlign w:val="center"/>
            <w:hideMark/>
          </w:tcPr>
          <w:p w14:paraId="4D662FA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ze sprzedaży majątku</w:t>
            </w:r>
          </w:p>
        </w:tc>
        <w:tc>
          <w:tcPr>
            <w:tcW w:w="1276" w:type="dxa"/>
            <w:tcBorders>
              <w:top w:val="nil"/>
              <w:left w:val="nil"/>
              <w:bottom w:val="single" w:sz="4" w:space="0" w:color="auto"/>
              <w:right w:val="single" w:sz="4" w:space="0" w:color="auto"/>
            </w:tcBorders>
            <w:shd w:val="clear" w:color="auto" w:fill="auto"/>
            <w:noWrap/>
            <w:vAlign w:val="center"/>
            <w:hideMark/>
          </w:tcPr>
          <w:p w14:paraId="643F9A7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10 167 364,00</w:t>
            </w:r>
          </w:p>
        </w:tc>
        <w:tc>
          <w:tcPr>
            <w:tcW w:w="1276" w:type="dxa"/>
            <w:tcBorders>
              <w:top w:val="nil"/>
              <w:left w:val="nil"/>
              <w:bottom w:val="single" w:sz="4" w:space="0" w:color="auto"/>
              <w:right w:val="single" w:sz="4" w:space="0" w:color="auto"/>
            </w:tcBorders>
            <w:shd w:val="clear" w:color="auto" w:fill="auto"/>
            <w:noWrap/>
            <w:vAlign w:val="center"/>
            <w:hideMark/>
          </w:tcPr>
          <w:p w14:paraId="7714F3C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9 785 811,90</w:t>
            </w:r>
          </w:p>
        </w:tc>
        <w:tc>
          <w:tcPr>
            <w:tcW w:w="850" w:type="dxa"/>
            <w:tcBorders>
              <w:top w:val="nil"/>
              <w:left w:val="nil"/>
              <w:bottom w:val="single" w:sz="4" w:space="0" w:color="auto"/>
              <w:right w:val="single" w:sz="4" w:space="0" w:color="auto"/>
            </w:tcBorders>
            <w:shd w:val="clear" w:color="auto" w:fill="auto"/>
            <w:noWrap/>
            <w:vAlign w:val="center"/>
            <w:hideMark/>
          </w:tcPr>
          <w:p w14:paraId="79D84C5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96,25%</w:t>
            </w:r>
          </w:p>
        </w:tc>
      </w:tr>
      <w:tr w:rsidR="008D1ABB" w:rsidRPr="008D1ABB" w14:paraId="6A91D8CB" w14:textId="77777777" w:rsidTr="008D1ABB">
        <w:trPr>
          <w:trHeight w:val="27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C7ABE6"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1.2.2</w:t>
            </w:r>
          </w:p>
        </w:tc>
        <w:tc>
          <w:tcPr>
            <w:tcW w:w="10555" w:type="dxa"/>
            <w:tcBorders>
              <w:top w:val="nil"/>
              <w:left w:val="nil"/>
              <w:bottom w:val="single" w:sz="4" w:space="0" w:color="auto"/>
              <w:right w:val="single" w:sz="4" w:space="0" w:color="auto"/>
            </w:tcBorders>
            <w:shd w:val="clear" w:color="auto" w:fill="auto"/>
            <w:vAlign w:val="center"/>
            <w:hideMark/>
          </w:tcPr>
          <w:p w14:paraId="731A71BD"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 tytułu dotacji oraz środków przeznaczonych na inwestycje</w:t>
            </w:r>
          </w:p>
        </w:tc>
        <w:tc>
          <w:tcPr>
            <w:tcW w:w="1276" w:type="dxa"/>
            <w:tcBorders>
              <w:top w:val="nil"/>
              <w:left w:val="nil"/>
              <w:bottom w:val="single" w:sz="4" w:space="0" w:color="auto"/>
              <w:right w:val="single" w:sz="4" w:space="0" w:color="auto"/>
            </w:tcBorders>
            <w:shd w:val="clear" w:color="auto" w:fill="auto"/>
            <w:noWrap/>
            <w:vAlign w:val="center"/>
            <w:hideMark/>
          </w:tcPr>
          <w:p w14:paraId="588A620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90 621 264,91</w:t>
            </w:r>
          </w:p>
        </w:tc>
        <w:tc>
          <w:tcPr>
            <w:tcW w:w="1276" w:type="dxa"/>
            <w:tcBorders>
              <w:top w:val="nil"/>
              <w:left w:val="nil"/>
              <w:bottom w:val="single" w:sz="4" w:space="0" w:color="auto"/>
              <w:right w:val="single" w:sz="4" w:space="0" w:color="auto"/>
            </w:tcBorders>
            <w:shd w:val="clear" w:color="auto" w:fill="auto"/>
            <w:noWrap/>
            <w:vAlign w:val="center"/>
            <w:hideMark/>
          </w:tcPr>
          <w:p w14:paraId="4FDFCF3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48 780 161,08</w:t>
            </w:r>
          </w:p>
        </w:tc>
        <w:tc>
          <w:tcPr>
            <w:tcW w:w="850" w:type="dxa"/>
            <w:tcBorders>
              <w:top w:val="nil"/>
              <w:left w:val="nil"/>
              <w:bottom w:val="single" w:sz="4" w:space="0" w:color="auto"/>
              <w:right w:val="single" w:sz="4" w:space="0" w:color="auto"/>
            </w:tcBorders>
            <w:shd w:val="clear" w:color="auto" w:fill="auto"/>
            <w:noWrap/>
            <w:vAlign w:val="center"/>
            <w:hideMark/>
          </w:tcPr>
          <w:p w14:paraId="581CF93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53,83%</w:t>
            </w:r>
          </w:p>
        </w:tc>
      </w:tr>
      <w:tr w:rsidR="008D1ABB" w:rsidRPr="008D1ABB" w14:paraId="4D523F77" w14:textId="77777777" w:rsidTr="008D1ABB">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836E2D2"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2</w:t>
            </w:r>
          </w:p>
        </w:tc>
        <w:tc>
          <w:tcPr>
            <w:tcW w:w="10555" w:type="dxa"/>
            <w:tcBorders>
              <w:top w:val="nil"/>
              <w:left w:val="nil"/>
              <w:bottom w:val="single" w:sz="4" w:space="0" w:color="auto"/>
              <w:right w:val="single" w:sz="4" w:space="0" w:color="auto"/>
            </w:tcBorders>
            <w:shd w:val="clear" w:color="auto" w:fill="auto"/>
            <w:vAlign w:val="center"/>
            <w:hideMark/>
          </w:tcPr>
          <w:p w14:paraId="6CA894E3"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Wydatki ogółem</w:t>
            </w:r>
          </w:p>
        </w:tc>
        <w:tc>
          <w:tcPr>
            <w:tcW w:w="1276" w:type="dxa"/>
            <w:tcBorders>
              <w:top w:val="nil"/>
              <w:left w:val="nil"/>
              <w:bottom w:val="single" w:sz="4" w:space="0" w:color="auto"/>
              <w:right w:val="single" w:sz="4" w:space="0" w:color="auto"/>
            </w:tcBorders>
            <w:shd w:val="clear" w:color="auto" w:fill="auto"/>
            <w:noWrap/>
            <w:vAlign w:val="center"/>
            <w:hideMark/>
          </w:tcPr>
          <w:p w14:paraId="1A64B962"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222 268 656,49</w:t>
            </w:r>
          </w:p>
        </w:tc>
        <w:tc>
          <w:tcPr>
            <w:tcW w:w="1276" w:type="dxa"/>
            <w:tcBorders>
              <w:top w:val="nil"/>
              <w:left w:val="nil"/>
              <w:bottom w:val="single" w:sz="4" w:space="0" w:color="auto"/>
              <w:right w:val="single" w:sz="4" w:space="0" w:color="auto"/>
            </w:tcBorders>
            <w:shd w:val="clear" w:color="auto" w:fill="auto"/>
            <w:noWrap/>
            <w:vAlign w:val="center"/>
            <w:hideMark/>
          </w:tcPr>
          <w:p w14:paraId="2528B441"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170 121 439,53</w:t>
            </w:r>
          </w:p>
        </w:tc>
        <w:tc>
          <w:tcPr>
            <w:tcW w:w="850" w:type="dxa"/>
            <w:tcBorders>
              <w:top w:val="nil"/>
              <w:left w:val="nil"/>
              <w:bottom w:val="single" w:sz="4" w:space="0" w:color="auto"/>
              <w:right w:val="single" w:sz="4" w:space="0" w:color="auto"/>
            </w:tcBorders>
            <w:shd w:val="clear" w:color="auto" w:fill="auto"/>
            <w:noWrap/>
            <w:vAlign w:val="center"/>
            <w:hideMark/>
          </w:tcPr>
          <w:p w14:paraId="2597D850"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76,54%</w:t>
            </w:r>
          </w:p>
        </w:tc>
      </w:tr>
      <w:tr w:rsidR="008D1ABB" w:rsidRPr="008D1ABB" w14:paraId="7CD5A0C4" w14:textId="77777777" w:rsidTr="008D1ABB">
        <w:trPr>
          <w:trHeight w:val="27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59A03B"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2.1</w:t>
            </w:r>
          </w:p>
        </w:tc>
        <w:tc>
          <w:tcPr>
            <w:tcW w:w="10555" w:type="dxa"/>
            <w:tcBorders>
              <w:top w:val="nil"/>
              <w:left w:val="nil"/>
              <w:bottom w:val="single" w:sz="4" w:space="0" w:color="auto"/>
              <w:right w:val="single" w:sz="4" w:space="0" w:color="auto"/>
            </w:tcBorders>
            <w:shd w:val="clear" w:color="auto" w:fill="auto"/>
            <w:vAlign w:val="center"/>
            <w:hideMark/>
          </w:tcPr>
          <w:p w14:paraId="7464D5C4"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Wydatki bieżące, w tym:</w:t>
            </w:r>
          </w:p>
        </w:tc>
        <w:tc>
          <w:tcPr>
            <w:tcW w:w="1276" w:type="dxa"/>
            <w:tcBorders>
              <w:top w:val="nil"/>
              <w:left w:val="nil"/>
              <w:bottom w:val="single" w:sz="4" w:space="0" w:color="auto"/>
              <w:right w:val="single" w:sz="4" w:space="0" w:color="auto"/>
            </w:tcBorders>
            <w:shd w:val="clear" w:color="auto" w:fill="auto"/>
            <w:noWrap/>
            <w:vAlign w:val="center"/>
            <w:hideMark/>
          </w:tcPr>
          <w:p w14:paraId="5B69B457"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120 835 875,12</w:t>
            </w:r>
          </w:p>
        </w:tc>
        <w:tc>
          <w:tcPr>
            <w:tcW w:w="1276" w:type="dxa"/>
            <w:tcBorders>
              <w:top w:val="nil"/>
              <w:left w:val="nil"/>
              <w:bottom w:val="single" w:sz="4" w:space="0" w:color="auto"/>
              <w:right w:val="single" w:sz="4" w:space="0" w:color="auto"/>
            </w:tcBorders>
            <w:shd w:val="clear" w:color="auto" w:fill="auto"/>
            <w:noWrap/>
            <w:vAlign w:val="center"/>
            <w:hideMark/>
          </w:tcPr>
          <w:p w14:paraId="01385C6E"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107 983 704,78</w:t>
            </w:r>
          </w:p>
        </w:tc>
        <w:tc>
          <w:tcPr>
            <w:tcW w:w="850" w:type="dxa"/>
            <w:tcBorders>
              <w:top w:val="nil"/>
              <w:left w:val="nil"/>
              <w:bottom w:val="single" w:sz="4" w:space="0" w:color="auto"/>
              <w:right w:val="single" w:sz="4" w:space="0" w:color="auto"/>
            </w:tcBorders>
            <w:shd w:val="clear" w:color="auto" w:fill="auto"/>
            <w:noWrap/>
            <w:vAlign w:val="center"/>
            <w:hideMark/>
          </w:tcPr>
          <w:p w14:paraId="6A3E8DDF"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89,36%</w:t>
            </w:r>
          </w:p>
        </w:tc>
      </w:tr>
      <w:tr w:rsidR="008D1ABB" w:rsidRPr="008D1ABB" w14:paraId="44B6EE70" w14:textId="77777777" w:rsidTr="008D1ABB">
        <w:trPr>
          <w:trHeight w:val="27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A85751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2.1.1</w:t>
            </w:r>
          </w:p>
        </w:tc>
        <w:tc>
          <w:tcPr>
            <w:tcW w:w="10555" w:type="dxa"/>
            <w:tcBorders>
              <w:top w:val="nil"/>
              <w:left w:val="nil"/>
              <w:bottom w:val="single" w:sz="4" w:space="0" w:color="auto"/>
              <w:right w:val="single" w:sz="4" w:space="0" w:color="auto"/>
            </w:tcBorders>
            <w:shd w:val="clear" w:color="auto" w:fill="auto"/>
            <w:vAlign w:val="center"/>
            <w:hideMark/>
          </w:tcPr>
          <w:p w14:paraId="5CE8DC6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wynagrodzenia i składki od nich naliczane</w:t>
            </w:r>
          </w:p>
        </w:tc>
        <w:tc>
          <w:tcPr>
            <w:tcW w:w="1276" w:type="dxa"/>
            <w:tcBorders>
              <w:top w:val="nil"/>
              <w:left w:val="nil"/>
              <w:bottom w:val="single" w:sz="4" w:space="0" w:color="auto"/>
              <w:right w:val="single" w:sz="4" w:space="0" w:color="auto"/>
            </w:tcBorders>
            <w:shd w:val="clear" w:color="auto" w:fill="auto"/>
            <w:noWrap/>
            <w:vAlign w:val="center"/>
            <w:hideMark/>
          </w:tcPr>
          <w:p w14:paraId="6C5B287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44 528 436,54</w:t>
            </w:r>
          </w:p>
        </w:tc>
        <w:tc>
          <w:tcPr>
            <w:tcW w:w="1276" w:type="dxa"/>
            <w:tcBorders>
              <w:top w:val="nil"/>
              <w:left w:val="nil"/>
              <w:bottom w:val="single" w:sz="4" w:space="0" w:color="auto"/>
              <w:right w:val="single" w:sz="4" w:space="0" w:color="auto"/>
            </w:tcBorders>
            <w:shd w:val="clear" w:color="auto" w:fill="auto"/>
            <w:noWrap/>
            <w:vAlign w:val="center"/>
            <w:hideMark/>
          </w:tcPr>
          <w:p w14:paraId="002D268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40 305 204,17</w:t>
            </w:r>
          </w:p>
        </w:tc>
        <w:tc>
          <w:tcPr>
            <w:tcW w:w="850" w:type="dxa"/>
            <w:tcBorders>
              <w:top w:val="nil"/>
              <w:left w:val="nil"/>
              <w:bottom w:val="single" w:sz="4" w:space="0" w:color="auto"/>
              <w:right w:val="single" w:sz="4" w:space="0" w:color="auto"/>
            </w:tcBorders>
            <w:shd w:val="clear" w:color="auto" w:fill="auto"/>
            <w:noWrap/>
            <w:vAlign w:val="center"/>
            <w:hideMark/>
          </w:tcPr>
          <w:p w14:paraId="5F2C61F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90,52%</w:t>
            </w:r>
          </w:p>
        </w:tc>
      </w:tr>
      <w:tr w:rsidR="008D1ABB" w:rsidRPr="008D1ABB" w14:paraId="595FBD74"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8E61F45"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2.1.2</w:t>
            </w:r>
          </w:p>
        </w:tc>
        <w:tc>
          <w:tcPr>
            <w:tcW w:w="10555" w:type="dxa"/>
            <w:tcBorders>
              <w:top w:val="nil"/>
              <w:left w:val="nil"/>
              <w:bottom w:val="single" w:sz="4" w:space="0" w:color="auto"/>
              <w:right w:val="single" w:sz="4" w:space="0" w:color="auto"/>
            </w:tcBorders>
            <w:shd w:val="clear" w:color="auto" w:fill="auto"/>
            <w:vAlign w:val="center"/>
            <w:hideMark/>
          </w:tcPr>
          <w:p w14:paraId="6F4A791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 tytułu poręczeń i gwarancji, w tym:</w:t>
            </w:r>
          </w:p>
        </w:tc>
        <w:tc>
          <w:tcPr>
            <w:tcW w:w="1276" w:type="dxa"/>
            <w:tcBorders>
              <w:top w:val="nil"/>
              <w:left w:val="nil"/>
              <w:bottom w:val="single" w:sz="4" w:space="0" w:color="auto"/>
              <w:right w:val="single" w:sz="4" w:space="0" w:color="auto"/>
            </w:tcBorders>
            <w:shd w:val="clear" w:color="auto" w:fill="auto"/>
            <w:noWrap/>
            <w:vAlign w:val="center"/>
            <w:hideMark/>
          </w:tcPr>
          <w:p w14:paraId="1713B40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9EE608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8FB3CF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98C4A20" w14:textId="77777777" w:rsidTr="008D1ABB">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8F3FB9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2.1.2.1</w:t>
            </w:r>
          </w:p>
        </w:tc>
        <w:tc>
          <w:tcPr>
            <w:tcW w:w="10555" w:type="dxa"/>
            <w:tcBorders>
              <w:top w:val="nil"/>
              <w:left w:val="nil"/>
              <w:bottom w:val="single" w:sz="4" w:space="0" w:color="auto"/>
              <w:right w:val="single" w:sz="4" w:space="0" w:color="auto"/>
            </w:tcBorders>
            <w:shd w:val="clear" w:color="auto" w:fill="auto"/>
            <w:vAlign w:val="center"/>
            <w:hideMark/>
          </w:tcPr>
          <w:p w14:paraId="53085BCC"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gwarancje i poręczenia podlegające wyłączeniu z limitu spłaty zobowiązań, o którym mowa w art. 243 ustawy</w:t>
            </w:r>
          </w:p>
        </w:tc>
        <w:tc>
          <w:tcPr>
            <w:tcW w:w="1276" w:type="dxa"/>
            <w:tcBorders>
              <w:top w:val="nil"/>
              <w:left w:val="nil"/>
              <w:bottom w:val="single" w:sz="4" w:space="0" w:color="auto"/>
              <w:right w:val="single" w:sz="4" w:space="0" w:color="auto"/>
            </w:tcBorders>
            <w:shd w:val="clear" w:color="auto" w:fill="auto"/>
            <w:noWrap/>
            <w:vAlign w:val="center"/>
            <w:hideMark/>
          </w:tcPr>
          <w:p w14:paraId="02B68FE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BC69B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7314E0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633B9DD" w14:textId="77777777" w:rsidTr="008D1ABB">
        <w:trPr>
          <w:trHeight w:val="26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6047BB4"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2.1.3</w:t>
            </w:r>
          </w:p>
        </w:tc>
        <w:tc>
          <w:tcPr>
            <w:tcW w:w="10555" w:type="dxa"/>
            <w:tcBorders>
              <w:top w:val="nil"/>
              <w:left w:val="nil"/>
              <w:bottom w:val="single" w:sz="4" w:space="0" w:color="auto"/>
              <w:right w:val="single" w:sz="4" w:space="0" w:color="auto"/>
            </w:tcBorders>
            <w:shd w:val="clear" w:color="auto" w:fill="auto"/>
            <w:vAlign w:val="center"/>
            <w:hideMark/>
          </w:tcPr>
          <w:p w14:paraId="150A6636"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na obsługę długu, w tym:</w:t>
            </w:r>
          </w:p>
        </w:tc>
        <w:tc>
          <w:tcPr>
            <w:tcW w:w="1276" w:type="dxa"/>
            <w:tcBorders>
              <w:top w:val="nil"/>
              <w:left w:val="nil"/>
              <w:bottom w:val="single" w:sz="4" w:space="0" w:color="auto"/>
              <w:right w:val="single" w:sz="4" w:space="0" w:color="auto"/>
            </w:tcBorders>
            <w:shd w:val="clear" w:color="auto" w:fill="auto"/>
            <w:noWrap/>
            <w:vAlign w:val="center"/>
            <w:hideMark/>
          </w:tcPr>
          <w:p w14:paraId="4AFFD37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5 124 250,00</w:t>
            </w:r>
          </w:p>
        </w:tc>
        <w:tc>
          <w:tcPr>
            <w:tcW w:w="1276" w:type="dxa"/>
            <w:tcBorders>
              <w:top w:val="nil"/>
              <w:left w:val="nil"/>
              <w:bottom w:val="single" w:sz="4" w:space="0" w:color="auto"/>
              <w:right w:val="single" w:sz="4" w:space="0" w:color="auto"/>
            </w:tcBorders>
            <w:shd w:val="clear" w:color="auto" w:fill="auto"/>
            <w:noWrap/>
            <w:vAlign w:val="center"/>
            <w:hideMark/>
          </w:tcPr>
          <w:p w14:paraId="5360A91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4 947 544,77</w:t>
            </w:r>
          </w:p>
        </w:tc>
        <w:tc>
          <w:tcPr>
            <w:tcW w:w="850" w:type="dxa"/>
            <w:tcBorders>
              <w:top w:val="nil"/>
              <w:left w:val="nil"/>
              <w:bottom w:val="single" w:sz="4" w:space="0" w:color="auto"/>
              <w:right w:val="single" w:sz="4" w:space="0" w:color="auto"/>
            </w:tcBorders>
            <w:shd w:val="clear" w:color="auto" w:fill="auto"/>
            <w:noWrap/>
            <w:vAlign w:val="center"/>
            <w:hideMark/>
          </w:tcPr>
          <w:p w14:paraId="3E43B2E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96,55%</w:t>
            </w:r>
          </w:p>
        </w:tc>
      </w:tr>
      <w:tr w:rsidR="008D1ABB" w:rsidRPr="008D1ABB" w14:paraId="3294ADBD" w14:textId="77777777" w:rsidTr="008D1ABB">
        <w:trPr>
          <w:trHeight w:val="407"/>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96E1A9E"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2.1.3.1</w:t>
            </w:r>
          </w:p>
        </w:tc>
        <w:tc>
          <w:tcPr>
            <w:tcW w:w="10555" w:type="dxa"/>
            <w:tcBorders>
              <w:top w:val="nil"/>
              <w:left w:val="nil"/>
              <w:bottom w:val="single" w:sz="4" w:space="0" w:color="auto"/>
              <w:right w:val="single" w:sz="4" w:space="0" w:color="auto"/>
            </w:tcBorders>
            <w:shd w:val="clear" w:color="auto" w:fill="auto"/>
            <w:vAlign w:val="center"/>
            <w:hideMark/>
          </w:tcPr>
          <w:p w14:paraId="1FFFF63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w:t>
            </w:r>
          </w:p>
        </w:tc>
        <w:tc>
          <w:tcPr>
            <w:tcW w:w="1276" w:type="dxa"/>
            <w:tcBorders>
              <w:top w:val="nil"/>
              <w:left w:val="nil"/>
              <w:bottom w:val="single" w:sz="4" w:space="0" w:color="auto"/>
              <w:right w:val="single" w:sz="4" w:space="0" w:color="auto"/>
            </w:tcBorders>
            <w:shd w:val="clear" w:color="auto" w:fill="auto"/>
            <w:noWrap/>
            <w:vAlign w:val="center"/>
            <w:hideMark/>
          </w:tcPr>
          <w:p w14:paraId="3996700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53BB2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63F39A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6D67839C" w14:textId="77777777" w:rsidTr="008D1ABB">
        <w:trPr>
          <w:trHeight w:val="42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CDA0A39"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2.1.3.2</w:t>
            </w:r>
          </w:p>
        </w:tc>
        <w:tc>
          <w:tcPr>
            <w:tcW w:w="10555" w:type="dxa"/>
            <w:tcBorders>
              <w:top w:val="nil"/>
              <w:left w:val="nil"/>
              <w:bottom w:val="single" w:sz="4" w:space="0" w:color="auto"/>
              <w:right w:val="single" w:sz="4" w:space="0" w:color="auto"/>
            </w:tcBorders>
            <w:shd w:val="clear" w:color="auto" w:fill="auto"/>
            <w:vAlign w:val="center"/>
            <w:hideMark/>
          </w:tcPr>
          <w:p w14:paraId="23C6E90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odsetki i dyskonto podlegające wyłączeniu z limitu spłaty zobowiązań, o którym mowa w art. 243 ustawy, z tytułu zobowiązań zaciągniętych na wkład krajowy</w:t>
            </w:r>
          </w:p>
        </w:tc>
        <w:tc>
          <w:tcPr>
            <w:tcW w:w="1276" w:type="dxa"/>
            <w:tcBorders>
              <w:top w:val="nil"/>
              <w:left w:val="nil"/>
              <w:bottom w:val="single" w:sz="4" w:space="0" w:color="auto"/>
              <w:right w:val="single" w:sz="4" w:space="0" w:color="auto"/>
            </w:tcBorders>
            <w:shd w:val="clear" w:color="auto" w:fill="auto"/>
            <w:noWrap/>
            <w:vAlign w:val="center"/>
            <w:hideMark/>
          </w:tcPr>
          <w:p w14:paraId="20E66D7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0313E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81E4C7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694E1D7" w14:textId="77777777" w:rsidTr="008D1ABB">
        <w:trPr>
          <w:trHeight w:val="26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730DB7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2.1.3.3</w:t>
            </w:r>
          </w:p>
        </w:tc>
        <w:tc>
          <w:tcPr>
            <w:tcW w:w="10555" w:type="dxa"/>
            <w:tcBorders>
              <w:top w:val="nil"/>
              <w:left w:val="nil"/>
              <w:bottom w:val="single" w:sz="4" w:space="0" w:color="auto"/>
              <w:right w:val="single" w:sz="4" w:space="0" w:color="auto"/>
            </w:tcBorders>
            <w:shd w:val="clear" w:color="auto" w:fill="auto"/>
            <w:vAlign w:val="center"/>
            <w:hideMark/>
          </w:tcPr>
          <w:p w14:paraId="6860AF0F"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pozostałe odsetki i dyskonto podlegające wyłączeniu z limitu spłaty zobowiązań, o którym mowa w art. 243 ustawy</w:t>
            </w:r>
          </w:p>
        </w:tc>
        <w:tc>
          <w:tcPr>
            <w:tcW w:w="1276" w:type="dxa"/>
            <w:tcBorders>
              <w:top w:val="nil"/>
              <w:left w:val="nil"/>
              <w:bottom w:val="single" w:sz="4" w:space="0" w:color="auto"/>
              <w:right w:val="single" w:sz="4" w:space="0" w:color="auto"/>
            </w:tcBorders>
            <w:shd w:val="clear" w:color="auto" w:fill="auto"/>
            <w:noWrap/>
            <w:vAlign w:val="center"/>
            <w:hideMark/>
          </w:tcPr>
          <w:p w14:paraId="6028C73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6E562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EEAF3B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72966662" w14:textId="77777777" w:rsidTr="008D1ABB">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A8C2A7"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2.2</w:t>
            </w:r>
          </w:p>
        </w:tc>
        <w:tc>
          <w:tcPr>
            <w:tcW w:w="10555" w:type="dxa"/>
            <w:tcBorders>
              <w:top w:val="nil"/>
              <w:left w:val="nil"/>
              <w:bottom w:val="single" w:sz="4" w:space="0" w:color="auto"/>
              <w:right w:val="single" w:sz="4" w:space="0" w:color="auto"/>
            </w:tcBorders>
            <w:shd w:val="clear" w:color="auto" w:fill="auto"/>
            <w:vAlign w:val="center"/>
            <w:hideMark/>
          </w:tcPr>
          <w:p w14:paraId="2D4080CC"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Wydatki majątkowe, w tym:</w:t>
            </w:r>
          </w:p>
        </w:tc>
        <w:tc>
          <w:tcPr>
            <w:tcW w:w="1276" w:type="dxa"/>
            <w:tcBorders>
              <w:top w:val="nil"/>
              <w:left w:val="nil"/>
              <w:bottom w:val="single" w:sz="4" w:space="0" w:color="auto"/>
              <w:right w:val="single" w:sz="4" w:space="0" w:color="auto"/>
            </w:tcBorders>
            <w:shd w:val="clear" w:color="auto" w:fill="auto"/>
            <w:noWrap/>
            <w:vAlign w:val="center"/>
            <w:hideMark/>
          </w:tcPr>
          <w:p w14:paraId="1E99DCD1"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101 432 781,37</w:t>
            </w:r>
          </w:p>
        </w:tc>
        <w:tc>
          <w:tcPr>
            <w:tcW w:w="1276" w:type="dxa"/>
            <w:tcBorders>
              <w:top w:val="nil"/>
              <w:left w:val="nil"/>
              <w:bottom w:val="single" w:sz="4" w:space="0" w:color="auto"/>
              <w:right w:val="single" w:sz="4" w:space="0" w:color="auto"/>
            </w:tcBorders>
            <w:shd w:val="clear" w:color="auto" w:fill="auto"/>
            <w:noWrap/>
            <w:vAlign w:val="center"/>
            <w:hideMark/>
          </w:tcPr>
          <w:p w14:paraId="0FB8F514"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62 137 734,75</w:t>
            </w:r>
          </w:p>
        </w:tc>
        <w:tc>
          <w:tcPr>
            <w:tcW w:w="850" w:type="dxa"/>
            <w:tcBorders>
              <w:top w:val="nil"/>
              <w:left w:val="nil"/>
              <w:bottom w:val="single" w:sz="4" w:space="0" w:color="auto"/>
              <w:right w:val="single" w:sz="4" w:space="0" w:color="auto"/>
            </w:tcBorders>
            <w:shd w:val="clear" w:color="auto" w:fill="auto"/>
            <w:noWrap/>
            <w:vAlign w:val="center"/>
            <w:hideMark/>
          </w:tcPr>
          <w:p w14:paraId="459EA7C1"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61,26%</w:t>
            </w:r>
          </w:p>
        </w:tc>
      </w:tr>
      <w:tr w:rsidR="008D1ABB" w:rsidRPr="008D1ABB" w14:paraId="734151D0" w14:textId="77777777" w:rsidTr="008D1ABB">
        <w:trPr>
          <w:trHeight w:val="24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EE2C48D"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2.2.1</w:t>
            </w:r>
          </w:p>
        </w:tc>
        <w:tc>
          <w:tcPr>
            <w:tcW w:w="10555" w:type="dxa"/>
            <w:tcBorders>
              <w:top w:val="nil"/>
              <w:left w:val="nil"/>
              <w:bottom w:val="single" w:sz="4" w:space="0" w:color="auto"/>
              <w:right w:val="single" w:sz="4" w:space="0" w:color="auto"/>
            </w:tcBorders>
            <w:shd w:val="clear" w:color="auto" w:fill="auto"/>
            <w:vAlign w:val="center"/>
            <w:hideMark/>
          </w:tcPr>
          <w:p w14:paraId="2C9B0DF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Inwestycje i zakupy inwestycyjne, o których mowa w art. 236 ust. 4 pkt 1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5372C3A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97 036 381,37</w:t>
            </w:r>
          </w:p>
        </w:tc>
        <w:tc>
          <w:tcPr>
            <w:tcW w:w="1276" w:type="dxa"/>
            <w:tcBorders>
              <w:top w:val="nil"/>
              <w:left w:val="nil"/>
              <w:bottom w:val="single" w:sz="4" w:space="0" w:color="auto"/>
              <w:right w:val="single" w:sz="4" w:space="0" w:color="auto"/>
            </w:tcBorders>
            <w:shd w:val="clear" w:color="auto" w:fill="auto"/>
            <w:noWrap/>
            <w:vAlign w:val="center"/>
            <w:hideMark/>
          </w:tcPr>
          <w:p w14:paraId="74C87CC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62 137 734,75</w:t>
            </w:r>
          </w:p>
        </w:tc>
        <w:tc>
          <w:tcPr>
            <w:tcW w:w="850" w:type="dxa"/>
            <w:tcBorders>
              <w:top w:val="nil"/>
              <w:left w:val="nil"/>
              <w:bottom w:val="single" w:sz="4" w:space="0" w:color="auto"/>
              <w:right w:val="single" w:sz="4" w:space="0" w:color="auto"/>
            </w:tcBorders>
            <w:shd w:val="clear" w:color="auto" w:fill="auto"/>
            <w:noWrap/>
            <w:vAlign w:val="center"/>
            <w:hideMark/>
          </w:tcPr>
          <w:p w14:paraId="4A672D4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64,04%</w:t>
            </w:r>
          </w:p>
        </w:tc>
      </w:tr>
      <w:tr w:rsidR="008D1ABB" w:rsidRPr="008D1ABB" w14:paraId="2C3C2A9B" w14:textId="77777777" w:rsidTr="008D1ABB">
        <w:trPr>
          <w:trHeight w:val="36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EC81E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2.2.1.1</w:t>
            </w:r>
          </w:p>
        </w:tc>
        <w:tc>
          <w:tcPr>
            <w:tcW w:w="10555" w:type="dxa"/>
            <w:tcBorders>
              <w:top w:val="nil"/>
              <w:left w:val="nil"/>
              <w:bottom w:val="single" w:sz="4" w:space="0" w:color="auto"/>
              <w:right w:val="single" w:sz="4" w:space="0" w:color="auto"/>
            </w:tcBorders>
            <w:shd w:val="clear" w:color="auto" w:fill="auto"/>
            <w:vAlign w:val="center"/>
            <w:hideMark/>
          </w:tcPr>
          <w:p w14:paraId="2B40B079"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o charakterze dotacyjnym na inwestycje i zakupy inwestycyjne</w:t>
            </w:r>
          </w:p>
        </w:tc>
        <w:tc>
          <w:tcPr>
            <w:tcW w:w="1276" w:type="dxa"/>
            <w:tcBorders>
              <w:top w:val="nil"/>
              <w:left w:val="nil"/>
              <w:bottom w:val="single" w:sz="4" w:space="0" w:color="auto"/>
              <w:right w:val="single" w:sz="4" w:space="0" w:color="auto"/>
            </w:tcBorders>
            <w:shd w:val="clear" w:color="auto" w:fill="auto"/>
            <w:noWrap/>
            <w:vAlign w:val="center"/>
            <w:hideMark/>
          </w:tcPr>
          <w:p w14:paraId="6BBEC9D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1 352 213,33</w:t>
            </w:r>
          </w:p>
        </w:tc>
        <w:tc>
          <w:tcPr>
            <w:tcW w:w="1276" w:type="dxa"/>
            <w:tcBorders>
              <w:top w:val="nil"/>
              <w:left w:val="nil"/>
              <w:bottom w:val="single" w:sz="4" w:space="0" w:color="auto"/>
              <w:right w:val="single" w:sz="4" w:space="0" w:color="auto"/>
            </w:tcBorders>
            <w:shd w:val="clear" w:color="auto" w:fill="auto"/>
            <w:noWrap/>
            <w:vAlign w:val="center"/>
            <w:hideMark/>
          </w:tcPr>
          <w:p w14:paraId="11529D5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630 134,48</w:t>
            </w:r>
          </w:p>
        </w:tc>
        <w:tc>
          <w:tcPr>
            <w:tcW w:w="850" w:type="dxa"/>
            <w:tcBorders>
              <w:top w:val="nil"/>
              <w:left w:val="nil"/>
              <w:bottom w:val="single" w:sz="4" w:space="0" w:color="auto"/>
              <w:right w:val="single" w:sz="4" w:space="0" w:color="auto"/>
            </w:tcBorders>
            <w:shd w:val="clear" w:color="auto" w:fill="auto"/>
            <w:noWrap/>
            <w:vAlign w:val="center"/>
            <w:hideMark/>
          </w:tcPr>
          <w:p w14:paraId="296BEBA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46,60%</w:t>
            </w:r>
          </w:p>
        </w:tc>
      </w:tr>
      <w:tr w:rsidR="008D1ABB" w:rsidRPr="008D1ABB" w14:paraId="643B70D8" w14:textId="77777777" w:rsidTr="008D1ABB">
        <w:trPr>
          <w:trHeight w:val="285"/>
        </w:trPr>
        <w:tc>
          <w:tcPr>
            <w:tcW w:w="780" w:type="dxa"/>
            <w:tcBorders>
              <w:top w:val="nil"/>
              <w:left w:val="single" w:sz="4" w:space="0" w:color="auto"/>
              <w:bottom w:val="single" w:sz="4" w:space="0" w:color="auto"/>
              <w:right w:val="single" w:sz="4" w:space="0" w:color="auto"/>
            </w:tcBorders>
            <w:shd w:val="clear" w:color="000000" w:fill="F2F2F2"/>
            <w:noWrap/>
            <w:vAlign w:val="center"/>
            <w:hideMark/>
          </w:tcPr>
          <w:p w14:paraId="1B3B33FC"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3</w:t>
            </w:r>
          </w:p>
        </w:tc>
        <w:tc>
          <w:tcPr>
            <w:tcW w:w="10555" w:type="dxa"/>
            <w:tcBorders>
              <w:top w:val="nil"/>
              <w:left w:val="nil"/>
              <w:bottom w:val="single" w:sz="4" w:space="0" w:color="auto"/>
              <w:right w:val="single" w:sz="4" w:space="0" w:color="auto"/>
            </w:tcBorders>
            <w:shd w:val="clear" w:color="000000" w:fill="F2F2F2"/>
            <w:vAlign w:val="center"/>
            <w:hideMark/>
          </w:tcPr>
          <w:p w14:paraId="4945FC73"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Wynik budżetu</w:t>
            </w:r>
          </w:p>
        </w:tc>
        <w:tc>
          <w:tcPr>
            <w:tcW w:w="1276" w:type="dxa"/>
            <w:tcBorders>
              <w:top w:val="nil"/>
              <w:left w:val="nil"/>
              <w:bottom w:val="single" w:sz="4" w:space="0" w:color="auto"/>
              <w:right w:val="single" w:sz="4" w:space="0" w:color="auto"/>
            </w:tcBorders>
            <w:shd w:val="clear" w:color="000000" w:fill="F2F2F2"/>
            <w:noWrap/>
            <w:vAlign w:val="center"/>
            <w:hideMark/>
          </w:tcPr>
          <w:p w14:paraId="1CF2A092"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33 167,15</w:t>
            </w:r>
          </w:p>
        </w:tc>
        <w:tc>
          <w:tcPr>
            <w:tcW w:w="1276" w:type="dxa"/>
            <w:tcBorders>
              <w:top w:val="nil"/>
              <w:left w:val="nil"/>
              <w:bottom w:val="single" w:sz="4" w:space="0" w:color="auto"/>
              <w:right w:val="single" w:sz="4" w:space="0" w:color="auto"/>
            </w:tcBorders>
            <w:shd w:val="clear" w:color="000000" w:fill="F2F2F2"/>
            <w:noWrap/>
            <w:vAlign w:val="center"/>
            <w:hideMark/>
          </w:tcPr>
          <w:p w14:paraId="2306BDE2"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-858 759,04</w:t>
            </w:r>
          </w:p>
        </w:tc>
        <w:tc>
          <w:tcPr>
            <w:tcW w:w="850" w:type="dxa"/>
            <w:tcBorders>
              <w:top w:val="nil"/>
              <w:left w:val="nil"/>
              <w:bottom w:val="single" w:sz="4" w:space="0" w:color="auto"/>
              <w:right w:val="single" w:sz="4" w:space="0" w:color="auto"/>
            </w:tcBorders>
            <w:shd w:val="clear" w:color="000000" w:fill="F2F2F2"/>
            <w:noWrap/>
            <w:vAlign w:val="center"/>
            <w:hideMark/>
          </w:tcPr>
          <w:p w14:paraId="54AF4D75"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x</w:t>
            </w:r>
          </w:p>
        </w:tc>
      </w:tr>
      <w:tr w:rsidR="008D1ABB" w:rsidRPr="008D1ABB" w14:paraId="40D1E02B" w14:textId="77777777" w:rsidTr="008D1ABB">
        <w:trPr>
          <w:trHeight w:val="27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7650B86"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3.1</w:t>
            </w:r>
          </w:p>
        </w:tc>
        <w:tc>
          <w:tcPr>
            <w:tcW w:w="10555" w:type="dxa"/>
            <w:tcBorders>
              <w:top w:val="nil"/>
              <w:left w:val="nil"/>
              <w:bottom w:val="single" w:sz="4" w:space="0" w:color="auto"/>
              <w:right w:val="single" w:sz="4" w:space="0" w:color="auto"/>
            </w:tcBorders>
            <w:shd w:val="clear" w:color="auto" w:fill="auto"/>
            <w:vAlign w:val="center"/>
            <w:hideMark/>
          </w:tcPr>
          <w:p w14:paraId="5A77F396"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Kwota prognozowanej nadwyżki budżetu przeznaczana na spłatę kredytów, pożyczek i wykup papierów wartościowych</w:t>
            </w:r>
          </w:p>
        </w:tc>
        <w:tc>
          <w:tcPr>
            <w:tcW w:w="1276" w:type="dxa"/>
            <w:tcBorders>
              <w:top w:val="nil"/>
              <w:left w:val="nil"/>
              <w:bottom w:val="single" w:sz="4" w:space="0" w:color="auto"/>
              <w:right w:val="single" w:sz="4" w:space="0" w:color="auto"/>
            </w:tcBorders>
            <w:shd w:val="clear" w:color="auto" w:fill="auto"/>
            <w:noWrap/>
            <w:vAlign w:val="center"/>
            <w:hideMark/>
          </w:tcPr>
          <w:p w14:paraId="46C8AE8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33 167,15</w:t>
            </w:r>
          </w:p>
        </w:tc>
        <w:tc>
          <w:tcPr>
            <w:tcW w:w="1276" w:type="dxa"/>
            <w:tcBorders>
              <w:top w:val="nil"/>
              <w:left w:val="nil"/>
              <w:bottom w:val="single" w:sz="4" w:space="0" w:color="auto"/>
              <w:right w:val="single" w:sz="4" w:space="0" w:color="auto"/>
            </w:tcBorders>
            <w:shd w:val="clear" w:color="auto" w:fill="auto"/>
            <w:noWrap/>
            <w:vAlign w:val="center"/>
            <w:hideMark/>
          </w:tcPr>
          <w:p w14:paraId="1BDBBC7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7D9279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4F801EE2" w14:textId="77777777" w:rsidTr="008D1ABB">
        <w:trPr>
          <w:trHeight w:val="2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E91B08E"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4</w:t>
            </w:r>
          </w:p>
        </w:tc>
        <w:tc>
          <w:tcPr>
            <w:tcW w:w="10555" w:type="dxa"/>
            <w:tcBorders>
              <w:top w:val="nil"/>
              <w:left w:val="nil"/>
              <w:bottom w:val="single" w:sz="4" w:space="0" w:color="auto"/>
              <w:right w:val="single" w:sz="4" w:space="0" w:color="auto"/>
            </w:tcBorders>
            <w:shd w:val="clear" w:color="auto" w:fill="auto"/>
            <w:vAlign w:val="center"/>
            <w:hideMark/>
          </w:tcPr>
          <w:p w14:paraId="462F16BF"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Przychody budżetu</w:t>
            </w:r>
          </w:p>
        </w:tc>
        <w:tc>
          <w:tcPr>
            <w:tcW w:w="1276" w:type="dxa"/>
            <w:tcBorders>
              <w:top w:val="nil"/>
              <w:left w:val="nil"/>
              <w:bottom w:val="single" w:sz="4" w:space="0" w:color="auto"/>
              <w:right w:val="single" w:sz="4" w:space="0" w:color="auto"/>
            </w:tcBorders>
            <w:shd w:val="clear" w:color="auto" w:fill="auto"/>
            <w:noWrap/>
            <w:vAlign w:val="center"/>
            <w:hideMark/>
          </w:tcPr>
          <w:p w14:paraId="17886B17"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8 430 000,00</w:t>
            </w:r>
          </w:p>
        </w:tc>
        <w:tc>
          <w:tcPr>
            <w:tcW w:w="1276" w:type="dxa"/>
            <w:tcBorders>
              <w:top w:val="nil"/>
              <w:left w:val="nil"/>
              <w:bottom w:val="single" w:sz="4" w:space="0" w:color="auto"/>
              <w:right w:val="single" w:sz="4" w:space="0" w:color="auto"/>
            </w:tcBorders>
            <w:shd w:val="clear" w:color="auto" w:fill="auto"/>
            <w:noWrap/>
            <w:vAlign w:val="center"/>
            <w:hideMark/>
          </w:tcPr>
          <w:p w14:paraId="678112B1"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12 879 531,89</w:t>
            </w:r>
          </w:p>
        </w:tc>
        <w:tc>
          <w:tcPr>
            <w:tcW w:w="850" w:type="dxa"/>
            <w:tcBorders>
              <w:top w:val="nil"/>
              <w:left w:val="nil"/>
              <w:bottom w:val="single" w:sz="4" w:space="0" w:color="auto"/>
              <w:right w:val="single" w:sz="4" w:space="0" w:color="auto"/>
            </w:tcBorders>
            <w:shd w:val="clear" w:color="auto" w:fill="auto"/>
            <w:noWrap/>
            <w:vAlign w:val="center"/>
            <w:hideMark/>
          </w:tcPr>
          <w:p w14:paraId="5DB6F920"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152,78%</w:t>
            </w:r>
          </w:p>
        </w:tc>
      </w:tr>
      <w:tr w:rsidR="008D1ABB" w:rsidRPr="008D1ABB" w14:paraId="5E86E040" w14:textId="77777777" w:rsidTr="008D1ABB">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12DB147"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4.1</w:t>
            </w:r>
          </w:p>
        </w:tc>
        <w:tc>
          <w:tcPr>
            <w:tcW w:w="10555" w:type="dxa"/>
            <w:tcBorders>
              <w:top w:val="nil"/>
              <w:left w:val="nil"/>
              <w:bottom w:val="single" w:sz="4" w:space="0" w:color="auto"/>
              <w:right w:val="single" w:sz="4" w:space="0" w:color="auto"/>
            </w:tcBorders>
            <w:shd w:val="clear" w:color="auto" w:fill="auto"/>
            <w:vAlign w:val="center"/>
            <w:hideMark/>
          </w:tcPr>
          <w:p w14:paraId="50F696DB"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Kredyty, pożyczki, emisja papierów wartościowych, w tym:</w:t>
            </w:r>
          </w:p>
        </w:tc>
        <w:tc>
          <w:tcPr>
            <w:tcW w:w="1276" w:type="dxa"/>
            <w:tcBorders>
              <w:top w:val="nil"/>
              <w:left w:val="nil"/>
              <w:bottom w:val="single" w:sz="4" w:space="0" w:color="auto"/>
              <w:right w:val="single" w:sz="4" w:space="0" w:color="auto"/>
            </w:tcBorders>
            <w:shd w:val="clear" w:color="auto" w:fill="auto"/>
            <w:noWrap/>
            <w:vAlign w:val="center"/>
            <w:hideMark/>
          </w:tcPr>
          <w:p w14:paraId="1F0633E4"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8 430 000,00</w:t>
            </w:r>
          </w:p>
        </w:tc>
        <w:tc>
          <w:tcPr>
            <w:tcW w:w="1276" w:type="dxa"/>
            <w:tcBorders>
              <w:top w:val="nil"/>
              <w:left w:val="nil"/>
              <w:bottom w:val="single" w:sz="4" w:space="0" w:color="auto"/>
              <w:right w:val="single" w:sz="4" w:space="0" w:color="auto"/>
            </w:tcBorders>
            <w:shd w:val="clear" w:color="auto" w:fill="auto"/>
            <w:noWrap/>
            <w:vAlign w:val="center"/>
            <w:hideMark/>
          </w:tcPr>
          <w:p w14:paraId="4C017916"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8 287 900,00</w:t>
            </w:r>
          </w:p>
        </w:tc>
        <w:tc>
          <w:tcPr>
            <w:tcW w:w="850" w:type="dxa"/>
            <w:tcBorders>
              <w:top w:val="nil"/>
              <w:left w:val="nil"/>
              <w:bottom w:val="single" w:sz="4" w:space="0" w:color="auto"/>
              <w:right w:val="single" w:sz="4" w:space="0" w:color="auto"/>
            </w:tcBorders>
            <w:shd w:val="clear" w:color="auto" w:fill="auto"/>
            <w:noWrap/>
            <w:vAlign w:val="center"/>
            <w:hideMark/>
          </w:tcPr>
          <w:p w14:paraId="6F8F10DD"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98,31%</w:t>
            </w:r>
          </w:p>
        </w:tc>
      </w:tr>
      <w:tr w:rsidR="008D1ABB" w:rsidRPr="008D1ABB" w14:paraId="7AB69F03" w14:textId="77777777" w:rsidTr="008D1ABB">
        <w:trPr>
          <w:trHeight w:val="5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755DBB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4.1.1</w:t>
            </w:r>
          </w:p>
        </w:tc>
        <w:tc>
          <w:tcPr>
            <w:tcW w:w="10555" w:type="dxa"/>
            <w:tcBorders>
              <w:top w:val="nil"/>
              <w:left w:val="nil"/>
              <w:bottom w:val="single" w:sz="4" w:space="0" w:color="auto"/>
              <w:right w:val="single" w:sz="4" w:space="0" w:color="auto"/>
            </w:tcBorders>
            <w:shd w:val="clear" w:color="auto" w:fill="auto"/>
            <w:vAlign w:val="center"/>
            <w:hideMark/>
          </w:tcPr>
          <w:p w14:paraId="33DB5EAA"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pokrycie deficytu budżetu</w:t>
            </w:r>
          </w:p>
        </w:tc>
        <w:tc>
          <w:tcPr>
            <w:tcW w:w="1276" w:type="dxa"/>
            <w:tcBorders>
              <w:top w:val="nil"/>
              <w:left w:val="nil"/>
              <w:bottom w:val="single" w:sz="4" w:space="0" w:color="auto"/>
              <w:right w:val="single" w:sz="4" w:space="0" w:color="auto"/>
            </w:tcBorders>
            <w:shd w:val="clear" w:color="auto" w:fill="auto"/>
            <w:noWrap/>
            <w:vAlign w:val="center"/>
            <w:hideMark/>
          </w:tcPr>
          <w:p w14:paraId="01CB6F6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7DC5D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81BB9E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765E09E1"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AFF31B9"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4.2</w:t>
            </w:r>
          </w:p>
        </w:tc>
        <w:tc>
          <w:tcPr>
            <w:tcW w:w="10555" w:type="dxa"/>
            <w:tcBorders>
              <w:top w:val="nil"/>
              <w:left w:val="nil"/>
              <w:bottom w:val="single" w:sz="4" w:space="0" w:color="auto"/>
              <w:right w:val="single" w:sz="4" w:space="0" w:color="auto"/>
            </w:tcBorders>
            <w:shd w:val="clear" w:color="auto" w:fill="auto"/>
            <w:vAlign w:val="center"/>
            <w:hideMark/>
          </w:tcPr>
          <w:p w14:paraId="3B2354F5"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Nadwyżka budżetowa z lat ubiegłych, w tym:</w:t>
            </w:r>
          </w:p>
        </w:tc>
        <w:tc>
          <w:tcPr>
            <w:tcW w:w="1276" w:type="dxa"/>
            <w:tcBorders>
              <w:top w:val="nil"/>
              <w:left w:val="nil"/>
              <w:bottom w:val="single" w:sz="4" w:space="0" w:color="auto"/>
              <w:right w:val="single" w:sz="4" w:space="0" w:color="auto"/>
            </w:tcBorders>
            <w:shd w:val="clear" w:color="auto" w:fill="auto"/>
            <w:noWrap/>
            <w:vAlign w:val="center"/>
            <w:hideMark/>
          </w:tcPr>
          <w:p w14:paraId="557F112C"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C29A7B"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2AD1DD3"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r>
      <w:tr w:rsidR="008D1ABB" w:rsidRPr="008D1ABB" w14:paraId="4F558CE8"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0AE020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4.2.1</w:t>
            </w:r>
          </w:p>
        </w:tc>
        <w:tc>
          <w:tcPr>
            <w:tcW w:w="10555" w:type="dxa"/>
            <w:tcBorders>
              <w:top w:val="nil"/>
              <w:left w:val="nil"/>
              <w:bottom w:val="single" w:sz="4" w:space="0" w:color="auto"/>
              <w:right w:val="single" w:sz="4" w:space="0" w:color="auto"/>
            </w:tcBorders>
            <w:shd w:val="clear" w:color="auto" w:fill="auto"/>
            <w:vAlign w:val="center"/>
            <w:hideMark/>
          </w:tcPr>
          <w:p w14:paraId="7E90F28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pokrycie deficytu budżetu</w:t>
            </w:r>
          </w:p>
        </w:tc>
        <w:tc>
          <w:tcPr>
            <w:tcW w:w="1276" w:type="dxa"/>
            <w:tcBorders>
              <w:top w:val="nil"/>
              <w:left w:val="nil"/>
              <w:bottom w:val="single" w:sz="4" w:space="0" w:color="auto"/>
              <w:right w:val="single" w:sz="4" w:space="0" w:color="auto"/>
            </w:tcBorders>
            <w:shd w:val="clear" w:color="auto" w:fill="auto"/>
            <w:noWrap/>
            <w:vAlign w:val="center"/>
            <w:hideMark/>
          </w:tcPr>
          <w:p w14:paraId="19B4138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5E2C2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3D00B7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77DC74A" w14:textId="77777777" w:rsidTr="008D1ABB">
        <w:trPr>
          <w:trHeight w:val="2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00B7999"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lastRenderedPageBreak/>
              <w:t>4.3</w:t>
            </w:r>
          </w:p>
        </w:tc>
        <w:tc>
          <w:tcPr>
            <w:tcW w:w="10555" w:type="dxa"/>
            <w:tcBorders>
              <w:top w:val="nil"/>
              <w:left w:val="nil"/>
              <w:bottom w:val="single" w:sz="4" w:space="0" w:color="auto"/>
              <w:right w:val="single" w:sz="4" w:space="0" w:color="auto"/>
            </w:tcBorders>
            <w:shd w:val="clear" w:color="auto" w:fill="auto"/>
            <w:vAlign w:val="center"/>
            <w:hideMark/>
          </w:tcPr>
          <w:p w14:paraId="7344A9D6"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Wolne środki, o których mowa w art. 217 ust. 2 pkt 6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2C346CF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45A4E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4 591 631,89</w:t>
            </w:r>
          </w:p>
        </w:tc>
        <w:tc>
          <w:tcPr>
            <w:tcW w:w="850" w:type="dxa"/>
            <w:tcBorders>
              <w:top w:val="nil"/>
              <w:left w:val="nil"/>
              <w:bottom w:val="single" w:sz="4" w:space="0" w:color="auto"/>
              <w:right w:val="single" w:sz="4" w:space="0" w:color="auto"/>
            </w:tcBorders>
            <w:shd w:val="clear" w:color="auto" w:fill="auto"/>
            <w:noWrap/>
            <w:vAlign w:val="center"/>
            <w:hideMark/>
          </w:tcPr>
          <w:p w14:paraId="74D5572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72F30CE6"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F534469"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4.3.1</w:t>
            </w:r>
          </w:p>
        </w:tc>
        <w:tc>
          <w:tcPr>
            <w:tcW w:w="10555" w:type="dxa"/>
            <w:tcBorders>
              <w:top w:val="nil"/>
              <w:left w:val="nil"/>
              <w:bottom w:val="single" w:sz="4" w:space="0" w:color="auto"/>
              <w:right w:val="single" w:sz="4" w:space="0" w:color="auto"/>
            </w:tcBorders>
            <w:shd w:val="clear" w:color="auto" w:fill="auto"/>
            <w:vAlign w:val="center"/>
            <w:hideMark/>
          </w:tcPr>
          <w:p w14:paraId="68746AE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pokrycie deficytu budżetu</w:t>
            </w:r>
          </w:p>
        </w:tc>
        <w:tc>
          <w:tcPr>
            <w:tcW w:w="1276" w:type="dxa"/>
            <w:tcBorders>
              <w:top w:val="nil"/>
              <w:left w:val="nil"/>
              <w:bottom w:val="single" w:sz="4" w:space="0" w:color="auto"/>
              <w:right w:val="single" w:sz="4" w:space="0" w:color="auto"/>
            </w:tcBorders>
            <w:shd w:val="clear" w:color="auto" w:fill="auto"/>
            <w:noWrap/>
            <w:vAlign w:val="center"/>
            <w:hideMark/>
          </w:tcPr>
          <w:p w14:paraId="5535019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8B057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858 759,04</w:t>
            </w:r>
          </w:p>
        </w:tc>
        <w:tc>
          <w:tcPr>
            <w:tcW w:w="850" w:type="dxa"/>
            <w:tcBorders>
              <w:top w:val="nil"/>
              <w:left w:val="nil"/>
              <w:bottom w:val="single" w:sz="4" w:space="0" w:color="auto"/>
              <w:right w:val="single" w:sz="4" w:space="0" w:color="auto"/>
            </w:tcBorders>
            <w:shd w:val="clear" w:color="auto" w:fill="auto"/>
            <w:noWrap/>
            <w:vAlign w:val="center"/>
            <w:hideMark/>
          </w:tcPr>
          <w:p w14:paraId="095DEA5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27562234"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42CDD6"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4.4</w:t>
            </w:r>
          </w:p>
        </w:tc>
        <w:tc>
          <w:tcPr>
            <w:tcW w:w="10555" w:type="dxa"/>
            <w:tcBorders>
              <w:top w:val="nil"/>
              <w:left w:val="nil"/>
              <w:bottom w:val="single" w:sz="4" w:space="0" w:color="auto"/>
              <w:right w:val="single" w:sz="4" w:space="0" w:color="auto"/>
            </w:tcBorders>
            <w:shd w:val="clear" w:color="auto" w:fill="auto"/>
            <w:vAlign w:val="center"/>
            <w:hideMark/>
          </w:tcPr>
          <w:p w14:paraId="2ADF755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Spłaty udzielonych pożyczek w latach ubiegłych, w tym:</w:t>
            </w:r>
          </w:p>
        </w:tc>
        <w:tc>
          <w:tcPr>
            <w:tcW w:w="1276" w:type="dxa"/>
            <w:tcBorders>
              <w:top w:val="nil"/>
              <w:left w:val="nil"/>
              <w:bottom w:val="single" w:sz="4" w:space="0" w:color="auto"/>
              <w:right w:val="single" w:sz="4" w:space="0" w:color="auto"/>
            </w:tcBorders>
            <w:shd w:val="clear" w:color="auto" w:fill="auto"/>
            <w:noWrap/>
            <w:vAlign w:val="center"/>
            <w:hideMark/>
          </w:tcPr>
          <w:p w14:paraId="59A65CE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470E3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6FA31D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2AFEA8CE"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6AE15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4.4.1</w:t>
            </w:r>
          </w:p>
        </w:tc>
        <w:tc>
          <w:tcPr>
            <w:tcW w:w="10555" w:type="dxa"/>
            <w:tcBorders>
              <w:top w:val="nil"/>
              <w:left w:val="nil"/>
              <w:bottom w:val="single" w:sz="4" w:space="0" w:color="auto"/>
              <w:right w:val="single" w:sz="4" w:space="0" w:color="auto"/>
            </w:tcBorders>
            <w:shd w:val="clear" w:color="auto" w:fill="auto"/>
            <w:vAlign w:val="center"/>
            <w:hideMark/>
          </w:tcPr>
          <w:p w14:paraId="5554504D"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pokrycie deficytu budżetu</w:t>
            </w:r>
          </w:p>
        </w:tc>
        <w:tc>
          <w:tcPr>
            <w:tcW w:w="1276" w:type="dxa"/>
            <w:tcBorders>
              <w:top w:val="nil"/>
              <w:left w:val="nil"/>
              <w:bottom w:val="single" w:sz="4" w:space="0" w:color="auto"/>
              <w:right w:val="single" w:sz="4" w:space="0" w:color="auto"/>
            </w:tcBorders>
            <w:shd w:val="clear" w:color="auto" w:fill="auto"/>
            <w:noWrap/>
            <w:vAlign w:val="center"/>
            <w:hideMark/>
          </w:tcPr>
          <w:p w14:paraId="1E99778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8C7DC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8C1B9B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BFFDF15"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69EA777"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4.5</w:t>
            </w:r>
          </w:p>
        </w:tc>
        <w:tc>
          <w:tcPr>
            <w:tcW w:w="10555" w:type="dxa"/>
            <w:tcBorders>
              <w:top w:val="nil"/>
              <w:left w:val="nil"/>
              <w:bottom w:val="single" w:sz="4" w:space="0" w:color="auto"/>
              <w:right w:val="single" w:sz="4" w:space="0" w:color="auto"/>
            </w:tcBorders>
            <w:shd w:val="clear" w:color="auto" w:fill="auto"/>
            <w:vAlign w:val="center"/>
            <w:hideMark/>
          </w:tcPr>
          <w:p w14:paraId="0F8B3A0A"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Inne przychody niezwiązane z zaciągnięciem długu, w tym:</w:t>
            </w:r>
          </w:p>
        </w:tc>
        <w:tc>
          <w:tcPr>
            <w:tcW w:w="1276" w:type="dxa"/>
            <w:tcBorders>
              <w:top w:val="nil"/>
              <w:left w:val="nil"/>
              <w:bottom w:val="single" w:sz="4" w:space="0" w:color="auto"/>
              <w:right w:val="single" w:sz="4" w:space="0" w:color="auto"/>
            </w:tcBorders>
            <w:shd w:val="clear" w:color="auto" w:fill="auto"/>
            <w:noWrap/>
            <w:vAlign w:val="center"/>
            <w:hideMark/>
          </w:tcPr>
          <w:p w14:paraId="6B3E5D7F"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95BABF"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52A1F4E"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r>
      <w:tr w:rsidR="008D1ABB" w:rsidRPr="008D1ABB" w14:paraId="4B48C64C"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21E0A1D"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4.5.1</w:t>
            </w:r>
          </w:p>
        </w:tc>
        <w:tc>
          <w:tcPr>
            <w:tcW w:w="10555" w:type="dxa"/>
            <w:tcBorders>
              <w:top w:val="nil"/>
              <w:left w:val="nil"/>
              <w:bottom w:val="single" w:sz="4" w:space="0" w:color="auto"/>
              <w:right w:val="single" w:sz="4" w:space="0" w:color="auto"/>
            </w:tcBorders>
            <w:shd w:val="clear" w:color="auto" w:fill="auto"/>
            <w:vAlign w:val="center"/>
            <w:hideMark/>
          </w:tcPr>
          <w:p w14:paraId="4576BA1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na pokrycie deficytu budżetu</w:t>
            </w:r>
          </w:p>
        </w:tc>
        <w:tc>
          <w:tcPr>
            <w:tcW w:w="1276" w:type="dxa"/>
            <w:tcBorders>
              <w:top w:val="nil"/>
              <w:left w:val="nil"/>
              <w:bottom w:val="single" w:sz="4" w:space="0" w:color="auto"/>
              <w:right w:val="single" w:sz="4" w:space="0" w:color="auto"/>
            </w:tcBorders>
            <w:shd w:val="clear" w:color="auto" w:fill="auto"/>
            <w:noWrap/>
            <w:vAlign w:val="center"/>
            <w:hideMark/>
          </w:tcPr>
          <w:p w14:paraId="76CD45F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00FCA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CE86A7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5B596B8"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1EC2980" w14:textId="77777777" w:rsidR="008D1ABB" w:rsidRPr="008D1ABB" w:rsidRDefault="008D1ABB" w:rsidP="008D1ABB">
            <w:pPr>
              <w:spacing w:after="0" w:line="240" w:lineRule="auto"/>
              <w:jc w:val="center"/>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5</w:t>
            </w:r>
          </w:p>
        </w:tc>
        <w:tc>
          <w:tcPr>
            <w:tcW w:w="10555" w:type="dxa"/>
            <w:tcBorders>
              <w:top w:val="nil"/>
              <w:left w:val="nil"/>
              <w:bottom w:val="single" w:sz="4" w:space="0" w:color="auto"/>
              <w:right w:val="single" w:sz="4" w:space="0" w:color="auto"/>
            </w:tcBorders>
            <w:shd w:val="clear" w:color="auto" w:fill="auto"/>
            <w:vAlign w:val="center"/>
            <w:hideMark/>
          </w:tcPr>
          <w:p w14:paraId="1C00EFD0" w14:textId="77777777" w:rsidR="008D1ABB" w:rsidRPr="008D1ABB" w:rsidRDefault="008D1ABB" w:rsidP="008D1ABB">
            <w:pPr>
              <w:spacing w:after="0" w:line="240" w:lineRule="auto"/>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Rozchody budżetu</w:t>
            </w:r>
          </w:p>
        </w:tc>
        <w:tc>
          <w:tcPr>
            <w:tcW w:w="1276" w:type="dxa"/>
            <w:tcBorders>
              <w:top w:val="nil"/>
              <w:left w:val="nil"/>
              <w:bottom w:val="single" w:sz="4" w:space="0" w:color="auto"/>
              <w:right w:val="single" w:sz="4" w:space="0" w:color="auto"/>
            </w:tcBorders>
            <w:shd w:val="clear" w:color="auto" w:fill="auto"/>
            <w:noWrap/>
            <w:vAlign w:val="center"/>
            <w:hideMark/>
          </w:tcPr>
          <w:p w14:paraId="6AFCD002"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8 463 167,15</w:t>
            </w:r>
          </w:p>
        </w:tc>
        <w:tc>
          <w:tcPr>
            <w:tcW w:w="1276" w:type="dxa"/>
            <w:tcBorders>
              <w:top w:val="nil"/>
              <w:left w:val="nil"/>
              <w:bottom w:val="single" w:sz="4" w:space="0" w:color="auto"/>
              <w:right w:val="single" w:sz="4" w:space="0" w:color="auto"/>
            </w:tcBorders>
            <w:shd w:val="clear" w:color="auto" w:fill="auto"/>
            <w:noWrap/>
            <w:vAlign w:val="center"/>
            <w:hideMark/>
          </w:tcPr>
          <w:p w14:paraId="7FC4C792"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8 463 167,15</w:t>
            </w:r>
          </w:p>
        </w:tc>
        <w:tc>
          <w:tcPr>
            <w:tcW w:w="850" w:type="dxa"/>
            <w:tcBorders>
              <w:top w:val="nil"/>
              <w:left w:val="nil"/>
              <w:bottom w:val="single" w:sz="4" w:space="0" w:color="auto"/>
              <w:right w:val="single" w:sz="4" w:space="0" w:color="auto"/>
            </w:tcBorders>
            <w:shd w:val="clear" w:color="auto" w:fill="auto"/>
            <w:noWrap/>
            <w:vAlign w:val="center"/>
            <w:hideMark/>
          </w:tcPr>
          <w:p w14:paraId="3B292D24" w14:textId="77777777" w:rsidR="008D1ABB" w:rsidRPr="008D1ABB" w:rsidRDefault="008D1ABB" w:rsidP="008D1ABB">
            <w:pPr>
              <w:spacing w:after="0" w:line="240" w:lineRule="auto"/>
              <w:jc w:val="right"/>
              <w:rPr>
                <w:rFonts w:eastAsia="Times New Roman" w:cs="Times New Roman"/>
                <w:b/>
                <w:bCs/>
                <w:i/>
                <w:iCs/>
                <w:color w:val="auto"/>
                <w:sz w:val="15"/>
                <w:szCs w:val="15"/>
                <w:lang w:eastAsia="pl-PL"/>
              </w:rPr>
            </w:pPr>
            <w:r w:rsidRPr="008D1ABB">
              <w:rPr>
                <w:rFonts w:eastAsia="Times New Roman" w:cs="Times New Roman"/>
                <w:b/>
                <w:bCs/>
                <w:i/>
                <w:iCs/>
                <w:color w:val="auto"/>
                <w:sz w:val="15"/>
                <w:szCs w:val="15"/>
                <w:lang w:eastAsia="pl-PL"/>
              </w:rPr>
              <w:t>100,00%</w:t>
            </w:r>
          </w:p>
        </w:tc>
      </w:tr>
      <w:tr w:rsidR="008D1ABB" w:rsidRPr="008D1ABB" w14:paraId="75C8CBB8" w14:textId="77777777" w:rsidTr="008D1ABB">
        <w:trPr>
          <w:trHeight w:val="27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63E61E"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5.1</w:t>
            </w:r>
          </w:p>
        </w:tc>
        <w:tc>
          <w:tcPr>
            <w:tcW w:w="10555" w:type="dxa"/>
            <w:tcBorders>
              <w:top w:val="nil"/>
              <w:left w:val="nil"/>
              <w:bottom w:val="single" w:sz="4" w:space="0" w:color="auto"/>
              <w:right w:val="single" w:sz="4" w:space="0" w:color="auto"/>
            </w:tcBorders>
            <w:shd w:val="clear" w:color="auto" w:fill="auto"/>
            <w:vAlign w:val="center"/>
            <w:hideMark/>
          </w:tcPr>
          <w:p w14:paraId="1D7FB523"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Spłaty rat kapitałowych kredytów i pożyczek oraz wykup papierów wartościowych, w tym:</w:t>
            </w:r>
          </w:p>
        </w:tc>
        <w:tc>
          <w:tcPr>
            <w:tcW w:w="1276" w:type="dxa"/>
            <w:tcBorders>
              <w:top w:val="nil"/>
              <w:left w:val="nil"/>
              <w:bottom w:val="single" w:sz="4" w:space="0" w:color="auto"/>
              <w:right w:val="single" w:sz="4" w:space="0" w:color="auto"/>
            </w:tcBorders>
            <w:shd w:val="clear" w:color="auto" w:fill="auto"/>
            <w:noWrap/>
            <w:vAlign w:val="center"/>
            <w:hideMark/>
          </w:tcPr>
          <w:p w14:paraId="4754C7F2"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8 463 167,15</w:t>
            </w:r>
          </w:p>
        </w:tc>
        <w:tc>
          <w:tcPr>
            <w:tcW w:w="1276" w:type="dxa"/>
            <w:tcBorders>
              <w:top w:val="nil"/>
              <w:left w:val="nil"/>
              <w:bottom w:val="single" w:sz="4" w:space="0" w:color="auto"/>
              <w:right w:val="single" w:sz="4" w:space="0" w:color="auto"/>
            </w:tcBorders>
            <w:shd w:val="clear" w:color="auto" w:fill="auto"/>
            <w:noWrap/>
            <w:vAlign w:val="center"/>
            <w:hideMark/>
          </w:tcPr>
          <w:p w14:paraId="1A876CA7"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8 463 167,15</w:t>
            </w:r>
          </w:p>
        </w:tc>
        <w:tc>
          <w:tcPr>
            <w:tcW w:w="850" w:type="dxa"/>
            <w:tcBorders>
              <w:top w:val="nil"/>
              <w:left w:val="nil"/>
              <w:bottom w:val="single" w:sz="4" w:space="0" w:color="auto"/>
              <w:right w:val="single" w:sz="4" w:space="0" w:color="auto"/>
            </w:tcBorders>
            <w:shd w:val="clear" w:color="auto" w:fill="auto"/>
            <w:noWrap/>
            <w:vAlign w:val="center"/>
            <w:hideMark/>
          </w:tcPr>
          <w:p w14:paraId="585FFF0F"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100,00%</w:t>
            </w:r>
          </w:p>
        </w:tc>
      </w:tr>
      <w:tr w:rsidR="008D1ABB" w:rsidRPr="008D1ABB" w14:paraId="1A8E2B4B" w14:textId="77777777" w:rsidTr="008D1ABB">
        <w:trPr>
          <w:trHeight w:val="35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33C59E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w:t>
            </w:r>
          </w:p>
        </w:tc>
        <w:tc>
          <w:tcPr>
            <w:tcW w:w="10555" w:type="dxa"/>
            <w:tcBorders>
              <w:top w:val="nil"/>
              <w:left w:val="nil"/>
              <w:bottom w:val="single" w:sz="4" w:space="0" w:color="auto"/>
              <w:right w:val="single" w:sz="4" w:space="0" w:color="auto"/>
            </w:tcBorders>
            <w:shd w:val="clear" w:color="auto" w:fill="auto"/>
            <w:vAlign w:val="center"/>
            <w:hideMark/>
          </w:tcPr>
          <w:p w14:paraId="2D523A74"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łączna kwota przypadających na dany rok kwot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z limitu spłaty zobowiązań, w tym:</w:t>
            </w:r>
          </w:p>
        </w:tc>
        <w:tc>
          <w:tcPr>
            <w:tcW w:w="1276" w:type="dxa"/>
            <w:tcBorders>
              <w:top w:val="nil"/>
              <w:left w:val="nil"/>
              <w:bottom w:val="single" w:sz="4" w:space="0" w:color="auto"/>
              <w:right w:val="single" w:sz="4" w:space="0" w:color="auto"/>
            </w:tcBorders>
            <w:shd w:val="clear" w:color="auto" w:fill="auto"/>
            <w:noWrap/>
            <w:vAlign w:val="center"/>
            <w:hideMark/>
          </w:tcPr>
          <w:p w14:paraId="469942D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5 400 000,00</w:t>
            </w:r>
          </w:p>
        </w:tc>
        <w:tc>
          <w:tcPr>
            <w:tcW w:w="1276" w:type="dxa"/>
            <w:tcBorders>
              <w:top w:val="nil"/>
              <w:left w:val="nil"/>
              <w:bottom w:val="single" w:sz="4" w:space="0" w:color="auto"/>
              <w:right w:val="single" w:sz="4" w:space="0" w:color="auto"/>
            </w:tcBorders>
            <w:shd w:val="clear" w:color="auto" w:fill="auto"/>
            <w:noWrap/>
            <w:vAlign w:val="center"/>
            <w:hideMark/>
          </w:tcPr>
          <w:p w14:paraId="00A51B2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90E743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C7F6A28" w14:textId="77777777" w:rsidTr="008D1ABB">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B1FA719"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5.1.1.1</w:t>
            </w:r>
          </w:p>
        </w:tc>
        <w:tc>
          <w:tcPr>
            <w:tcW w:w="10555" w:type="dxa"/>
            <w:tcBorders>
              <w:top w:val="nil"/>
              <w:left w:val="nil"/>
              <w:bottom w:val="single" w:sz="4" w:space="0" w:color="auto"/>
              <w:right w:val="single" w:sz="4" w:space="0" w:color="auto"/>
            </w:tcBorders>
            <w:shd w:val="clear" w:color="auto" w:fill="auto"/>
            <w:vAlign w:val="center"/>
            <w:hideMark/>
          </w:tcPr>
          <w:p w14:paraId="685A558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kwota przypadających na dany rok kwot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określonych w art. 243 ust. 3 ustawy</w:t>
            </w:r>
          </w:p>
        </w:tc>
        <w:tc>
          <w:tcPr>
            <w:tcW w:w="1276" w:type="dxa"/>
            <w:tcBorders>
              <w:top w:val="nil"/>
              <w:left w:val="nil"/>
              <w:bottom w:val="single" w:sz="4" w:space="0" w:color="auto"/>
              <w:right w:val="single" w:sz="4" w:space="0" w:color="auto"/>
            </w:tcBorders>
            <w:shd w:val="clear" w:color="auto" w:fill="auto"/>
            <w:noWrap/>
            <w:vAlign w:val="center"/>
            <w:hideMark/>
          </w:tcPr>
          <w:p w14:paraId="6C90080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C90517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7928ED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0E264C08" w14:textId="77777777" w:rsidTr="008D1ABB">
        <w:trPr>
          <w:trHeight w:val="27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18717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5.1.1.2</w:t>
            </w:r>
          </w:p>
        </w:tc>
        <w:tc>
          <w:tcPr>
            <w:tcW w:w="10555" w:type="dxa"/>
            <w:tcBorders>
              <w:top w:val="nil"/>
              <w:left w:val="nil"/>
              <w:bottom w:val="single" w:sz="4" w:space="0" w:color="auto"/>
              <w:right w:val="single" w:sz="4" w:space="0" w:color="auto"/>
            </w:tcBorders>
            <w:shd w:val="clear" w:color="auto" w:fill="auto"/>
            <w:vAlign w:val="center"/>
            <w:hideMark/>
          </w:tcPr>
          <w:p w14:paraId="77C51859"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kwota przypadających na dany rok kwot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określonych w art. 243 ust. 3a ustawy</w:t>
            </w:r>
          </w:p>
        </w:tc>
        <w:tc>
          <w:tcPr>
            <w:tcW w:w="1276" w:type="dxa"/>
            <w:tcBorders>
              <w:top w:val="nil"/>
              <w:left w:val="nil"/>
              <w:bottom w:val="single" w:sz="4" w:space="0" w:color="auto"/>
              <w:right w:val="single" w:sz="4" w:space="0" w:color="auto"/>
            </w:tcBorders>
            <w:shd w:val="clear" w:color="auto" w:fill="auto"/>
            <w:noWrap/>
            <w:vAlign w:val="center"/>
            <w:hideMark/>
          </w:tcPr>
          <w:p w14:paraId="5F440AC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5EB5F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C784CC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D590BCD" w14:textId="77777777" w:rsidTr="008D1ABB">
        <w:trPr>
          <w:trHeight w:val="27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E3F8B4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5.1.1.3</w:t>
            </w:r>
          </w:p>
        </w:tc>
        <w:tc>
          <w:tcPr>
            <w:tcW w:w="10555" w:type="dxa"/>
            <w:tcBorders>
              <w:top w:val="nil"/>
              <w:left w:val="nil"/>
              <w:bottom w:val="single" w:sz="4" w:space="0" w:color="auto"/>
              <w:right w:val="single" w:sz="4" w:space="0" w:color="auto"/>
            </w:tcBorders>
            <w:shd w:val="clear" w:color="auto" w:fill="auto"/>
            <w:vAlign w:val="center"/>
            <w:hideMark/>
          </w:tcPr>
          <w:p w14:paraId="16CFCBE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kwota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z tytułu wcześniejszej spłaty zobowiązań, określonych w art. 243 ust. 3b ustawy, z tego:</w:t>
            </w:r>
          </w:p>
        </w:tc>
        <w:tc>
          <w:tcPr>
            <w:tcW w:w="1276" w:type="dxa"/>
            <w:tcBorders>
              <w:top w:val="nil"/>
              <w:left w:val="nil"/>
              <w:bottom w:val="single" w:sz="4" w:space="0" w:color="auto"/>
              <w:right w:val="single" w:sz="4" w:space="0" w:color="auto"/>
            </w:tcBorders>
            <w:shd w:val="clear" w:color="auto" w:fill="auto"/>
            <w:noWrap/>
            <w:vAlign w:val="center"/>
            <w:hideMark/>
          </w:tcPr>
          <w:p w14:paraId="3CCD7EE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5 400 000,00</w:t>
            </w:r>
          </w:p>
        </w:tc>
        <w:tc>
          <w:tcPr>
            <w:tcW w:w="1276" w:type="dxa"/>
            <w:tcBorders>
              <w:top w:val="nil"/>
              <w:left w:val="nil"/>
              <w:bottom w:val="single" w:sz="4" w:space="0" w:color="auto"/>
              <w:right w:val="single" w:sz="4" w:space="0" w:color="auto"/>
            </w:tcBorders>
            <w:shd w:val="clear" w:color="auto" w:fill="auto"/>
            <w:noWrap/>
            <w:vAlign w:val="center"/>
            <w:hideMark/>
          </w:tcPr>
          <w:p w14:paraId="32897F8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FEDB58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02E2ABF"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C268D9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5.1.1.3.1</w:t>
            </w:r>
          </w:p>
        </w:tc>
        <w:tc>
          <w:tcPr>
            <w:tcW w:w="10555" w:type="dxa"/>
            <w:tcBorders>
              <w:top w:val="nil"/>
              <w:left w:val="nil"/>
              <w:bottom w:val="single" w:sz="4" w:space="0" w:color="auto"/>
              <w:right w:val="single" w:sz="4" w:space="0" w:color="auto"/>
            </w:tcBorders>
            <w:shd w:val="clear" w:color="auto" w:fill="auto"/>
            <w:vAlign w:val="center"/>
            <w:hideMark/>
          </w:tcPr>
          <w:p w14:paraId="0E11C234"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środkami nowego zobowiązania</w:t>
            </w:r>
          </w:p>
        </w:tc>
        <w:tc>
          <w:tcPr>
            <w:tcW w:w="1276" w:type="dxa"/>
            <w:tcBorders>
              <w:top w:val="nil"/>
              <w:left w:val="nil"/>
              <w:bottom w:val="single" w:sz="4" w:space="0" w:color="auto"/>
              <w:right w:val="single" w:sz="4" w:space="0" w:color="auto"/>
            </w:tcBorders>
            <w:shd w:val="clear" w:color="auto" w:fill="auto"/>
            <w:noWrap/>
            <w:vAlign w:val="center"/>
            <w:hideMark/>
          </w:tcPr>
          <w:p w14:paraId="5A54062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5 400 000,00</w:t>
            </w:r>
          </w:p>
        </w:tc>
        <w:tc>
          <w:tcPr>
            <w:tcW w:w="1276" w:type="dxa"/>
            <w:tcBorders>
              <w:top w:val="nil"/>
              <w:left w:val="nil"/>
              <w:bottom w:val="single" w:sz="4" w:space="0" w:color="auto"/>
              <w:right w:val="single" w:sz="4" w:space="0" w:color="auto"/>
            </w:tcBorders>
            <w:shd w:val="clear" w:color="auto" w:fill="auto"/>
            <w:noWrap/>
            <w:vAlign w:val="center"/>
            <w:hideMark/>
          </w:tcPr>
          <w:p w14:paraId="647CE80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6DE109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51B40274" w14:textId="77777777" w:rsidTr="008D1ABB">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2AB155"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5.1.1.3.2</w:t>
            </w:r>
          </w:p>
        </w:tc>
        <w:tc>
          <w:tcPr>
            <w:tcW w:w="10555" w:type="dxa"/>
            <w:tcBorders>
              <w:top w:val="nil"/>
              <w:left w:val="nil"/>
              <w:bottom w:val="single" w:sz="4" w:space="0" w:color="auto"/>
              <w:right w:val="single" w:sz="4" w:space="0" w:color="auto"/>
            </w:tcBorders>
            <w:shd w:val="clear" w:color="auto" w:fill="auto"/>
            <w:vAlign w:val="center"/>
            <w:hideMark/>
          </w:tcPr>
          <w:p w14:paraId="5EE202D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wolnymi środkami, o których mowa w art. 217 ust. 2 pkt 6 ustawy</w:t>
            </w:r>
          </w:p>
        </w:tc>
        <w:tc>
          <w:tcPr>
            <w:tcW w:w="1276" w:type="dxa"/>
            <w:tcBorders>
              <w:top w:val="nil"/>
              <w:left w:val="nil"/>
              <w:bottom w:val="single" w:sz="4" w:space="0" w:color="auto"/>
              <w:right w:val="single" w:sz="4" w:space="0" w:color="auto"/>
            </w:tcBorders>
            <w:shd w:val="clear" w:color="auto" w:fill="auto"/>
            <w:noWrap/>
            <w:vAlign w:val="center"/>
            <w:hideMark/>
          </w:tcPr>
          <w:p w14:paraId="1F92C5F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C298B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069462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0217383E"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1CF0B4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5.1.1.3.3</w:t>
            </w:r>
          </w:p>
        </w:tc>
        <w:tc>
          <w:tcPr>
            <w:tcW w:w="10555" w:type="dxa"/>
            <w:tcBorders>
              <w:top w:val="nil"/>
              <w:left w:val="nil"/>
              <w:bottom w:val="single" w:sz="4" w:space="0" w:color="auto"/>
              <w:right w:val="single" w:sz="4" w:space="0" w:color="auto"/>
            </w:tcBorders>
            <w:shd w:val="clear" w:color="auto" w:fill="auto"/>
            <w:vAlign w:val="center"/>
            <w:hideMark/>
          </w:tcPr>
          <w:p w14:paraId="7EEFCB2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innymi środkami</w:t>
            </w:r>
          </w:p>
        </w:tc>
        <w:tc>
          <w:tcPr>
            <w:tcW w:w="1276" w:type="dxa"/>
            <w:tcBorders>
              <w:top w:val="nil"/>
              <w:left w:val="nil"/>
              <w:bottom w:val="single" w:sz="4" w:space="0" w:color="auto"/>
              <w:right w:val="single" w:sz="4" w:space="0" w:color="auto"/>
            </w:tcBorders>
            <w:shd w:val="clear" w:color="auto" w:fill="auto"/>
            <w:noWrap/>
            <w:vAlign w:val="center"/>
            <w:hideMark/>
          </w:tcPr>
          <w:p w14:paraId="505076E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EE321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20482B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00E0C545" w14:textId="77777777" w:rsidTr="008D1ABB">
        <w:trPr>
          <w:trHeight w:val="25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D557E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5.1.1.4</w:t>
            </w:r>
          </w:p>
        </w:tc>
        <w:tc>
          <w:tcPr>
            <w:tcW w:w="10555" w:type="dxa"/>
            <w:tcBorders>
              <w:top w:val="nil"/>
              <w:left w:val="nil"/>
              <w:bottom w:val="single" w:sz="4" w:space="0" w:color="auto"/>
              <w:right w:val="single" w:sz="4" w:space="0" w:color="auto"/>
            </w:tcBorders>
            <w:shd w:val="clear" w:color="auto" w:fill="auto"/>
            <w:vAlign w:val="center"/>
            <w:hideMark/>
          </w:tcPr>
          <w:p w14:paraId="4699037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kwota przypadających na dany rok kwot pozostałych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z limitu spłaty zobowiązań</w:t>
            </w:r>
          </w:p>
        </w:tc>
        <w:tc>
          <w:tcPr>
            <w:tcW w:w="1276" w:type="dxa"/>
            <w:tcBorders>
              <w:top w:val="nil"/>
              <w:left w:val="nil"/>
              <w:bottom w:val="single" w:sz="4" w:space="0" w:color="auto"/>
              <w:right w:val="single" w:sz="4" w:space="0" w:color="auto"/>
            </w:tcBorders>
            <w:shd w:val="clear" w:color="auto" w:fill="auto"/>
            <w:noWrap/>
            <w:vAlign w:val="center"/>
            <w:hideMark/>
          </w:tcPr>
          <w:p w14:paraId="7725B46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87CA8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070C27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2E6A6427"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9FC9579"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5.2</w:t>
            </w:r>
          </w:p>
        </w:tc>
        <w:tc>
          <w:tcPr>
            <w:tcW w:w="10555" w:type="dxa"/>
            <w:tcBorders>
              <w:top w:val="nil"/>
              <w:left w:val="nil"/>
              <w:bottom w:val="single" w:sz="4" w:space="0" w:color="auto"/>
              <w:right w:val="single" w:sz="4" w:space="0" w:color="auto"/>
            </w:tcBorders>
            <w:shd w:val="clear" w:color="auto" w:fill="auto"/>
            <w:vAlign w:val="center"/>
            <w:hideMark/>
          </w:tcPr>
          <w:p w14:paraId="79FF2B24"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Inne rozchody, niezwiązane ze spłatą długu</w:t>
            </w:r>
          </w:p>
        </w:tc>
        <w:tc>
          <w:tcPr>
            <w:tcW w:w="1276" w:type="dxa"/>
            <w:tcBorders>
              <w:top w:val="nil"/>
              <w:left w:val="nil"/>
              <w:bottom w:val="single" w:sz="4" w:space="0" w:color="auto"/>
              <w:right w:val="single" w:sz="4" w:space="0" w:color="auto"/>
            </w:tcBorders>
            <w:shd w:val="clear" w:color="auto" w:fill="auto"/>
            <w:noWrap/>
            <w:vAlign w:val="center"/>
            <w:hideMark/>
          </w:tcPr>
          <w:p w14:paraId="4D26F00D"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9D3F2D2"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31742CD"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0,00%</w:t>
            </w:r>
          </w:p>
        </w:tc>
      </w:tr>
      <w:tr w:rsidR="008D1ABB" w:rsidRPr="008D1ABB" w14:paraId="2B416F5E" w14:textId="77777777" w:rsidTr="008D1ABB">
        <w:trPr>
          <w:trHeight w:val="27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290F00E"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6</w:t>
            </w:r>
          </w:p>
        </w:tc>
        <w:tc>
          <w:tcPr>
            <w:tcW w:w="10555" w:type="dxa"/>
            <w:tcBorders>
              <w:top w:val="nil"/>
              <w:left w:val="nil"/>
              <w:bottom w:val="single" w:sz="4" w:space="0" w:color="auto"/>
              <w:right w:val="single" w:sz="4" w:space="0" w:color="auto"/>
            </w:tcBorders>
            <w:shd w:val="clear" w:color="auto" w:fill="auto"/>
            <w:vAlign w:val="center"/>
            <w:hideMark/>
          </w:tcPr>
          <w:p w14:paraId="4D56294B"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Kwota długu, w tym:</w:t>
            </w:r>
          </w:p>
        </w:tc>
        <w:tc>
          <w:tcPr>
            <w:tcW w:w="1276" w:type="dxa"/>
            <w:tcBorders>
              <w:top w:val="nil"/>
              <w:left w:val="nil"/>
              <w:bottom w:val="single" w:sz="4" w:space="0" w:color="auto"/>
              <w:right w:val="single" w:sz="4" w:space="0" w:color="auto"/>
            </w:tcBorders>
            <w:shd w:val="clear" w:color="auto" w:fill="auto"/>
            <w:noWrap/>
            <w:vAlign w:val="center"/>
            <w:hideMark/>
          </w:tcPr>
          <w:p w14:paraId="7D7B04C6"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54 000 000,00</w:t>
            </w:r>
          </w:p>
        </w:tc>
        <w:tc>
          <w:tcPr>
            <w:tcW w:w="1276" w:type="dxa"/>
            <w:tcBorders>
              <w:top w:val="nil"/>
              <w:left w:val="nil"/>
              <w:bottom w:val="single" w:sz="4" w:space="0" w:color="auto"/>
              <w:right w:val="single" w:sz="4" w:space="0" w:color="auto"/>
            </w:tcBorders>
            <w:shd w:val="clear" w:color="auto" w:fill="auto"/>
            <w:noWrap/>
            <w:vAlign w:val="center"/>
            <w:hideMark/>
          </w:tcPr>
          <w:p w14:paraId="73731AA9"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54 397 468,36</w:t>
            </w:r>
          </w:p>
        </w:tc>
        <w:tc>
          <w:tcPr>
            <w:tcW w:w="850" w:type="dxa"/>
            <w:tcBorders>
              <w:top w:val="nil"/>
              <w:left w:val="nil"/>
              <w:bottom w:val="single" w:sz="4" w:space="0" w:color="auto"/>
              <w:right w:val="single" w:sz="4" w:space="0" w:color="auto"/>
            </w:tcBorders>
            <w:shd w:val="clear" w:color="auto" w:fill="auto"/>
            <w:noWrap/>
            <w:vAlign w:val="center"/>
            <w:hideMark/>
          </w:tcPr>
          <w:p w14:paraId="21D2B39E" w14:textId="77777777" w:rsidR="008D1ABB" w:rsidRPr="008D1ABB" w:rsidRDefault="008D1ABB" w:rsidP="008D1ABB">
            <w:pPr>
              <w:spacing w:after="0" w:line="240" w:lineRule="auto"/>
              <w:jc w:val="right"/>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100,74%</w:t>
            </w:r>
          </w:p>
        </w:tc>
      </w:tr>
      <w:tr w:rsidR="008D1ABB" w:rsidRPr="008D1ABB" w14:paraId="15173C92" w14:textId="77777777" w:rsidTr="008D1ABB">
        <w:trPr>
          <w:trHeight w:val="26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85A411E"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6.1</w:t>
            </w:r>
          </w:p>
        </w:tc>
        <w:tc>
          <w:tcPr>
            <w:tcW w:w="10555" w:type="dxa"/>
            <w:tcBorders>
              <w:top w:val="nil"/>
              <w:left w:val="nil"/>
              <w:bottom w:val="single" w:sz="4" w:space="0" w:color="auto"/>
              <w:right w:val="single" w:sz="4" w:space="0" w:color="auto"/>
            </w:tcBorders>
            <w:shd w:val="clear" w:color="auto" w:fill="auto"/>
            <w:vAlign w:val="center"/>
            <w:hideMark/>
          </w:tcPr>
          <w:p w14:paraId="0980D8D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kwota długu, którego planowana spłata dokona się z wydatków</w:t>
            </w:r>
          </w:p>
        </w:tc>
        <w:tc>
          <w:tcPr>
            <w:tcW w:w="1276" w:type="dxa"/>
            <w:tcBorders>
              <w:top w:val="nil"/>
              <w:left w:val="nil"/>
              <w:bottom w:val="single" w:sz="4" w:space="0" w:color="auto"/>
              <w:right w:val="single" w:sz="4" w:space="0" w:color="auto"/>
            </w:tcBorders>
            <w:shd w:val="clear" w:color="auto" w:fill="auto"/>
            <w:noWrap/>
            <w:vAlign w:val="center"/>
            <w:hideMark/>
          </w:tcPr>
          <w:p w14:paraId="2F0A974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595D7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539 568,36</w:t>
            </w:r>
          </w:p>
        </w:tc>
        <w:tc>
          <w:tcPr>
            <w:tcW w:w="850" w:type="dxa"/>
            <w:tcBorders>
              <w:top w:val="nil"/>
              <w:left w:val="nil"/>
              <w:bottom w:val="single" w:sz="4" w:space="0" w:color="auto"/>
              <w:right w:val="single" w:sz="4" w:space="0" w:color="auto"/>
            </w:tcBorders>
            <w:shd w:val="clear" w:color="auto" w:fill="auto"/>
            <w:noWrap/>
            <w:vAlign w:val="center"/>
            <w:hideMark/>
          </w:tcPr>
          <w:p w14:paraId="3363C20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39647FD" w14:textId="77777777" w:rsidTr="008D1ABB">
        <w:trPr>
          <w:trHeight w:val="14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77B5F18"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7</w:t>
            </w:r>
          </w:p>
        </w:tc>
        <w:tc>
          <w:tcPr>
            <w:tcW w:w="10555" w:type="dxa"/>
            <w:tcBorders>
              <w:top w:val="nil"/>
              <w:left w:val="nil"/>
              <w:bottom w:val="single" w:sz="4" w:space="0" w:color="auto"/>
              <w:right w:val="single" w:sz="4" w:space="0" w:color="auto"/>
            </w:tcBorders>
            <w:shd w:val="clear" w:color="auto" w:fill="auto"/>
            <w:vAlign w:val="center"/>
            <w:hideMark/>
          </w:tcPr>
          <w:p w14:paraId="12FBDC16"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Relacja zrównoważenia wydatków bieżących, o której mowa w art. 242 ustawy</w:t>
            </w:r>
          </w:p>
        </w:tc>
        <w:tc>
          <w:tcPr>
            <w:tcW w:w="1276" w:type="dxa"/>
            <w:tcBorders>
              <w:top w:val="nil"/>
              <w:left w:val="nil"/>
              <w:bottom w:val="single" w:sz="4" w:space="0" w:color="auto"/>
              <w:right w:val="single" w:sz="4" w:space="0" w:color="auto"/>
            </w:tcBorders>
            <w:shd w:val="clear" w:color="auto" w:fill="auto"/>
            <w:noWrap/>
            <w:vAlign w:val="center"/>
            <w:hideMark/>
          </w:tcPr>
          <w:p w14:paraId="6336EC97"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1F4A53"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44733A74"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xml:space="preserve"> </w:t>
            </w:r>
          </w:p>
        </w:tc>
      </w:tr>
      <w:tr w:rsidR="008D1ABB" w:rsidRPr="008D1ABB" w14:paraId="45C78967" w14:textId="77777777" w:rsidTr="008D1ABB">
        <w:trPr>
          <w:trHeight w:val="35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7547235"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7.1</w:t>
            </w:r>
          </w:p>
        </w:tc>
        <w:tc>
          <w:tcPr>
            <w:tcW w:w="10555" w:type="dxa"/>
            <w:tcBorders>
              <w:top w:val="nil"/>
              <w:left w:val="nil"/>
              <w:bottom w:val="single" w:sz="4" w:space="0" w:color="auto"/>
              <w:right w:val="single" w:sz="4" w:space="0" w:color="auto"/>
            </w:tcBorders>
            <w:shd w:val="clear" w:color="auto" w:fill="auto"/>
            <w:vAlign w:val="center"/>
            <w:hideMark/>
          </w:tcPr>
          <w:p w14:paraId="4DADFEB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Różnica między dochodami bieżącymi a wydatkami bieżącymi</w:t>
            </w:r>
          </w:p>
        </w:tc>
        <w:tc>
          <w:tcPr>
            <w:tcW w:w="1276" w:type="dxa"/>
            <w:tcBorders>
              <w:top w:val="nil"/>
              <w:left w:val="nil"/>
              <w:bottom w:val="single" w:sz="4" w:space="0" w:color="auto"/>
              <w:right w:val="single" w:sz="4" w:space="0" w:color="auto"/>
            </w:tcBorders>
            <w:shd w:val="clear" w:color="auto" w:fill="auto"/>
            <w:noWrap/>
            <w:vAlign w:val="center"/>
            <w:hideMark/>
          </w:tcPr>
          <w:p w14:paraId="2710C94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627 319,61</w:t>
            </w:r>
          </w:p>
        </w:tc>
        <w:tc>
          <w:tcPr>
            <w:tcW w:w="1276" w:type="dxa"/>
            <w:tcBorders>
              <w:top w:val="nil"/>
              <w:left w:val="nil"/>
              <w:bottom w:val="single" w:sz="4" w:space="0" w:color="auto"/>
              <w:right w:val="single" w:sz="4" w:space="0" w:color="auto"/>
            </w:tcBorders>
            <w:shd w:val="clear" w:color="auto" w:fill="auto"/>
            <w:noWrap/>
            <w:vAlign w:val="center"/>
            <w:hideMark/>
          </w:tcPr>
          <w:p w14:paraId="4A06A81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2 694 589,47</w:t>
            </w:r>
          </w:p>
        </w:tc>
        <w:tc>
          <w:tcPr>
            <w:tcW w:w="850" w:type="dxa"/>
            <w:tcBorders>
              <w:top w:val="nil"/>
              <w:left w:val="nil"/>
              <w:bottom w:val="single" w:sz="4" w:space="0" w:color="auto"/>
              <w:right w:val="single" w:sz="4" w:space="0" w:color="auto"/>
            </w:tcBorders>
            <w:shd w:val="clear" w:color="auto" w:fill="auto"/>
            <w:noWrap/>
            <w:vAlign w:val="center"/>
            <w:hideMark/>
          </w:tcPr>
          <w:p w14:paraId="7C6B91D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429,54%</w:t>
            </w:r>
          </w:p>
        </w:tc>
      </w:tr>
      <w:tr w:rsidR="008D1ABB" w:rsidRPr="008D1ABB" w14:paraId="4ECDFBE3" w14:textId="77777777" w:rsidTr="008D1ABB">
        <w:trPr>
          <w:trHeight w:val="28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EEFE3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7.2</w:t>
            </w:r>
          </w:p>
        </w:tc>
        <w:tc>
          <w:tcPr>
            <w:tcW w:w="10555" w:type="dxa"/>
            <w:tcBorders>
              <w:top w:val="nil"/>
              <w:left w:val="nil"/>
              <w:bottom w:val="single" w:sz="4" w:space="0" w:color="auto"/>
              <w:right w:val="single" w:sz="4" w:space="0" w:color="auto"/>
            </w:tcBorders>
            <w:shd w:val="clear" w:color="auto" w:fill="auto"/>
            <w:vAlign w:val="center"/>
            <w:hideMark/>
          </w:tcPr>
          <w:p w14:paraId="759BA75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Różnica między dochodami bieżącymi, skorygowanymi o środki, a wydatkami bieżącymi</w:t>
            </w:r>
          </w:p>
        </w:tc>
        <w:tc>
          <w:tcPr>
            <w:tcW w:w="1276" w:type="dxa"/>
            <w:tcBorders>
              <w:top w:val="nil"/>
              <w:left w:val="nil"/>
              <w:bottom w:val="single" w:sz="4" w:space="0" w:color="auto"/>
              <w:right w:val="single" w:sz="4" w:space="0" w:color="auto"/>
            </w:tcBorders>
            <w:shd w:val="clear" w:color="auto" w:fill="auto"/>
            <w:noWrap/>
            <w:vAlign w:val="center"/>
            <w:hideMark/>
          </w:tcPr>
          <w:p w14:paraId="6F6EF41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627 319,61</w:t>
            </w:r>
          </w:p>
        </w:tc>
        <w:tc>
          <w:tcPr>
            <w:tcW w:w="1276" w:type="dxa"/>
            <w:tcBorders>
              <w:top w:val="nil"/>
              <w:left w:val="nil"/>
              <w:bottom w:val="single" w:sz="4" w:space="0" w:color="auto"/>
              <w:right w:val="single" w:sz="4" w:space="0" w:color="auto"/>
            </w:tcBorders>
            <w:shd w:val="clear" w:color="auto" w:fill="auto"/>
            <w:noWrap/>
            <w:vAlign w:val="center"/>
            <w:hideMark/>
          </w:tcPr>
          <w:p w14:paraId="0E97079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7 286 221,36</w:t>
            </w:r>
          </w:p>
        </w:tc>
        <w:tc>
          <w:tcPr>
            <w:tcW w:w="850" w:type="dxa"/>
            <w:tcBorders>
              <w:top w:val="nil"/>
              <w:left w:val="nil"/>
              <w:bottom w:val="single" w:sz="4" w:space="0" w:color="auto"/>
              <w:right w:val="single" w:sz="4" w:space="0" w:color="auto"/>
            </w:tcBorders>
            <w:shd w:val="clear" w:color="auto" w:fill="auto"/>
            <w:noWrap/>
            <w:vAlign w:val="center"/>
            <w:hideMark/>
          </w:tcPr>
          <w:p w14:paraId="530A578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1161,48%</w:t>
            </w:r>
          </w:p>
        </w:tc>
      </w:tr>
      <w:tr w:rsidR="008D1ABB" w:rsidRPr="008D1ABB" w14:paraId="01518176"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4525BB"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w:t>
            </w:r>
          </w:p>
        </w:tc>
        <w:tc>
          <w:tcPr>
            <w:tcW w:w="10555" w:type="dxa"/>
            <w:tcBorders>
              <w:top w:val="nil"/>
              <w:left w:val="nil"/>
              <w:bottom w:val="single" w:sz="4" w:space="0" w:color="auto"/>
              <w:right w:val="single" w:sz="4" w:space="0" w:color="auto"/>
            </w:tcBorders>
            <w:shd w:val="clear" w:color="auto" w:fill="auto"/>
            <w:vAlign w:val="center"/>
            <w:hideMark/>
          </w:tcPr>
          <w:p w14:paraId="2AC550D9"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Wskaźnik spłaty zobowiązań</w:t>
            </w:r>
          </w:p>
        </w:tc>
        <w:tc>
          <w:tcPr>
            <w:tcW w:w="1276" w:type="dxa"/>
            <w:tcBorders>
              <w:top w:val="nil"/>
              <w:left w:val="nil"/>
              <w:bottom w:val="single" w:sz="4" w:space="0" w:color="auto"/>
              <w:right w:val="single" w:sz="4" w:space="0" w:color="auto"/>
            </w:tcBorders>
            <w:shd w:val="clear" w:color="auto" w:fill="auto"/>
            <w:noWrap/>
            <w:vAlign w:val="center"/>
            <w:hideMark/>
          </w:tcPr>
          <w:p w14:paraId="6EBB6D78"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63903A"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31A0CFD2"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xml:space="preserve"> </w:t>
            </w:r>
          </w:p>
        </w:tc>
      </w:tr>
      <w:tr w:rsidR="008D1ABB" w:rsidRPr="008D1ABB" w14:paraId="4FCBC6DC" w14:textId="77777777" w:rsidTr="008D1ABB">
        <w:trPr>
          <w:trHeight w:val="39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E03B0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8.1</w:t>
            </w:r>
          </w:p>
        </w:tc>
        <w:tc>
          <w:tcPr>
            <w:tcW w:w="10555" w:type="dxa"/>
            <w:tcBorders>
              <w:top w:val="nil"/>
              <w:left w:val="nil"/>
              <w:bottom w:val="single" w:sz="4" w:space="0" w:color="auto"/>
              <w:right w:val="single" w:sz="4" w:space="0" w:color="auto"/>
            </w:tcBorders>
            <w:shd w:val="clear" w:color="auto" w:fill="auto"/>
            <w:vAlign w:val="center"/>
            <w:hideMark/>
          </w:tcPr>
          <w:p w14:paraId="6B442C24"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Relacja określona po lewej stronie nierówności we wzorze, o którym mowa w art. 243 ust. 1 ustawy (po uwzględnieniu zobowiązań związku współtworzonego przez jednostkę samorządu terytorialnego oraz po uwzględnieniu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xml:space="preserve"> przypadających na dany rok)</w:t>
            </w:r>
          </w:p>
        </w:tc>
        <w:tc>
          <w:tcPr>
            <w:tcW w:w="1276" w:type="dxa"/>
            <w:tcBorders>
              <w:top w:val="nil"/>
              <w:left w:val="nil"/>
              <w:bottom w:val="single" w:sz="4" w:space="0" w:color="auto"/>
              <w:right w:val="single" w:sz="4" w:space="0" w:color="auto"/>
            </w:tcBorders>
            <w:shd w:val="clear" w:color="auto" w:fill="auto"/>
            <w:noWrap/>
            <w:vAlign w:val="center"/>
            <w:hideMark/>
          </w:tcPr>
          <w:p w14:paraId="315E4ED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8,83%</w:t>
            </w:r>
          </w:p>
        </w:tc>
        <w:tc>
          <w:tcPr>
            <w:tcW w:w="1276" w:type="dxa"/>
            <w:tcBorders>
              <w:top w:val="nil"/>
              <w:left w:val="nil"/>
              <w:bottom w:val="single" w:sz="4" w:space="0" w:color="auto"/>
              <w:right w:val="single" w:sz="4" w:space="0" w:color="auto"/>
            </w:tcBorders>
            <w:shd w:val="clear" w:color="auto" w:fill="auto"/>
            <w:noWrap/>
            <w:vAlign w:val="center"/>
            <w:hideMark/>
          </w:tcPr>
          <w:p w14:paraId="0A0248D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15,65%</w:t>
            </w:r>
          </w:p>
        </w:tc>
        <w:tc>
          <w:tcPr>
            <w:tcW w:w="850" w:type="dxa"/>
            <w:tcBorders>
              <w:top w:val="nil"/>
              <w:left w:val="nil"/>
              <w:bottom w:val="single" w:sz="4" w:space="0" w:color="auto"/>
              <w:right w:val="single" w:sz="4" w:space="0" w:color="auto"/>
            </w:tcBorders>
            <w:shd w:val="clear" w:color="auto" w:fill="auto"/>
            <w:noWrap/>
            <w:vAlign w:val="center"/>
            <w:hideMark/>
          </w:tcPr>
          <w:p w14:paraId="14B0702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5C7595CE" w14:textId="77777777" w:rsidTr="008D1ABB">
        <w:trPr>
          <w:trHeight w:val="34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798CA5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8.2</w:t>
            </w:r>
          </w:p>
        </w:tc>
        <w:tc>
          <w:tcPr>
            <w:tcW w:w="10555" w:type="dxa"/>
            <w:tcBorders>
              <w:top w:val="nil"/>
              <w:left w:val="nil"/>
              <w:bottom w:val="single" w:sz="4" w:space="0" w:color="auto"/>
              <w:right w:val="single" w:sz="4" w:space="0" w:color="auto"/>
            </w:tcBorders>
            <w:shd w:val="clear" w:color="auto" w:fill="auto"/>
            <w:vAlign w:val="center"/>
            <w:hideMark/>
          </w:tcPr>
          <w:p w14:paraId="1B96BB4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Relacja określona po prawej stronie nierówności we wzorze, o którym mowa w art. 243 ust. 1 ustawy, ustalona dla danego roku (</w:t>
            </w:r>
            <w:proofErr w:type="spellStart"/>
            <w:r w:rsidRPr="008D1ABB">
              <w:rPr>
                <w:rFonts w:eastAsia="Times New Roman" w:cs="Times New Roman"/>
                <w:color w:val="auto"/>
                <w:sz w:val="15"/>
                <w:szCs w:val="15"/>
                <w:lang w:eastAsia="pl-PL"/>
              </w:rPr>
              <w:t>wkaźnik</w:t>
            </w:r>
            <w:proofErr w:type="spellEnd"/>
            <w:r w:rsidRPr="008D1ABB">
              <w:rPr>
                <w:rFonts w:eastAsia="Times New Roman" w:cs="Times New Roman"/>
                <w:color w:val="auto"/>
                <w:sz w:val="15"/>
                <w:szCs w:val="15"/>
                <w:lang w:eastAsia="pl-PL"/>
              </w:rPr>
              <w:t xml:space="preserve"> jednoroczny)</w:t>
            </w:r>
          </w:p>
        </w:tc>
        <w:tc>
          <w:tcPr>
            <w:tcW w:w="1276" w:type="dxa"/>
            <w:tcBorders>
              <w:top w:val="nil"/>
              <w:left w:val="nil"/>
              <w:bottom w:val="single" w:sz="4" w:space="0" w:color="auto"/>
              <w:right w:val="single" w:sz="4" w:space="0" w:color="auto"/>
            </w:tcBorders>
            <w:shd w:val="clear" w:color="auto" w:fill="auto"/>
            <w:noWrap/>
            <w:vAlign w:val="center"/>
            <w:hideMark/>
          </w:tcPr>
          <w:p w14:paraId="009B669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6,45%</w:t>
            </w:r>
          </w:p>
        </w:tc>
        <w:tc>
          <w:tcPr>
            <w:tcW w:w="1276" w:type="dxa"/>
            <w:tcBorders>
              <w:top w:val="nil"/>
              <w:left w:val="nil"/>
              <w:bottom w:val="single" w:sz="4" w:space="0" w:color="auto"/>
              <w:right w:val="single" w:sz="4" w:space="0" w:color="auto"/>
            </w:tcBorders>
            <w:shd w:val="clear" w:color="auto" w:fill="auto"/>
            <w:noWrap/>
            <w:vAlign w:val="center"/>
            <w:hideMark/>
          </w:tcPr>
          <w:p w14:paraId="64BA7EF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9,16%</w:t>
            </w:r>
          </w:p>
        </w:tc>
        <w:tc>
          <w:tcPr>
            <w:tcW w:w="850" w:type="dxa"/>
            <w:tcBorders>
              <w:top w:val="nil"/>
              <w:left w:val="nil"/>
              <w:bottom w:val="single" w:sz="4" w:space="0" w:color="auto"/>
              <w:right w:val="single" w:sz="4" w:space="0" w:color="auto"/>
            </w:tcBorders>
            <w:shd w:val="clear" w:color="auto" w:fill="auto"/>
            <w:noWrap/>
            <w:vAlign w:val="center"/>
            <w:hideMark/>
          </w:tcPr>
          <w:p w14:paraId="61A6F0E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2FD3B4E7" w14:textId="77777777" w:rsidTr="008D1ABB">
        <w:trPr>
          <w:trHeight w:val="42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600D448"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8.3</w:t>
            </w:r>
          </w:p>
        </w:tc>
        <w:tc>
          <w:tcPr>
            <w:tcW w:w="10555" w:type="dxa"/>
            <w:tcBorders>
              <w:top w:val="nil"/>
              <w:left w:val="nil"/>
              <w:bottom w:val="single" w:sz="4" w:space="0" w:color="auto"/>
              <w:right w:val="single" w:sz="4" w:space="0" w:color="auto"/>
            </w:tcBorders>
            <w:shd w:val="clear" w:color="auto" w:fill="auto"/>
            <w:vAlign w:val="center"/>
            <w:hideMark/>
          </w:tcPr>
          <w:p w14:paraId="08DC9CD6" w14:textId="5E2D2FEC"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Dopuszczalny limit spłaty zobowiązań określony po prawej stronie nierówności we wzorze, o którym mowa w art. 243 ustawy, po uwzględnieniu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obliczony w oparciu o plan 3. kwartału roku poprzedzającego pierwszy rok prognozy (wskaźnik ustalony w oparciu o średnią arytmetyczną z poprzednich lat)</w:t>
            </w:r>
          </w:p>
        </w:tc>
        <w:tc>
          <w:tcPr>
            <w:tcW w:w="1276" w:type="dxa"/>
            <w:tcBorders>
              <w:top w:val="nil"/>
              <w:left w:val="nil"/>
              <w:bottom w:val="single" w:sz="4" w:space="0" w:color="auto"/>
              <w:right w:val="single" w:sz="4" w:space="0" w:color="auto"/>
            </w:tcBorders>
            <w:shd w:val="clear" w:color="auto" w:fill="auto"/>
            <w:noWrap/>
            <w:vAlign w:val="center"/>
            <w:hideMark/>
          </w:tcPr>
          <w:p w14:paraId="1279669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26,67%</w:t>
            </w:r>
          </w:p>
        </w:tc>
        <w:tc>
          <w:tcPr>
            <w:tcW w:w="1276" w:type="dxa"/>
            <w:tcBorders>
              <w:top w:val="nil"/>
              <w:left w:val="nil"/>
              <w:bottom w:val="single" w:sz="4" w:space="0" w:color="auto"/>
              <w:right w:val="single" w:sz="4" w:space="0" w:color="auto"/>
            </w:tcBorders>
            <w:shd w:val="clear" w:color="auto" w:fill="auto"/>
            <w:noWrap/>
            <w:vAlign w:val="center"/>
            <w:hideMark/>
          </w:tcPr>
          <w:p w14:paraId="5661156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26,67%</w:t>
            </w:r>
          </w:p>
        </w:tc>
        <w:tc>
          <w:tcPr>
            <w:tcW w:w="850" w:type="dxa"/>
            <w:tcBorders>
              <w:top w:val="nil"/>
              <w:left w:val="nil"/>
              <w:bottom w:val="single" w:sz="4" w:space="0" w:color="auto"/>
              <w:right w:val="single" w:sz="4" w:space="0" w:color="auto"/>
            </w:tcBorders>
            <w:shd w:val="clear" w:color="auto" w:fill="auto"/>
            <w:noWrap/>
            <w:vAlign w:val="center"/>
            <w:hideMark/>
          </w:tcPr>
          <w:p w14:paraId="657E0D5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2A207183" w14:textId="77777777" w:rsidTr="008D1ABB">
        <w:trPr>
          <w:trHeight w:val="45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CFCF04"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8.3.1</w:t>
            </w:r>
          </w:p>
        </w:tc>
        <w:tc>
          <w:tcPr>
            <w:tcW w:w="10555" w:type="dxa"/>
            <w:tcBorders>
              <w:top w:val="nil"/>
              <w:left w:val="nil"/>
              <w:bottom w:val="single" w:sz="4" w:space="0" w:color="auto"/>
              <w:right w:val="single" w:sz="4" w:space="0" w:color="auto"/>
            </w:tcBorders>
            <w:shd w:val="clear" w:color="auto" w:fill="auto"/>
            <w:vAlign w:val="center"/>
            <w:hideMark/>
          </w:tcPr>
          <w:p w14:paraId="2A45C92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Dopuszczalny limit spłaty zobowiązań określony po prawej stronie nierówności we wzorze, o którym mowa w art. 243 ustawy, po uwzględnieniu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obliczony w oparciu o wykonanie roku poprzedzającego pierwszy rok prognozy (wskaźnik ustalony w oparciu o średnią arytmetyczną z poprzednich lat)</w:t>
            </w:r>
          </w:p>
        </w:tc>
        <w:tc>
          <w:tcPr>
            <w:tcW w:w="1276" w:type="dxa"/>
            <w:tcBorders>
              <w:top w:val="nil"/>
              <w:left w:val="nil"/>
              <w:bottom w:val="single" w:sz="4" w:space="0" w:color="auto"/>
              <w:right w:val="single" w:sz="4" w:space="0" w:color="auto"/>
            </w:tcBorders>
            <w:shd w:val="clear" w:color="auto" w:fill="auto"/>
            <w:noWrap/>
            <w:vAlign w:val="center"/>
            <w:hideMark/>
          </w:tcPr>
          <w:p w14:paraId="524200C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22,52%</w:t>
            </w:r>
          </w:p>
        </w:tc>
        <w:tc>
          <w:tcPr>
            <w:tcW w:w="1276" w:type="dxa"/>
            <w:tcBorders>
              <w:top w:val="nil"/>
              <w:left w:val="nil"/>
              <w:bottom w:val="single" w:sz="4" w:space="0" w:color="auto"/>
              <w:right w:val="single" w:sz="4" w:space="0" w:color="auto"/>
            </w:tcBorders>
            <w:shd w:val="clear" w:color="auto" w:fill="auto"/>
            <w:noWrap/>
            <w:vAlign w:val="center"/>
            <w:hideMark/>
          </w:tcPr>
          <w:p w14:paraId="4924D3E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22,52%</w:t>
            </w:r>
          </w:p>
        </w:tc>
        <w:tc>
          <w:tcPr>
            <w:tcW w:w="850" w:type="dxa"/>
            <w:tcBorders>
              <w:top w:val="nil"/>
              <w:left w:val="nil"/>
              <w:bottom w:val="single" w:sz="4" w:space="0" w:color="auto"/>
              <w:right w:val="single" w:sz="4" w:space="0" w:color="auto"/>
            </w:tcBorders>
            <w:shd w:val="clear" w:color="auto" w:fill="auto"/>
            <w:noWrap/>
            <w:vAlign w:val="center"/>
            <w:hideMark/>
          </w:tcPr>
          <w:p w14:paraId="24E2C15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5DDA5C87" w14:textId="77777777" w:rsidTr="008D1ABB">
        <w:trPr>
          <w:trHeight w:val="40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9AF83EF"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8.4</w:t>
            </w:r>
          </w:p>
        </w:tc>
        <w:tc>
          <w:tcPr>
            <w:tcW w:w="10555" w:type="dxa"/>
            <w:tcBorders>
              <w:top w:val="nil"/>
              <w:left w:val="nil"/>
              <w:bottom w:val="single" w:sz="4" w:space="0" w:color="auto"/>
              <w:right w:val="single" w:sz="4" w:space="0" w:color="auto"/>
            </w:tcBorders>
            <w:shd w:val="clear" w:color="auto" w:fill="auto"/>
            <w:vAlign w:val="center"/>
            <w:hideMark/>
          </w:tcPr>
          <w:p w14:paraId="1D653D65"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8D1ABB">
              <w:rPr>
                <w:rFonts w:eastAsia="Times New Roman" w:cs="Times New Roman"/>
                <w:b/>
                <w:bCs/>
                <w:color w:val="auto"/>
                <w:sz w:val="15"/>
                <w:szCs w:val="15"/>
                <w:lang w:eastAsia="pl-PL"/>
              </w:rPr>
              <w:t>wyłączeń</w:t>
            </w:r>
            <w:proofErr w:type="spellEnd"/>
            <w:r w:rsidRPr="008D1ABB">
              <w:rPr>
                <w:rFonts w:eastAsia="Times New Roman" w:cs="Times New Roman"/>
                <w:b/>
                <w:bCs/>
                <w:color w:val="auto"/>
                <w:sz w:val="15"/>
                <w:szCs w:val="15"/>
                <w:lang w:eastAsia="pl-PL"/>
              </w:rPr>
              <w:t>, obliczonego w oparciu o plan 3 kwartałów roku poprzedzającego rok budżetowy</w:t>
            </w:r>
          </w:p>
        </w:tc>
        <w:tc>
          <w:tcPr>
            <w:tcW w:w="1276" w:type="dxa"/>
            <w:tcBorders>
              <w:top w:val="nil"/>
              <w:left w:val="nil"/>
              <w:bottom w:val="single" w:sz="4" w:space="0" w:color="auto"/>
              <w:right w:val="single" w:sz="4" w:space="0" w:color="auto"/>
            </w:tcBorders>
            <w:shd w:val="clear" w:color="auto" w:fill="auto"/>
            <w:noWrap/>
            <w:vAlign w:val="center"/>
            <w:hideMark/>
          </w:tcPr>
          <w:p w14:paraId="4FF10FCD"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Tak</w:t>
            </w:r>
          </w:p>
        </w:tc>
        <w:tc>
          <w:tcPr>
            <w:tcW w:w="1276" w:type="dxa"/>
            <w:tcBorders>
              <w:top w:val="nil"/>
              <w:left w:val="nil"/>
              <w:bottom w:val="single" w:sz="4" w:space="0" w:color="auto"/>
              <w:right w:val="single" w:sz="4" w:space="0" w:color="auto"/>
            </w:tcBorders>
            <w:shd w:val="clear" w:color="auto" w:fill="auto"/>
            <w:noWrap/>
            <w:vAlign w:val="center"/>
            <w:hideMark/>
          </w:tcPr>
          <w:p w14:paraId="6DF80995"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Tak</w:t>
            </w:r>
          </w:p>
        </w:tc>
        <w:tc>
          <w:tcPr>
            <w:tcW w:w="850" w:type="dxa"/>
            <w:tcBorders>
              <w:top w:val="nil"/>
              <w:left w:val="nil"/>
              <w:bottom w:val="single" w:sz="4" w:space="0" w:color="auto"/>
              <w:right w:val="single" w:sz="4" w:space="0" w:color="auto"/>
            </w:tcBorders>
            <w:shd w:val="clear" w:color="auto" w:fill="auto"/>
            <w:noWrap/>
            <w:vAlign w:val="center"/>
            <w:hideMark/>
          </w:tcPr>
          <w:p w14:paraId="5F94785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4C15865E" w14:textId="77777777" w:rsidTr="008D1ABB">
        <w:trPr>
          <w:trHeight w:val="41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D1C9198"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8.4.1</w:t>
            </w:r>
          </w:p>
        </w:tc>
        <w:tc>
          <w:tcPr>
            <w:tcW w:w="10555" w:type="dxa"/>
            <w:tcBorders>
              <w:top w:val="nil"/>
              <w:left w:val="nil"/>
              <w:bottom w:val="single" w:sz="4" w:space="0" w:color="auto"/>
              <w:right w:val="single" w:sz="4" w:space="0" w:color="auto"/>
            </w:tcBorders>
            <w:shd w:val="clear" w:color="auto" w:fill="auto"/>
            <w:vAlign w:val="center"/>
            <w:hideMark/>
          </w:tcPr>
          <w:p w14:paraId="6C0A32E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8D1ABB">
              <w:rPr>
                <w:rFonts w:eastAsia="Times New Roman" w:cs="Times New Roman"/>
                <w:color w:val="auto"/>
                <w:sz w:val="15"/>
                <w:szCs w:val="15"/>
                <w:lang w:eastAsia="pl-PL"/>
              </w:rPr>
              <w:t>wyłączeń</w:t>
            </w:r>
            <w:proofErr w:type="spellEnd"/>
            <w:r w:rsidRPr="008D1ABB">
              <w:rPr>
                <w:rFonts w:eastAsia="Times New Roman" w:cs="Times New Roman"/>
                <w:color w:val="auto"/>
                <w:sz w:val="15"/>
                <w:szCs w:val="15"/>
                <w:lang w:eastAsia="pl-PL"/>
              </w:rPr>
              <w:t>, obliczonego w oparciu o wykonanie roku poprzedzającego rok budżetowy</w:t>
            </w:r>
          </w:p>
        </w:tc>
        <w:tc>
          <w:tcPr>
            <w:tcW w:w="1276" w:type="dxa"/>
            <w:tcBorders>
              <w:top w:val="nil"/>
              <w:left w:val="nil"/>
              <w:bottom w:val="single" w:sz="4" w:space="0" w:color="auto"/>
              <w:right w:val="single" w:sz="4" w:space="0" w:color="auto"/>
            </w:tcBorders>
            <w:shd w:val="clear" w:color="auto" w:fill="auto"/>
            <w:noWrap/>
            <w:vAlign w:val="center"/>
            <w:hideMark/>
          </w:tcPr>
          <w:p w14:paraId="5E50D5EF"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Tak</w:t>
            </w:r>
          </w:p>
        </w:tc>
        <w:tc>
          <w:tcPr>
            <w:tcW w:w="1276" w:type="dxa"/>
            <w:tcBorders>
              <w:top w:val="nil"/>
              <w:left w:val="nil"/>
              <w:bottom w:val="single" w:sz="4" w:space="0" w:color="auto"/>
              <w:right w:val="single" w:sz="4" w:space="0" w:color="auto"/>
            </w:tcBorders>
            <w:shd w:val="clear" w:color="auto" w:fill="auto"/>
            <w:noWrap/>
            <w:vAlign w:val="center"/>
            <w:hideMark/>
          </w:tcPr>
          <w:p w14:paraId="5E2C2D3B"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Tak</w:t>
            </w:r>
          </w:p>
        </w:tc>
        <w:tc>
          <w:tcPr>
            <w:tcW w:w="850" w:type="dxa"/>
            <w:tcBorders>
              <w:top w:val="nil"/>
              <w:left w:val="nil"/>
              <w:bottom w:val="single" w:sz="4" w:space="0" w:color="auto"/>
              <w:right w:val="single" w:sz="4" w:space="0" w:color="auto"/>
            </w:tcBorders>
            <w:shd w:val="clear" w:color="auto" w:fill="auto"/>
            <w:noWrap/>
            <w:vAlign w:val="center"/>
            <w:hideMark/>
          </w:tcPr>
          <w:p w14:paraId="5FD0107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X</w:t>
            </w:r>
          </w:p>
        </w:tc>
      </w:tr>
      <w:tr w:rsidR="008D1ABB" w:rsidRPr="008D1ABB" w14:paraId="1B8DFFF9" w14:textId="77777777" w:rsidTr="008D1ABB">
        <w:trPr>
          <w:trHeight w:val="26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0D0A0C2"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9</w:t>
            </w:r>
          </w:p>
        </w:tc>
        <w:tc>
          <w:tcPr>
            <w:tcW w:w="10555" w:type="dxa"/>
            <w:tcBorders>
              <w:top w:val="nil"/>
              <w:left w:val="nil"/>
              <w:bottom w:val="single" w:sz="4" w:space="0" w:color="auto"/>
              <w:right w:val="single" w:sz="4" w:space="0" w:color="auto"/>
            </w:tcBorders>
            <w:shd w:val="clear" w:color="auto" w:fill="auto"/>
            <w:vAlign w:val="center"/>
            <w:hideMark/>
          </w:tcPr>
          <w:p w14:paraId="0EB41FCD"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Finansowanie programów, projektów lub zadań realizowanych z udziałem środków, o których mowa w art. 5 ust. 1 pkt 2 i 3 ustawy</w:t>
            </w:r>
          </w:p>
        </w:tc>
        <w:tc>
          <w:tcPr>
            <w:tcW w:w="1276" w:type="dxa"/>
            <w:tcBorders>
              <w:top w:val="nil"/>
              <w:left w:val="nil"/>
              <w:bottom w:val="single" w:sz="4" w:space="0" w:color="auto"/>
              <w:right w:val="single" w:sz="4" w:space="0" w:color="auto"/>
            </w:tcBorders>
            <w:shd w:val="clear" w:color="000000" w:fill="EAEAEA"/>
            <w:noWrap/>
            <w:vAlign w:val="center"/>
            <w:hideMark/>
          </w:tcPr>
          <w:p w14:paraId="2F34AF8D"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1276" w:type="dxa"/>
            <w:tcBorders>
              <w:top w:val="nil"/>
              <w:left w:val="nil"/>
              <w:bottom w:val="single" w:sz="4" w:space="0" w:color="auto"/>
              <w:right w:val="single" w:sz="4" w:space="0" w:color="auto"/>
            </w:tcBorders>
            <w:shd w:val="clear" w:color="000000" w:fill="EAEAEA"/>
            <w:noWrap/>
            <w:vAlign w:val="center"/>
            <w:hideMark/>
          </w:tcPr>
          <w:p w14:paraId="133F70EB"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850" w:type="dxa"/>
            <w:tcBorders>
              <w:top w:val="nil"/>
              <w:left w:val="nil"/>
              <w:bottom w:val="single" w:sz="4" w:space="0" w:color="auto"/>
              <w:right w:val="single" w:sz="4" w:space="0" w:color="auto"/>
            </w:tcBorders>
            <w:shd w:val="clear" w:color="000000" w:fill="ADD8E6"/>
            <w:noWrap/>
            <w:vAlign w:val="center"/>
            <w:hideMark/>
          </w:tcPr>
          <w:p w14:paraId="03DB9FCC"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xml:space="preserve"> </w:t>
            </w:r>
          </w:p>
        </w:tc>
      </w:tr>
      <w:tr w:rsidR="008D1ABB" w:rsidRPr="008D1ABB" w14:paraId="77476D21" w14:textId="77777777" w:rsidTr="008D1ABB">
        <w:trPr>
          <w:trHeight w:val="4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1A1A30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9.1</w:t>
            </w:r>
          </w:p>
        </w:tc>
        <w:tc>
          <w:tcPr>
            <w:tcW w:w="10555" w:type="dxa"/>
            <w:tcBorders>
              <w:top w:val="nil"/>
              <w:left w:val="nil"/>
              <w:bottom w:val="single" w:sz="4" w:space="0" w:color="auto"/>
              <w:right w:val="single" w:sz="4" w:space="0" w:color="auto"/>
            </w:tcBorders>
            <w:shd w:val="clear" w:color="auto" w:fill="auto"/>
            <w:vAlign w:val="center"/>
            <w:hideMark/>
          </w:tcPr>
          <w:p w14:paraId="20F87739"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Dochody bieżące na programy, projekty lub zadania finansowe z udziałem środków, o których mowa w art. 5 ust. 1 pkt 2 i 3 ustawy</w:t>
            </w:r>
          </w:p>
        </w:tc>
        <w:tc>
          <w:tcPr>
            <w:tcW w:w="1276" w:type="dxa"/>
            <w:tcBorders>
              <w:top w:val="nil"/>
              <w:left w:val="nil"/>
              <w:bottom w:val="single" w:sz="4" w:space="0" w:color="auto"/>
              <w:right w:val="single" w:sz="4" w:space="0" w:color="auto"/>
            </w:tcBorders>
            <w:shd w:val="clear" w:color="auto" w:fill="auto"/>
            <w:noWrap/>
            <w:vAlign w:val="center"/>
            <w:hideMark/>
          </w:tcPr>
          <w:p w14:paraId="77028F3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319 679,01</w:t>
            </w:r>
          </w:p>
        </w:tc>
        <w:tc>
          <w:tcPr>
            <w:tcW w:w="1276" w:type="dxa"/>
            <w:tcBorders>
              <w:top w:val="nil"/>
              <w:left w:val="nil"/>
              <w:bottom w:val="single" w:sz="4" w:space="0" w:color="auto"/>
              <w:right w:val="single" w:sz="4" w:space="0" w:color="auto"/>
            </w:tcBorders>
            <w:shd w:val="clear" w:color="auto" w:fill="auto"/>
            <w:noWrap/>
            <w:vAlign w:val="center"/>
            <w:hideMark/>
          </w:tcPr>
          <w:p w14:paraId="383CEBB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235 263,03</w:t>
            </w:r>
          </w:p>
        </w:tc>
        <w:tc>
          <w:tcPr>
            <w:tcW w:w="850" w:type="dxa"/>
            <w:tcBorders>
              <w:top w:val="nil"/>
              <w:left w:val="nil"/>
              <w:bottom w:val="single" w:sz="4" w:space="0" w:color="auto"/>
              <w:right w:val="single" w:sz="4" w:space="0" w:color="auto"/>
            </w:tcBorders>
            <w:shd w:val="clear" w:color="auto" w:fill="auto"/>
            <w:noWrap/>
            <w:vAlign w:val="center"/>
            <w:hideMark/>
          </w:tcPr>
          <w:p w14:paraId="142C01A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73,59%</w:t>
            </w:r>
          </w:p>
        </w:tc>
      </w:tr>
      <w:tr w:rsidR="008D1ABB" w:rsidRPr="008D1ABB" w14:paraId="069A13C5" w14:textId="77777777" w:rsidTr="008D1ABB">
        <w:trPr>
          <w:trHeight w:val="42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A327D8F"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lastRenderedPageBreak/>
              <w:t>9.1.1</w:t>
            </w:r>
          </w:p>
        </w:tc>
        <w:tc>
          <w:tcPr>
            <w:tcW w:w="10555" w:type="dxa"/>
            <w:tcBorders>
              <w:top w:val="nil"/>
              <w:left w:val="nil"/>
              <w:bottom w:val="single" w:sz="4" w:space="0" w:color="auto"/>
              <w:right w:val="single" w:sz="4" w:space="0" w:color="auto"/>
            </w:tcBorders>
            <w:shd w:val="clear" w:color="auto" w:fill="auto"/>
            <w:vAlign w:val="center"/>
            <w:hideMark/>
          </w:tcPr>
          <w:p w14:paraId="4E078016"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Dotacje i środki o charakterze bieżącym na realizację programu, projektu lub zadania finansowanego z udziałem środków, o których mowa w art. 5 ust. 1 pkt 2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10C99B1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319 679,01</w:t>
            </w:r>
          </w:p>
        </w:tc>
        <w:tc>
          <w:tcPr>
            <w:tcW w:w="1276" w:type="dxa"/>
            <w:tcBorders>
              <w:top w:val="nil"/>
              <w:left w:val="nil"/>
              <w:bottom w:val="single" w:sz="4" w:space="0" w:color="auto"/>
              <w:right w:val="single" w:sz="4" w:space="0" w:color="auto"/>
            </w:tcBorders>
            <w:shd w:val="clear" w:color="auto" w:fill="auto"/>
            <w:noWrap/>
            <w:vAlign w:val="center"/>
            <w:hideMark/>
          </w:tcPr>
          <w:p w14:paraId="2150A08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235 263,03</w:t>
            </w:r>
          </w:p>
        </w:tc>
        <w:tc>
          <w:tcPr>
            <w:tcW w:w="850" w:type="dxa"/>
            <w:tcBorders>
              <w:top w:val="nil"/>
              <w:left w:val="nil"/>
              <w:bottom w:val="single" w:sz="4" w:space="0" w:color="auto"/>
              <w:right w:val="single" w:sz="4" w:space="0" w:color="auto"/>
            </w:tcBorders>
            <w:shd w:val="clear" w:color="auto" w:fill="auto"/>
            <w:noWrap/>
            <w:vAlign w:val="center"/>
            <w:hideMark/>
          </w:tcPr>
          <w:p w14:paraId="2D2BDBC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73,59%</w:t>
            </w:r>
          </w:p>
        </w:tc>
      </w:tr>
      <w:tr w:rsidR="008D1ABB" w:rsidRPr="008D1ABB" w14:paraId="002A8DB3" w14:textId="77777777" w:rsidTr="008D1ABB">
        <w:trPr>
          <w:trHeight w:val="26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FF516D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9.1.1.1</w:t>
            </w:r>
          </w:p>
        </w:tc>
        <w:tc>
          <w:tcPr>
            <w:tcW w:w="10555" w:type="dxa"/>
            <w:tcBorders>
              <w:top w:val="nil"/>
              <w:left w:val="nil"/>
              <w:bottom w:val="single" w:sz="4" w:space="0" w:color="auto"/>
              <w:right w:val="single" w:sz="4" w:space="0" w:color="auto"/>
            </w:tcBorders>
            <w:shd w:val="clear" w:color="auto" w:fill="auto"/>
            <w:vAlign w:val="center"/>
            <w:hideMark/>
          </w:tcPr>
          <w:p w14:paraId="5879879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środki określone w art. 5 ust. 1 pkt 2 ustawy</w:t>
            </w:r>
          </w:p>
        </w:tc>
        <w:tc>
          <w:tcPr>
            <w:tcW w:w="1276" w:type="dxa"/>
            <w:tcBorders>
              <w:top w:val="nil"/>
              <w:left w:val="nil"/>
              <w:bottom w:val="single" w:sz="4" w:space="0" w:color="auto"/>
              <w:right w:val="single" w:sz="4" w:space="0" w:color="auto"/>
            </w:tcBorders>
            <w:shd w:val="clear" w:color="auto" w:fill="auto"/>
            <w:noWrap/>
            <w:vAlign w:val="center"/>
            <w:hideMark/>
          </w:tcPr>
          <w:p w14:paraId="4952F3F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319 679,01</w:t>
            </w:r>
          </w:p>
        </w:tc>
        <w:tc>
          <w:tcPr>
            <w:tcW w:w="1276" w:type="dxa"/>
            <w:tcBorders>
              <w:top w:val="nil"/>
              <w:left w:val="nil"/>
              <w:bottom w:val="single" w:sz="4" w:space="0" w:color="auto"/>
              <w:right w:val="single" w:sz="4" w:space="0" w:color="auto"/>
            </w:tcBorders>
            <w:shd w:val="clear" w:color="auto" w:fill="auto"/>
            <w:noWrap/>
            <w:vAlign w:val="center"/>
            <w:hideMark/>
          </w:tcPr>
          <w:p w14:paraId="0E65EAE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235 263,03</w:t>
            </w:r>
          </w:p>
        </w:tc>
        <w:tc>
          <w:tcPr>
            <w:tcW w:w="850" w:type="dxa"/>
            <w:tcBorders>
              <w:top w:val="nil"/>
              <w:left w:val="nil"/>
              <w:bottom w:val="single" w:sz="4" w:space="0" w:color="auto"/>
              <w:right w:val="single" w:sz="4" w:space="0" w:color="auto"/>
            </w:tcBorders>
            <w:shd w:val="clear" w:color="auto" w:fill="auto"/>
            <w:noWrap/>
            <w:vAlign w:val="center"/>
            <w:hideMark/>
          </w:tcPr>
          <w:p w14:paraId="76F06A4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73,59%</w:t>
            </w:r>
          </w:p>
        </w:tc>
      </w:tr>
      <w:tr w:rsidR="008D1ABB" w:rsidRPr="008D1ABB" w14:paraId="0A1C2DC2" w14:textId="77777777" w:rsidTr="008D1ABB">
        <w:trPr>
          <w:trHeight w:val="27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B8AC665"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9.2</w:t>
            </w:r>
          </w:p>
        </w:tc>
        <w:tc>
          <w:tcPr>
            <w:tcW w:w="10555" w:type="dxa"/>
            <w:tcBorders>
              <w:top w:val="nil"/>
              <w:left w:val="nil"/>
              <w:bottom w:val="single" w:sz="4" w:space="0" w:color="auto"/>
              <w:right w:val="single" w:sz="4" w:space="0" w:color="auto"/>
            </w:tcBorders>
            <w:shd w:val="clear" w:color="auto" w:fill="auto"/>
            <w:vAlign w:val="center"/>
            <w:hideMark/>
          </w:tcPr>
          <w:p w14:paraId="15E9FDA4"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Dochody majątkowe na programy, projekty lub zadania finansowe z udziałem środków, o których mowa w art. 5 ust. 1 pkt 2 i 3 ustawy</w:t>
            </w:r>
          </w:p>
        </w:tc>
        <w:tc>
          <w:tcPr>
            <w:tcW w:w="1276" w:type="dxa"/>
            <w:tcBorders>
              <w:top w:val="nil"/>
              <w:left w:val="nil"/>
              <w:bottom w:val="single" w:sz="4" w:space="0" w:color="auto"/>
              <w:right w:val="single" w:sz="4" w:space="0" w:color="auto"/>
            </w:tcBorders>
            <w:shd w:val="clear" w:color="auto" w:fill="auto"/>
            <w:noWrap/>
            <w:vAlign w:val="center"/>
            <w:hideMark/>
          </w:tcPr>
          <w:p w14:paraId="4CB4427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16 134 521,85</w:t>
            </w:r>
          </w:p>
        </w:tc>
        <w:tc>
          <w:tcPr>
            <w:tcW w:w="1276" w:type="dxa"/>
            <w:tcBorders>
              <w:top w:val="nil"/>
              <w:left w:val="nil"/>
              <w:bottom w:val="single" w:sz="4" w:space="0" w:color="auto"/>
              <w:right w:val="single" w:sz="4" w:space="0" w:color="auto"/>
            </w:tcBorders>
            <w:shd w:val="clear" w:color="auto" w:fill="auto"/>
            <w:noWrap/>
            <w:vAlign w:val="center"/>
            <w:hideMark/>
          </w:tcPr>
          <w:p w14:paraId="3A677AF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12 451 503,52</w:t>
            </w:r>
          </w:p>
        </w:tc>
        <w:tc>
          <w:tcPr>
            <w:tcW w:w="850" w:type="dxa"/>
            <w:tcBorders>
              <w:top w:val="nil"/>
              <w:left w:val="nil"/>
              <w:bottom w:val="single" w:sz="4" w:space="0" w:color="auto"/>
              <w:right w:val="single" w:sz="4" w:space="0" w:color="auto"/>
            </w:tcBorders>
            <w:shd w:val="clear" w:color="auto" w:fill="auto"/>
            <w:noWrap/>
            <w:vAlign w:val="center"/>
            <w:hideMark/>
          </w:tcPr>
          <w:p w14:paraId="2EE45EF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77,17%</w:t>
            </w:r>
          </w:p>
        </w:tc>
      </w:tr>
      <w:tr w:rsidR="008D1ABB" w:rsidRPr="008D1ABB" w14:paraId="3B3BE23A" w14:textId="77777777" w:rsidTr="008D1ABB">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61420E6"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9.2.1</w:t>
            </w:r>
          </w:p>
        </w:tc>
        <w:tc>
          <w:tcPr>
            <w:tcW w:w="10555" w:type="dxa"/>
            <w:tcBorders>
              <w:top w:val="nil"/>
              <w:left w:val="nil"/>
              <w:bottom w:val="single" w:sz="4" w:space="0" w:color="auto"/>
              <w:right w:val="single" w:sz="4" w:space="0" w:color="auto"/>
            </w:tcBorders>
            <w:shd w:val="clear" w:color="auto" w:fill="auto"/>
            <w:vAlign w:val="center"/>
            <w:hideMark/>
          </w:tcPr>
          <w:p w14:paraId="7D3F04F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Dochody majątkowe na programy, projekty lub zadania finansowe z udziałem środków, o których mowa w art. 5 ust. 1 pkt 2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75ADBF9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16 134 521,85</w:t>
            </w:r>
          </w:p>
        </w:tc>
        <w:tc>
          <w:tcPr>
            <w:tcW w:w="1276" w:type="dxa"/>
            <w:tcBorders>
              <w:top w:val="nil"/>
              <w:left w:val="nil"/>
              <w:bottom w:val="single" w:sz="4" w:space="0" w:color="auto"/>
              <w:right w:val="single" w:sz="4" w:space="0" w:color="auto"/>
            </w:tcBorders>
            <w:shd w:val="clear" w:color="auto" w:fill="auto"/>
            <w:noWrap/>
            <w:vAlign w:val="center"/>
            <w:hideMark/>
          </w:tcPr>
          <w:p w14:paraId="259C9BB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12 451 503,52</w:t>
            </w:r>
          </w:p>
        </w:tc>
        <w:tc>
          <w:tcPr>
            <w:tcW w:w="850" w:type="dxa"/>
            <w:tcBorders>
              <w:top w:val="nil"/>
              <w:left w:val="nil"/>
              <w:bottom w:val="single" w:sz="4" w:space="0" w:color="auto"/>
              <w:right w:val="single" w:sz="4" w:space="0" w:color="auto"/>
            </w:tcBorders>
            <w:shd w:val="clear" w:color="auto" w:fill="auto"/>
            <w:noWrap/>
            <w:vAlign w:val="center"/>
            <w:hideMark/>
          </w:tcPr>
          <w:p w14:paraId="040E7F7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77,17%</w:t>
            </w:r>
          </w:p>
        </w:tc>
      </w:tr>
      <w:tr w:rsidR="008D1ABB" w:rsidRPr="008D1ABB" w14:paraId="4A9BE77A" w14:textId="77777777" w:rsidTr="008D1ABB">
        <w:trPr>
          <w:trHeight w:val="25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3628C3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9.2.1.1</w:t>
            </w:r>
          </w:p>
        </w:tc>
        <w:tc>
          <w:tcPr>
            <w:tcW w:w="10555" w:type="dxa"/>
            <w:tcBorders>
              <w:top w:val="nil"/>
              <w:left w:val="nil"/>
              <w:bottom w:val="single" w:sz="4" w:space="0" w:color="auto"/>
              <w:right w:val="single" w:sz="4" w:space="0" w:color="auto"/>
            </w:tcBorders>
            <w:shd w:val="clear" w:color="auto" w:fill="auto"/>
            <w:vAlign w:val="center"/>
            <w:hideMark/>
          </w:tcPr>
          <w:p w14:paraId="76A8BAF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środki określone w art. 5 ust. 1 pkt 2 ustawy</w:t>
            </w:r>
          </w:p>
        </w:tc>
        <w:tc>
          <w:tcPr>
            <w:tcW w:w="1276" w:type="dxa"/>
            <w:tcBorders>
              <w:top w:val="nil"/>
              <w:left w:val="nil"/>
              <w:bottom w:val="single" w:sz="4" w:space="0" w:color="auto"/>
              <w:right w:val="single" w:sz="4" w:space="0" w:color="auto"/>
            </w:tcBorders>
            <w:shd w:val="clear" w:color="auto" w:fill="auto"/>
            <w:noWrap/>
            <w:vAlign w:val="center"/>
            <w:hideMark/>
          </w:tcPr>
          <w:p w14:paraId="421A8CE6"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16 134 521,85</w:t>
            </w:r>
          </w:p>
        </w:tc>
        <w:tc>
          <w:tcPr>
            <w:tcW w:w="1276" w:type="dxa"/>
            <w:tcBorders>
              <w:top w:val="nil"/>
              <w:left w:val="nil"/>
              <w:bottom w:val="single" w:sz="4" w:space="0" w:color="auto"/>
              <w:right w:val="single" w:sz="4" w:space="0" w:color="auto"/>
            </w:tcBorders>
            <w:shd w:val="clear" w:color="auto" w:fill="auto"/>
            <w:noWrap/>
            <w:vAlign w:val="center"/>
            <w:hideMark/>
          </w:tcPr>
          <w:p w14:paraId="0F9C195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12 451 503,52</w:t>
            </w:r>
          </w:p>
        </w:tc>
        <w:tc>
          <w:tcPr>
            <w:tcW w:w="850" w:type="dxa"/>
            <w:tcBorders>
              <w:top w:val="nil"/>
              <w:left w:val="nil"/>
              <w:bottom w:val="single" w:sz="4" w:space="0" w:color="auto"/>
              <w:right w:val="single" w:sz="4" w:space="0" w:color="auto"/>
            </w:tcBorders>
            <w:shd w:val="clear" w:color="auto" w:fill="auto"/>
            <w:noWrap/>
            <w:vAlign w:val="center"/>
            <w:hideMark/>
          </w:tcPr>
          <w:p w14:paraId="7283F00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77,17%</w:t>
            </w:r>
          </w:p>
        </w:tc>
      </w:tr>
      <w:tr w:rsidR="008D1ABB" w:rsidRPr="008D1ABB" w14:paraId="4FD33A08"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0C104E"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9.3</w:t>
            </w:r>
          </w:p>
        </w:tc>
        <w:tc>
          <w:tcPr>
            <w:tcW w:w="10555" w:type="dxa"/>
            <w:tcBorders>
              <w:top w:val="nil"/>
              <w:left w:val="nil"/>
              <w:bottom w:val="single" w:sz="4" w:space="0" w:color="auto"/>
              <w:right w:val="single" w:sz="4" w:space="0" w:color="auto"/>
            </w:tcBorders>
            <w:shd w:val="clear" w:color="auto" w:fill="auto"/>
            <w:vAlign w:val="center"/>
            <w:hideMark/>
          </w:tcPr>
          <w:p w14:paraId="1BDA6A23"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bieżące na programy, projekty lub zadania finansowe z udziałem środków, o których mowa w art. 5 ust. 1 pkt 2 i 3 ustawy</w:t>
            </w:r>
          </w:p>
        </w:tc>
        <w:tc>
          <w:tcPr>
            <w:tcW w:w="1276" w:type="dxa"/>
            <w:tcBorders>
              <w:top w:val="nil"/>
              <w:left w:val="nil"/>
              <w:bottom w:val="single" w:sz="4" w:space="0" w:color="auto"/>
              <w:right w:val="single" w:sz="4" w:space="0" w:color="auto"/>
            </w:tcBorders>
            <w:shd w:val="clear" w:color="auto" w:fill="auto"/>
            <w:noWrap/>
            <w:vAlign w:val="center"/>
            <w:hideMark/>
          </w:tcPr>
          <w:p w14:paraId="2526867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548 295,50</w:t>
            </w:r>
          </w:p>
        </w:tc>
        <w:tc>
          <w:tcPr>
            <w:tcW w:w="1276" w:type="dxa"/>
            <w:tcBorders>
              <w:top w:val="nil"/>
              <w:left w:val="nil"/>
              <w:bottom w:val="single" w:sz="4" w:space="0" w:color="auto"/>
              <w:right w:val="single" w:sz="4" w:space="0" w:color="auto"/>
            </w:tcBorders>
            <w:shd w:val="clear" w:color="auto" w:fill="auto"/>
            <w:noWrap/>
            <w:vAlign w:val="center"/>
            <w:hideMark/>
          </w:tcPr>
          <w:p w14:paraId="5201ADE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446 921,97</w:t>
            </w:r>
          </w:p>
        </w:tc>
        <w:tc>
          <w:tcPr>
            <w:tcW w:w="850" w:type="dxa"/>
            <w:tcBorders>
              <w:top w:val="nil"/>
              <w:left w:val="nil"/>
              <w:bottom w:val="single" w:sz="4" w:space="0" w:color="auto"/>
              <w:right w:val="single" w:sz="4" w:space="0" w:color="auto"/>
            </w:tcBorders>
            <w:shd w:val="clear" w:color="auto" w:fill="auto"/>
            <w:noWrap/>
            <w:vAlign w:val="center"/>
            <w:hideMark/>
          </w:tcPr>
          <w:p w14:paraId="2579E1A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81,51%</w:t>
            </w:r>
          </w:p>
        </w:tc>
      </w:tr>
      <w:tr w:rsidR="008D1ABB" w:rsidRPr="008D1ABB" w14:paraId="551B16E6" w14:textId="77777777" w:rsidTr="008D1ABB">
        <w:trPr>
          <w:trHeight w:val="27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6627B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9.3.1</w:t>
            </w:r>
          </w:p>
        </w:tc>
        <w:tc>
          <w:tcPr>
            <w:tcW w:w="10555" w:type="dxa"/>
            <w:tcBorders>
              <w:top w:val="nil"/>
              <w:left w:val="nil"/>
              <w:bottom w:val="single" w:sz="4" w:space="0" w:color="auto"/>
              <w:right w:val="single" w:sz="4" w:space="0" w:color="auto"/>
            </w:tcBorders>
            <w:shd w:val="clear" w:color="auto" w:fill="auto"/>
            <w:vAlign w:val="center"/>
            <w:hideMark/>
          </w:tcPr>
          <w:p w14:paraId="6B0F478A"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bieżące na programy, projekty lub zadania finansowe z udziałem środków, o których mowa w art. 5 ust. 1 pkt 2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443856D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548 295,50</w:t>
            </w:r>
          </w:p>
        </w:tc>
        <w:tc>
          <w:tcPr>
            <w:tcW w:w="1276" w:type="dxa"/>
            <w:tcBorders>
              <w:top w:val="nil"/>
              <w:left w:val="nil"/>
              <w:bottom w:val="single" w:sz="4" w:space="0" w:color="auto"/>
              <w:right w:val="single" w:sz="4" w:space="0" w:color="auto"/>
            </w:tcBorders>
            <w:shd w:val="clear" w:color="auto" w:fill="auto"/>
            <w:noWrap/>
            <w:vAlign w:val="center"/>
            <w:hideMark/>
          </w:tcPr>
          <w:p w14:paraId="4069657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446 921,97</w:t>
            </w:r>
          </w:p>
        </w:tc>
        <w:tc>
          <w:tcPr>
            <w:tcW w:w="850" w:type="dxa"/>
            <w:tcBorders>
              <w:top w:val="nil"/>
              <w:left w:val="nil"/>
              <w:bottom w:val="single" w:sz="4" w:space="0" w:color="auto"/>
              <w:right w:val="single" w:sz="4" w:space="0" w:color="auto"/>
            </w:tcBorders>
            <w:shd w:val="clear" w:color="auto" w:fill="auto"/>
            <w:noWrap/>
            <w:vAlign w:val="center"/>
            <w:hideMark/>
          </w:tcPr>
          <w:p w14:paraId="2666E99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81,51%</w:t>
            </w:r>
          </w:p>
        </w:tc>
      </w:tr>
      <w:tr w:rsidR="008D1ABB" w:rsidRPr="008D1ABB" w14:paraId="0C581EC8" w14:textId="77777777" w:rsidTr="008D1ABB">
        <w:trPr>
          <w:trHeight w:val="26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B4A4A6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9.3.1.1</w:t>
            </w:r>
          </w:p>
        </w:tc>
        <w:tc>
          <w:tcPr>
            <w:tcW w:w="10555" w:type="dxa"/>
            <w:tcBorders>
              <w:top w:val="nil"/>
              <w:left w:val="nil"/>
              <w:bottom w:val="single" w:sz="4" w:space="0" w:color="auto"/>
              <w:right w:val="single" w:sz="4" w:space="0" w:color="auto"/>
            </w:tcBorders>
            <w:shd w:val="clear" w:color="auto" w:fill="auto"/>
            <w:vAlign w:val="center"/>
            <w:hideMark/>
          </w:tcPr>
          <w:p w14:paraId="3C14100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finansowane środkami określonymi w art. 5 ust. 1 pkt 2 ustawy</w:t>
            </w:r>
          </w:p>
        </w:tc>
        <w:tc>
          <w:tcPr>
            <w:tcW w:w="1276" w:type="dxa"/>
            <w:tcBorders>
              <w:top w:val="nil"/>
              <w:left w:val="nil"/>
              <w:bottom w:val="single" w:sz="4" w:space="0" w:color="auto"/>
              <w:right w:val="single" w:sz="4" w:space="0" w:color="auto"/>
            </w:tcBorders>
            <w:shd w:val="clear" w:color="auto" w:fill="auto"/>
            <w:noWrap/>
            <w:vAlign w:val="center"/>
            <w:hideMark/>
          </w:tcPr>
          <w:p w14:paraId="68B7BD7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446 229,93</w:t>
            </w:r>
          </w:p>
        </w:tc>
        <w:tc>
          <w:tcPr>
            <w:tcW w:w="1276" w:type="dxa"/>
            <w:tcBorders>
              <w:top w:val="nil"/>
              <w:left w:val="nil"/>
              <w:bottom w:val="single" w:sz="4" w:space="0" w:color="auto"/>
              <w:right w:val="single" w:sz="4" w:space="0" w:color="auto"/>
            </w:tcBorders>
            <w:shd w:val="clear" w:color="auto" w:fill="auto"/>
            <w:noWrap/>
            <w:vAlign w:val="center"/>
            <w:hideMark/>
          </w:tcPr>
          <w:p w14:paraId="6BEDB2F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358 706,65</w:t>
            </w:r>
          </w:p>
        </w:tc>
        <w:tc>
          <w:tcPr>
            <w:tcW w:w="850" w:type="dxa"/>
            <w:tcBorders>
              <w:top w:val="nil"/>
              <w:left w:val="nil"/>
              <w:bottom w:val="single" w:sz="4" w:space="0" w:color="auto"/>
              <w:right w:val="single" w:sz="4" w:space="0" w:color="auto"/>
            </w:tcBorders>
            <w:shd w:val="clear" w:color="auto" w:fill="auto"/>
            <w:noWrap/>
            <w:vAlign w:val="center"/>
            <w:hideMark/>
          </w:tcPr>
          <w:p w14:paraId="18F8656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80,39%</w:t>
            </w:r>
          </w:p>
        </w:tc>
      </w:tr>
      <w:tr w:rsidR="008D1ABB" w:rsidRPr="008D1ABB" w14:paraId="246373B2" w14:textId="77777777" w:rsidTr="008D1ABB">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A18EC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9.4</w:t>
            </w:r>
          </w:p>
        </w:tc>
        <w:tc>
          <w:tcPr>
            <w:tcW w:w="10555" w:type="dxa"/>
            <w:tcBorders>
              <w:top w:val="nil"/>
              <w:left w:val="nil"/>
              <w:bottom w:val="single" w:sz="4" w:space="0" w:color="auto"/>
              <w:right w:val="single" w:sz="4" w:space="0" w:color="auto"/>
            </w:tcBorders>
            <w:shd w:val="clear" w:color="auto" w:fill="auto"/>
            <w:vAlign w:val="center"/>
            <w:hideMark/>
          </w:tcPr>
          <w:p w14:paraId="6FEE99D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majątkowe na programy, projekty lub zadania finansowe z udziałem środków, o których mowa w art. 5 ust. 1 pkt 2 i 3 ustawy</w:t>
            </w:r>
          </w:p>
        </w:tc>
        <w:tc>
          <w:tcPr>
            <w:tcW w:w="1276" w:type="dxa"/>
            <w:tcBorders>
              <w:top w:val="nil"/>
              <w:left w:val="nil"/>
              <w:bottom w:val="single" w:sz="4" w:space="0" w:color="auto"/>
              <w:right w:val="single" w:sz="4" w:space="0" w:color="auto"/>
            </w:tcBorders>
            <w:shd w:val="clear" w:color="auto" w:fill="auto"/>
            <w:noWrap/>
            <w:vAlign w:val="center"/>
            <w:hideMark/>
          </w:tcPr>
          <w:p w14:paraId="2F90C67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23 592 384,06</w:t>
            </w:r>
          </w:p>
        </w:tc>
        <w:tc>
          <w:tcPr>
            <w:tcW w:w="1276" w:type="dxa"/>
            <w:tcBorders>
              <w:top w:val="nil"/>
              <w:left w:val="nil"/>
              <w:bottom w:val="single" w:sz="4" w:space="0" w:color="auto"/>
              <w:right w:val="single" w:sz="4" w:space="0" w:color="auto"/>
            </w:tcBorders>
            <w:shd w:val="clear" w:color="auto" w:fill="auto"/>
            <w:noWrap/>
            <w:vAlign w:val="center"/>
            <w:hideMark/>
          </w:tcPr>
          <w:p w14:paraId="601B8D2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23 142 357,93</w:t>
            </w:r>
          </w:p>
        </w:tc>
        <w:tc>
          <w:tcPr>
            <w:tcW w:w="850" w:type="dxa"/>
            <w:tcBorders>
              <w:top w:val="nil"/>
              <w:left w:val="nil"/>
              <w:bottom w:val="single" w:sz="4" w:space="0" w:color="auto"/>
              <w:right w:val="single" w:sz="4" w:space="0" w:color="auto"/>
            </w:tcBorders>
            <w:shd w:val="clear" w:color="auto" w:fill="auto"/>
            <w:noWrap/>
            <w:vAlign w:val="center"/>
            <w:hideMark/>
          </w:tcPr>
          <w:p w14:paraId="1C026ED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98,09%</w:t>
            </w:r>
          </w:p>
        </w:tc>
      </w:tr>
      <w:tr w:rsidR="008D1ABB" w:rsidRPr="008D1ABB" w14:paraId="073CCCFE" w14:textId="77777777" w:rsidTr="008D1ABB">
        <w:trPr>
          <w:trHeight w:val="287"/>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65A269E"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9.4.1</w:t>
            </w:r>
          </w:p>
        </w:tc>
        <w:tc>
          <w:tcPr>
            <w:tcW w:w="10555" w:type="dxa"/>
            <w:tcBorders>
              <w:top w:val="nil"/>
              <w:left w:val="nil"/>
              <w:bottom w:val="single" w:sz="4" w:space="0" w:color="auto"/>
              <w:right w:val="single" w:sz="4" w:space="0" w:color="auto"/>
            </w:tcBorders>
            <w:shd w:val="clear" w:color="auto" w:fill="auto"/>
            <w:vAlign w:val="center"/>
            <w:hideMark/>
          </w:tcPr>
          <w:p w14:paraId="1B8842A8"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majątkowe na programy, projekty lub zadania finansowe z udziałem środków, o których mowa w art. 5 ust. 1 pkt 2 ustawy, w tym:</w:t>
            </w:r>
          </w:p>
        </w:tc>
        <w:tc>
          <w:tcPr>
            <w:tcW w:w="1276" w:type="dxa"/>
            <w:tcBorders>
              <w:top w:val="nil"/>
              <w:left w:val="nil"/>
              <w:bottom w:val="single" w:sz="4" w:space="0" w:color="auto"/>
              <w:right w:val="single" w:sz="4" w:space="0" w:color="auto"/>
            </w:tcBorders>
            <w:shd w:val="clear" w:color="auto" w:fill="auto"/>
            <w:noWrap/>
            <w:vAlign w:val="center"/>
            <w:hideMark/>
          </w:tcPr>
          <w:p w14:paraId="5571F6E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23 592 384,06</w:t>
            </w:r>
          </w:p>
        </w:tc>
        <w:tc>
          <w:tcPr>
            <w:tcW w:w="1276" w:type="dxa"/>
            <w:tcBorders>
              <w:top w:val="nil"/>
              <w:left w:val="nil"/>
              <w:bottom w:val="single" w:sz="4" w:space="0" w:color="auto"/>
              <w:right w:val="single" w:sz="4" w:space="0" w:color="auto"/>
            </w:tcBorders>
            <w:shd w:val="clear" w:color="auto" w:fill="auto"/>
            <w:noWrap/>
            <w:vAlign w:val="center"/>
            <w:hideMark/>
          </w:tcPr>
          <w:p w14:paraId="1019EDE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23 142 357,93</w:t>
            </w:r>
          </w:p>
        </w:tc>
        <w:tc>
          <w:tcPr>
            <w:tcW w:w="850" w:type="dxa"/>
            <w:tcBorders>
              <w:top w:val="nil"/>
              <w:left w:val="nil"/>
              <w:bottom w:val="single" w:sz="4" w:space="0" w:color="auto"/>
              <w:right w:val="single" w:sz="4" w:space="0" w:color="auto"/>
            </w:tcBorders>
            <w:shd w:val="clear" w:color="auto" w:fill="auto"/>
            <w:noWrap/>
            <w:vAlign w:val="center"/>
            <w:hideMark/>
          </w:tcPr>
          <w:p w14:paraId="4DC7DB8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98,09%</w:t>
            </w:r>
          </w:p>
        </w:tc>
      </w:tr>
      <w:tr w:rsidR="008D1ABB" w:rsidRPr="008D1ABB" w14:paraId="4DF0EE55" w14:textId="77777777" w:rsidTr="008D1ABB">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290D9AE"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9.4.1.1</w:t>
            </w:r>
          </w:p>
        </w:tc>
        <w:tc>
          <w:tcPr>
            <w:tcW w:w="10555" w:type="dxa"/>
            <w:tcBorders>
              <w:top w:val="nil"/>
              <w:left w:val="nil"/>
              <w:bottom w:val="single" w:sz="4" w:space="0" w:color="auto"/>
              <w:right w:val="single" w:sz="4" w:space="0" w:color="auto"/>
            </w:tcBorders>
            <w:shd w:val="clear" w:color="auto" w:fill="auto"/>
            <w:vAlign w:val="center"/>
            <w:hideMark/>
          </w:tcPr>
          <w:p w14:paraId="49FBC4E6"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finansowane środkami określonymi w art. 5 ust. 1 pkt 2 ustawy</w:t>
            </w:r>
          </w:p>
        </w:tc>
        <w:tc>
          <w:tcPr>
            <w:tcW w:w="1276" w:type="dxa"/>
            <w:tcBorders>
              <w:top w:val="nil"/>
              <w:left w:val="nil"/>
              <w:bottom w:val="single" w:sz="4" w:space="0" w:color="auto"/>
              <w:right w:val="single" w:sz="4" w:space="0" w:color="auto"/>
            </w:tcBorders>
            <w:shd w:val="clear" w:color="auto" w:fill="auto"/>
            <w:noWrap/>
            <w:vAlign w:val="center"/>
            <w:hideMark/>
          </w:tcPr>
          <w:p w14:paraId="5ABD797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17 840 241,95</w:t>
            </w:r>
          </w:p>
        </w:tc>
        <w:tc>
          <w:tcPr>
            <w:tcW w:w="1276" w:type="dxa"/>
            <w:tcBorders>
              <w:top w:val="nil"/>
              <w:left w:val="nil"/>
              <w:bottom w:val="single" w:sz="4" w:space="0" w:color="auto"/>
              <w:right w:val="single" w:sz="4" w:space="0" w:color="auto"/>
            </w:tcBorders>
            <w:shd w:val="clear" w:color="auto" w:fill="auto"/>
            <w:noWrap/>
            <w:vAlign w:val="center"/>
            <w:hideMark/>
          </w:tcPr>
          <w:p w14:paraId="31EA39E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17 840 095,87</w:t>
            </w:r>
          </w:p>
        </w:tc>
        <w:tc>
          <w:tcPr>
            <w:tcW w:w="850" w:type="dxa"/>
            <w:tcBorders>
              <w:top w:val="nil"/>
              <w:left w:val="nil"/>
              <w:bottom w:val="single" w:sz="4" w:space="0" w:color="auto"/>
              <w:right w:val="single" w:sz="4" w:space="0" w:color="auto"/>
            </w:tcBorders>
            <w:shd w:val="clear" w:color="auto" w:fill="auto"/>
            <w:noWrap/>
            <w:vAlign w:val="center"/>
            <w:hideMark/>
          </w:tcPr>
          <w:p w14:paraId="01BD159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100,00%</w:t>
            </w:r>
          </w:p>
        </w:tc>
      </w:tr>
      <w:tr w:rsidR="008D1ABB" w:rsidRPr="008D1ABB" w14:paraId="7551B5AE" w14:textId="77777777" w:rsidTr="008D1ABB">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F4157D" w14:textId="77777777" w:rsidR="008D1ABB" w:rsidRPr="008D1ABB" w:rsidRDefault="008D1ABB" w:rsidP="008D1ABB">
            <w:pPr>
              <w:spacing w:after="0" w:line="240" w:lineRule="auto"/>
              <w:jc w:val="center"/>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10</w:t>
            </w:r>
          </w:p>
        </w:tc>
        <w:tc>
          <w:tcPr>
            <w:tcW w:w="10555" w:type="dxa"/>
            <w:tcBorders>
              <w:top w:val="nil"/>
              <w:left w:val="nil"/>
              <w:bottom w:val="single" w:sz="4" w:space="0" w:color="auto"/>
              <w:right w:val="single" w:sz="4" w:space="0" w:color="auto"/>
            </w:tcBorders>
            <w:shd w:val="clear" w:color="auto" w:fill="auto"/>
            <w:vAlign w:val="center"/>
            <w:hideMark/>
          </w:tcPr>
          <w:p w14:paraId="64E92863"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Informacje uzupełniające o wybranych kategoriach finansowych</w:t>
            </w:r>
          </w:p>
        </w:tc>
        <w:tc>
          <w:tcPr>
            <w:tcW w:w="1276" w:type="dxa"/>
            <w:tcBorders>
              <w:top w:val="nil"/>
              <w:left w:val="nil"/>
              <w:bottom w:val="single" w:sz="4" w:space="0" w:color="auto"/>
              <w:right w:val="single" w:sz="4" w:space="0" w:color="auto"/>
            </w:tcBorders>
            <w:shd w:val="clear" w:color="auto" w:fill="auto"/>
            <w:noWrap/>
            <w:vAlign w:val="center"/>
            <w:hideMark/>
          </w:tcPr>
          <w:p w14:paraId="5FBF3ED8"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ADF5A"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55B75556" w14:textId="77777777" w:rsidR="008D1ABB" w:rsidRPr="008D1ABB" w:rsidRDefault="008D1ABB" w:rsidP="008D1ABB">
            <w:pPr>
              <w:spacing w:after="0" w:line="240" w:lineRule="auto"/>
              <w:rPr>
                <w:rFonts w:eastAsia="Times New Roman" w:cs="Times New Roman"/>
                <w:b/>
                <w:bCs/>
                <w:color w:val="auto"/>
                <w:sz w:val="15"/>
                <w:szCs w:val="15"/>
                <w:lang w:eastAsia="pl-PL"/>
              </w:rPr>
            </w:pPr>
            <w:r w:rsidRPr="008D1ABB">
              <w:rPr>
                <w:rFonts w:eastAsia="Times New Roman" w:cs="Times New Roman"/>
                <w:b/>
                <w:bCs/>
                <w:color w:val="auto"/>
                <w:sz w:val="15"/>
                <w:szCs w:val="15"/>
                <w:lang w:eastAsia="pl-PL"/>
              </w:rPr>
              <w:t xml:space="preserve"> </w:t>
            </w:r>
          </w:p>
        </w:tc>
      </w:tr>
      <w:tr w:rsidR="008D1ABB" w:rsidRPr="008D1ABB" w14:paraId="474ED052" w14:textId="77777777" w:rsidTr="008D1ABB">
        <w:trPr>
          <w:trHeight w:val="28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B3D49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10.1</w:t>
            </w:r>
          </w:p>
        </w:tc>
        <w:tc>
          <w:tcPr>
            <w:tcW w:w="10555" w:type="dxa"/>
            <w:tcBorders>
              <w:top w:val="nil"/>
              <w:left w:val="nil"/>
              <w:bottom w:val="single" w:sz="4" w:space="0" w:color="auto"/>
              <w:right w:val="single" w:sz="4" w:space="0" w:color="auto"/>
            </w:tcBorders>
            <w:shd w:val="clear" w:color="auto" w:fill="auto"/>
            <w:vAlign w:val="center"/>
            <w:hideMark/>
          </w:tcPr>
          <w:p w14:paraId="3FEE77FF"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objęte limitem, o którym mowa w art. 226 ust. 3 pkt 4 ustawy, z tego:</w:t>
            </w:r>
          </w:p>
        </w:tc>
        <w:tc>
          <w:tcPr>
            <w:tcW w:w="1276" w:type="dxa"/>
            <w:tcBorders>
              <w:top w:val="nil"/>
              <w:left w:val="nil"/>
              <w:bottom w:val="single" w:sz="4" w:space="0" w:color="auto"/>
              <w:right w:val="single" w:sz="4" w:space="0" w:color="auto"/>
            </w:tcBorders>
            <w:shd w:val="clear" w:color="auto" w:fill="auto"/>
            <w:noWrap/>
            <w:vAlign w:val="center"/>
            <w:hideMark/>
          </w:tcPr>
          <w:p w14:paraId="3A7E49C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7 494 970,62</w:t>
            </w:r>
          </w:p>
        </w:tc>
        <w:tc>
          <w:tcPr>
            <w:tcW w:w="1276" w:type="dxa"/>
            <w:tcBorders>
              <w:top w:val="nil"/>
              <w:left w:val="nil"/>
              <w:bottom w:val="single" w:sz="4" w:space="0" w:color="auto"/>
              <w:right w:val="single" w:sz="4" w:space="0" w:color="auto"/>
            </w:tcBorders>
            <w:shd w:val="clear" w:color="auto" w:fill="auto"/>
            <w:noWrap/>
            <w:vAlign w:val="center"/>
            <w:hideMark/>
          </w:tcPr>
          <w:p w14:paraId="19E03BF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4A695E2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05984051"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59AA9D0"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10.1.1</w:t>
            </w:r>
          </w:p>
        </w:tc>
        <w:tc>
          <w:tcPr>
            <w:tcW w:w="10555" w:type="dxa"/>
            <w:tcBorders>
              <w:top w:val="nil"/>
              <w:left w:val="nil"/>
              <w:bottom w:val="single" w:sz="4" w:space="0" w:color="auto"/>
              <w:right w:val="single" w:sz="4" w:space="0" w:color="auto"/>
            </w:tcBorders>
            <w:shd w:val="clear" w:color="auto" w:fill="auto"/>
            <w:vAlign w:val="center"/>
            <w:hideMark/>
          </w:tcPr>
          <w:p w14:paraId="09716A1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bieżące</w:t>
            </w:r>
          </w:p>
        </w:tc>
        <w:tc>
          <w:tcPr>
            <w:tcW w:w="1276" w:type="dxa"/>
            <w:tcBorders>
              <w:top w:val="nil"/>
              <w:left w:val="nil"/>
              <w:bottom w:val="single" w:sz="4" w:space="0" w:color="auto"/>
              <w:right w:val="single" w:sz="4" w:space="0" w:color="auto"/>
            </w:tcBorders>
            <w:shd w:val="clear" w:color="auto" w:fill="auto"/>
            <w:noWrap/>
            <w:vAlign w:val="center"/>
            <w:hideMark/>
          </w:tcPr>
          <w:p w14:paraId="5F00439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160 000,00</w:t>
            </w:r>
          </w:p>
        </w:tc>
        <w:tc>
          <w:tcPr>
            <w:tcW w:w="1276" w:type="dxa"/>
            <w:tcBorders>
              <w:top w:val="nil"/>
              <w:left w:val="nil"/>
              <w:bottom w:val="single" w:sz="4" w:space="0" w:color="auto"/>
              <w:right w:val="single" w:sz="4" w:space="0" w:color="auto"/>
            </w:tcBorders>
            <w:shd w:val="clear" w:color="auto" w:fill="auto"/>
            <w:noWrap/>
            <w:vAlign w:val="center"/>
            <w:hideMark/>
          </w:tcPr>
          <w:p w14:paraId="282E7B2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A3886C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5825010"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CE80EB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10.1.2</w:t>
            </w:r>
          </w:p>
        </w:tc>
        <w:tc>
          <w:tcPr>
            <w:tcW w:w="10555" w:type="dxa"/>
            <w:tcBorders>
              <w:top w:val="nil"/>
              <w:left w:val="nil"/>
              <w:bottom w:val="single" w:sz="4" w:space="0" w:color="auto"/>
              <w:right w:val="single" w:sz="4" w:space="0" w:color="auto"/>
            </w:tcBorders>
            <w:shd w:val="clear" w:color="auto" w:fill="auto"/>
            <w:vAlign w:val="center"/>
            <w:hideMark/>
          </w:tcPr>
          <w:p w14:paraId="2D8A1BB0"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majątkowe</w:t>
            </w:r>
          </w:p>
        </w:tc>
        <w:tc>
          <w:tcPr>
            <w:tcW w:w="1276" w:type="dxa"/>
            <w:tcBorders>
              <w:top w:val="nil"/>
              <w:left w:val="nil"/>
              <w:bottom w:val="single" w:sz="4" w:space="0" w:color="auto"/>
              <w:right w:val="single" w:sz="4" w:space="0" w:color="auto"/>
            </w:tcBorders>
            <w:shd w:val="clear" w:color="auto" w:fill="auto"/>
            <w:noWrap/>
            <w:vAlign w:val="center"/>
            <w:hideMark/>
          </w:tcPr>
          <w:p w14:paraId="2654FD2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7 334 970,62</w:t>
            </w:r>
          </w:p>
        </w:tc>
        <w:tc>
          <w:tcPr>
            <w:tcW w:w="1276" w:type="dxa"/>
            <w:tcBorders>
              <w:top w:val="nil"/>
              <w:left w:val="nil"/>
              <w:bottom w:val="single" w:sz="4" w:space="0" w:color="auto"/>
              <w:right w:val="single" w:sz="4" w:space="0" w:color="auto"/>
            </w:tcBorders>
            <w:shd w:val="clear" w:color="auto" w:fill="auto"/>
            <w:noWrap/>
            <w:vAlign w:val="center"/>
            <w:hideMark/>
          </w:tcPr>
          <w:p w14:paraId="25810003"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0EA3F1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E1ECBF0" w14:textId="77777777" w:rsidTr="008D1ABB">
        <w:trPr>
          <w:trHeight w:val="38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34623F8"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10.2</w:t>
            </w:r>
          </w:p>
        </w:tc>
        <w:tc>
          <w:tcPr>
            <w:tcW w:w="10555" w:type="dxa"/>
            <w:tcBorders>
              <w:top w:val="nil"/>
              <w:left w:val="nil"/>
              <w:bottom w:val="single" w:sz="4" w:space="0" w:color="auto"/>
              <w:right w:val="single" w:sz="4" w:space="0" w:color="auto"/>
            </w:tcBorders>
            <w:shd w:val="clear" w:color="auto" w:fill="auto"/>
            <w:vAlign w:val="center"/>
            <w:hideMark/>
          </w:tcPr>
          <w:p w14:paraId="74DEB6BC"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bieżące na pokrycie ujemnego wyniku finansowego samodzielnego publicznego zakładu opieki zdrowotnej</w:t>
            </w:r>
          </w:p>
        </w:tc>
        <w:tc>
          <w:tcPr>
            <w:tcW w:w="1276" w:type="dxa"/>
            <w:tcBorders>
              <w:top w:val="nil"/>
              <w:left w:val="nil"/>
              <w:bottom w:val="single" w:sz="4" w:space="0" w:color="auto"/>
              <w:right w:val="single" w:sz="4" w:space="0" w:color="auto"/>
            </w:tcBorders>
            <w:shd w:val="clear" w:color="auto" w:fill="auto"/>
            <w:noWrap/>
            <w:vAlign w:val="center"/>
            <w:hideMark/>
          </w:tcPr>
          <w:p w14:paraId="1F153BB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CA19BC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EE2CEA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2BD5271E" w14:textId="77777777" w:rsidTr="008D1ABB">
        <w:trPr>
          <w:trHeight w:val="2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E8285EA"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10.3</w:t>
            </w:r>
          </w:p>
        </w:tc>
        <w:tc>
          <w:tcPr>
            <w:tcW w:w="10555" w:type="dxa"/>
            <w:tcBorders>
              <w:top w:val="nil"/>
              <w:left w:val="nil"/>
              <w:bottom w:val="single" w:sz="4" w:space="0" w:color="auto"/>
              <w:right w:val="single" w:sz="4" w:space="0" w:color="auto"/>
            </w:tcBorders>
            <w:shd w:val="clear" w:color="auto" w:fill="auto"/>
            <w:vAlign w:val="center"/>
            <w:hideMark/>
          </w:tcPr>
          <w:p w14:paraId="40581FAD"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na spłatę zobowiązań przejmowanych w związku z likwidacją lub przekształceniem samodzielnego publicznego zakładu opieki zdrowotnej</w:t>
            </w:r>
          </w:p>
        </w:tc>
        <w:tc>
          <w:tcPr>
            <w:tcW w:w="1276" w:type="dxa"/>
            <w:tcBorders>
              <w:top w:val="nil"/>
              <w:left w:val="nil"/>
              <w:bottom w:val="single" w:sz="4" w:space="0" w:color="auto"/>
              <w:right w:val="single" w:sz="4" w:space="0" w:color="auto"/>
            </w:tcBorders>
            <w:shd w:val="clear" w:color="auto" w:fill="auto"/>
            <w:noWrap/>
            <w:vAlign w:val="center"/>
            <w:hideMark/>
          </w:tcPr>
          <w:p w14:paraId="0FC3F62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C6385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E6D229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6101789" w14:textId="77777777" w:rsidTr="008D1ABB">
        <w:trPr>
          <w:trHeight w:val="4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4A7414"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10.4</w:t>
            </w:r>
          </w:p>
        </w:tc>
        <w:tc>
          <w:tcPr>
            <w:tcW w:w="10555" w:type="dxa"/>
            <w:tcBorders>
              <w:top w:val="nil"/>
              <w:left w:val="nil"/>
              <w:bottom w:val="single" w:sz="4" w:space="0" w:color="auto"/>
              <w:right w:val="single" w:sz="4" w:space="0" w:color="auto"/>
            </w:tcBorders>
            <w:shd w:val="clear" w:color="auto" w:fill="auto"/>
            <w:vAlign w:val="center"/>
            <w:hideMark/>
          </w:tcPr>
          <w:p w14:paraId="6253F65C"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Kwota zobowiązań związku współtworzonego przez jednostkę samorządu terytorialnego przypadających do spłaty w danym roku budżetowym, podlegająca doliczeniu zgodnie z art. 244 ustawy</w:t>
            </w:r>
          </w:p>
        </w:tc>
        <w:tc>
          <w:tcPr>
            <w:tcW w:w="1276" w:type="dxa"/>
            <w:tcBorders>
              <w:top w:val="nil"/>
              <w:left w:val="nil"/>
              <w:bottom w:val="single" w:sz="4" w:space="0" w:color="auto"/>
              <w:right w:val="single" w:sz="4" w:space="0" w:color="auto"/>
            </w:tcBorders>
            <w:shd w:val="clear" w:color="auto" w:fill="auto"/>
            <w:noWrap/>
            <w:vAlign w:val="center"/>
            <w:hideMark/>
          </w:tcPr>
          <w:p w14:paraId="4A1F121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506FBE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7FB12E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75C26DCA" w14:textId="77777777" w:rsidTr="008D1ABB">
        <w:trPr>
          <w:trHeight w:val="40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263956D"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10.5</w:t>
            </w:r>
          </w:p>
        </w:tc>
        <w:tc>
          <w:tcPr>
            <w:tcW w:w="10555" w:type="dxa"/>
            <w:tcBorders>
              <w:top w:val="nil"/>
              <w:left w:val="nil"/>
              <w:bottom w:val="single" w:sz="4" w:space="0" w:color="auto"/>
              <w:right w:val="single" w:sz="4" w:space="0" w:color="auto"/>
            </w:tcBorders>
            <w:shd w:val="clear" w:color="auto" w:fill="auto"/>
            <w:vAlign w:val="center"/>
            <w:hideMark/>
          </w:tcPr>
          <w:p w14:paraId="416821F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Kwota zobowiązań wynikających z przejęcia przez jednostkę samorządu terytorialnego zobowiązań po likwidowanych i przekształcanych samorządowych osobach prawnych</w:t>
            </w:r>
          </w:p>
        </w:tc>
        <w:tc>
          <w:tcPr>
            <w:tcW w:w="1276" w:type="dxa"/>
            <w:tcBorders>
              <w:top w:val="nil"/>
              <w:left w:val="nil"/>
              <w:bottom w:val="single" w:sz="4" w:space="0" w:color="auto"/>
              <w:right w:val="single" w:sz="4" w:space="0" w:color="auto"/>
            </w:tcBorders>
            <w:shd w:val="clear" w:color="auto" w:fill="auto"/>
            <w:noWrap/>
            <w:vAlign w:val="center"/>
            <w:hideMark/>
          </w:tcPr>
          <w:p w14:paraId="52EC7A8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526079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EFE885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54F37445" w14:textId="77777777" w:rsidTr="008D1ABB">
        <w:trPr>
          <w:trHeight w:val="28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EFAD0F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10.6</w:t>
            </w:r>
          </w:p>
        </w:tc>
        <w:tc>
          <w:tcPr>
            <w:tcW w:w="10555" w:type="dxa"/>
            <w:tcBorders>
              <w:top w:val="nil"/>
              <w:left w:val="nil"/>
              <w:bottom w:val="single" w:sz="4" w:space="0" w:color="auto"/>
              <w:right w:val="single" w:sz="4" w:space="0" w:color="auto"/>
            </w:tcBorders>
            <w:shd w:val="clear" w:color="auto" w:fill="auto"/>
            <w:vAlign w:val="center"/>
            <w:hideMark/>
          </w:tcPr>
          <w:p w14:paraId="372EC9C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Spłaty, o których mowa w poz. 5.1., wynikające wyłącznie z tytułu zobowiązań już zaciągniętych</w:t>
            </w:r>
          </w:p>
        </w:tc>
        <w:tc>
          <w:tcPr>
            <w:tcW w:w="1276" w:type="dxa"/>
            <w:tcBorders>
              <w:top w:val="nil"/>
              <w:left w:val="nil"/>
              <w:bottom w:val="single" w:sz="4" w:space="0" w:color="auto"/>
              <w:right w:val="single" w:sz="4" w:space="0" w:color="auto"/>
            </w:tcBorders>
            <w:shd w:val="clear" w:color="auto" w:fill="auto"/>
            <w:noWrap/>
            <w:vAlign w:val="center"/>
            <w:hideMark/>
          </w:tcPr>
          <w:p w14:paraId="18FFA66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8 463 167,15</w:t>
            </w:r>
          </w:p>
        </w:tc>
        <w:tc>
          <w:tcPr>
            <w:tcW w:w="1276" w:type="dxa"/>
            <w:tcBorders>
              <w:top w:val="nil"/>
              <w:left w:val="nil"/>
              <w:bottom w:val="single" w:sz="4" w:space="0" w:color="auto"/>
              <w:right w:val="single" w:sz="4" w:space="0" w:color="auto"/>
            </w:tcBorders>
            <w:shd w:val="clear" w:color="auto" w:fill="auto"/>
            <w:noWrap/>
            <w:vAlign w:val="center"/>
            <w:hideMark/>
          </w:tcPr>
          <w:p w14:paraId="22A0298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8 463 167,15</w:t>
            </w:r>
          </w:p>
        </w:tc>
        <w:tc>
          <w:tcPr>
            <w:tcW w:w="850" w:type="dxa"/>
            <w:tcBorders>
              <w:top w:val="nil"/>
              <w:left w:val="nil"/>
              <w:bottom w:val="single" w:sz="4" w:space="0" w:color="auto"/>
              <w:right w:val="single" w:sz="4" w:space="0" w:color="auto"/>
            </w:tcBorders>
            <w:shd w:val="clear" w:color="auto" w:fill="auto"/>
            <w:noWrap/>
            <w:vAlign w:val="center"/>
            <w:hideMark/>
          </w:tcPr>
          <w:p w14:paraId="7565943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100,00%</w:t>
            </w:r>
          </w:p>
        </w:tc>
      </w:tr>
      <w:tr w:rsidR="008D1ABB" w:rsidRPr="008D1ABB" w14:paraId="7CB90D32"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AC04BC4"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w:t>
            </w:r>
          </w:p>
        </w:tc>
        <w:tc>
          <w:tcPr>
            <w:tcW w:w="10555" w:type="dxa"/>
            <w:tcBorders>
              <w:top w:val="nil"/>
              <w:left w:val="nil"/>
              <w:bottom w:val="single" w:sz="4" w:space="0" w:color="auto"/>
              <w:right w:val="single" w:sz="4" w:space="0" w:color="auto"/>
            </w:tcBorders>
            <w:shd w:val="clear" w:color="auto" w:fill="auto"/>
            <w:vAlign w:val="center"/>
            <w:hideMark/>
          </w:tcPr>
          <w:p w14:paraId="5E2769B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zmniejszające dług, w tym:</w:t>
            </w:r>
          </w:p>
        </w:tc>
        <w:tc>
          <w:tcPr>
            <w:tcW w:w="1276" w:type="dxa"/>
            <w:tcBorders>
              <w:top w:val="nil"/>
              <w:left w:val="nil"/>
              <w:bottom w:val="single" w:sz="4" w:space="0" w:color="auto"/>
              <w:right w:val="single" w:sz="4" w:space="0" w:color="auto"/>
            </w:tcBorders>
            <w:shd w:val="clear" w:color="auto" w:fill="auto"/>
            <w:noWrap/>
            <w:vAlign w:val="center"/>
            <w:hideMark/>
          </w:tcPr>
          <w:p w14:paraId="2910085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1DEB6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1DC551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48E0D675" w14:textId="77777777" w:rsidTr="008D1ABB">
        <w:trPr>
          <w:trHeight w:val="24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23C400F"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10.7.1</w:t>
            </w:r>
          </w:p>
        </w:tc>
        <w:tc>
          <w:tcPr>
            <w:tcW w:w="10555" w:type="dxa"/>
            <w:tcBorders>
              <w:top w:val="nil"/>
              <w:left w:val="nil"/>
              <w:bottom w:val="single" w:sz="4" w:space="0" w:color="auto"/>
              <w:right w:val="single" w:sz="4" w:space="0" w:color="auto"/>
            </w:tcBorders>
            <w:shd w:val="clear" w:color="auto" w:fill="auto"/>
            <w:vAlign w:val="center"/>
            <w:hideMark/>
          </w:tcPr>
          <w:p w14:paraId="3C726AD2"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spłata zobowiązań wymagalnych z lat poprzednich, innych niż w poz. 10.7.3</w:t>
            </w:r>
          </w:p>
        </w:tc>
        <w:tc>
          <w:tcPr>
            <w:tcW w:w="1276" w:type="dxa"/>
            <w:tcBorders>
              <w:top w:val="nil"/>
              <w:left w:val="nil"/>
              <w:bottom w:val="single" w:sz="4" w:space="0" w:color="auto"/>
              <w:right w:val="single" w:sz="4" w:space="0" w:color="auto"/>
            </w:tcBorders>
            <w:shd w:val="clear" w:color="auto" w:fill="auto"/>
            <w:noWrap/>
            <w:vAlign w:val="center"/>
            <w:hideMark/>
          </w:tcPr>
          <w:p w14:paraId="0C78DF4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1B146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DEA197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990C688" w14:textId="77777777" w:rsidTr="008D1ABB">
        <w:trPr>
          <w:trHeight w:val="2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4901EB1"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10.7.2</w:t>
            </w:r>
          </w:p>
        </w:tc>
        <w:tc>
          <w:tcPr>
            <w:tcW w:w="10555" w:type="dxa"/>
            <w:tcBorders>
              <w:top w:val="nil"/>
              <w:left w:val="nil"/>
              <w:bottom w:val="single" w:sz="4" w:space="0" w:color="auto"/>
              <w:right w:val="single" w:sz="4" w:space="0" w:color="auto"/>
            </w:tcBorders>
            <w:shd w:val="clear" w:color="auto" w:fill="auto"/>
            <w:vAlign w:val="center"/>
            <w:hideMark/>
          </w:tcPr>
          <w:p w14:paraId="57F6647C"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spłata zobowiązań zaliczanych do tytułu dłużnego – kredyt i pożyczka, w tym:</w:t>
            </w:r>
          </w:p>
        </w:tc>
        <w:tc>
          <w:tcPr>
            <w:tcW w:w="1276" w:type="dxa"/>
            <w:tcBorders>
              <w:top w:val="nil"/>
              <w:left w:val="nil"/>
              <w:bottom w:val="single" w:sz="4" w:space="0" w:color="auto"/>
              <w:right w:val="single" w:sz="4" w:space="0" w:color="auto"/>
            </w:tcBorders>
            <w:shd w:val="clear" w:color="auto" w:fill="auto"/>
            <w:noWrap/>
            <w:vAlign w:val="center"/>
            <w:hideMark/>
          </w:tcPr>
          <w:p w14:paraId="2279D06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63BB8DC"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C2F9C6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59470786"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21D2D72"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10.7.2.1</w:t>
            </w:r>
          </w:p>
        </w:tc>
        <w:tc>
          <w:tcPr>
            <w:tcW w:w="10555" w:type="dxa"/>
            <w:tcBorders>
              <w:top w:val="nil"/>
              <w:left w:val="nil"/>
              <w:bottom w:val="single" w:sz="4" w:space="0" w:color="auto"/>
              <w:right w:val="single" w:sz="4" w:space="0" w:color="auto"/>
            </w:tcBorders>
            <w:shd w:val="clear" w:color="auto" w:fill="auto"/>
            <w:vAlign w:val="center"/>
            <w:hideMark/>
          </w:tcPr>
          <w:p w14:paraId="34652051"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zobowiązań zaciągniętych po dniu 1 stycznia 2019 r.</w:t>
            </w:r>
          </w:p>
        </w:tc>
        <w:tc>
          <w:tcPr>
            <w:tcW w:w="1276" w:type="dxa"/>
            <w:tcBorders>
              <w:top w:val="nil"/>
              <w:left w:val="nil"/>
              <w:bottom w:val="single" w:sz="4" w:space="0" w:color="auto"/>
              <w:right w:val="single" w:sz="4" w:space="0" w:color="auto"/>
            </w:tcBorders>
            <w:shd w:val="clear" w:color="auto" w:fill="auto"/>
            <w:noWrap/>
            <w:vAlign w:val="center"/>
            <w:hideMark/>
          </w:tcPr>
          <w:p w14:paraId="26959C3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96E430"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BBCE91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74DDC406" w14:textId="77777777" w:rsidTr="008D1ABB">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4F8764D"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10.7.2.1.1</w:t>
            </w:r>
          </w:p>
        </w:tc>
        <w:tc>
          <w:tcPr>
            <w:tcW w:w="10555" w:type="dxa"/>
            <w:tcBorders>
              <w:top w:val="nil"/>
              <w:left w:val="nil"/>
              <w:bottom w:val="single" w:sz="4" w:space="0" w:color="auto"/>
              <w:right w:val="single" w:sz="4" w:space="0" w:color="auto"/>
            </w:tcBorders>
            <w:shd w:val="clear" w:color="auto" w:fill="auto"/>
            <w:vAlign w:val="center"/>
            <w:hideMark/>
          </w:tcPr>
          <w:p w14:paraId="1ADF1A8D"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dokonywana w formie wydatku bieżącego</w:t>
            </w:r>
          </w:p>
        </w:tc>
        <w:tc>
          <w:tcPr>
            <w:tcW w:w="1276" w:type="dxa"/>
            <w:tcBorders>
              <w:top w:val="nil"/>
              <w:left w:val="nil"/>
              <w:bottom w:val="single" w:sz="4" w:space="0" w:color="auto"/>
              <w:right w:val="single" w:sz="4" w:space="0" w:color="auto"/>
            </w:tcBorders>
            <w:shd w:val="clear" w:color="auto" w:fill="auto"/>
            <w:noWrap/>
            <w:vAlign w:val="center"/>
            <w:hideMark/>
          </w:tcPr>
          <w:p w14:paraId="7C0A5DF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C50A7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62FDA7E"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29105E6D" w14:textId="77777777" w:rsidTr="008D1ABB">
        <w:trPr>
          <w:trHeight w:val="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AB6197B"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10.7.3</w:t>
            </w:r>
          </w:p>
        </w:tc>
        <w:tc>
          <w:tcPr>
            <w:tcW w:w="10555" w:type="dxa"/>
            <w:tcBorders>
              <w:top w:val="nil"/>
              <w:left w:val="nil"/>
              <w:bottom w:val="single" w:sz="4" w:space="0" w:color="auto"/>
              <w:right w:val="single" w:sz="4" w:space="0" w:color="auto"/>
            </w:tcBorders>
            <w:shd w:val="clear" w:color="auto" w:fill="auto"/>
            <w:vAlign w:val="center"/>
            <w:hideMark/>
          </w:tcPr>
          <w:p w14:paraId="36FC74E7"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wypłaty z tytułu wymagalnych poręczeń i gwarancji</w:t>
            </w:r>
          </w:p>
        </w:tc>
        <w:tc>
          <w:tcPr>
            <w:tcW w:w="1276" w:type="dxa"/>
            <w:tcBorders>
              <w:top w:val="nil"/>
              <w:left w:val="nil"/>
              <w:bottom w:val="single" w:sz="4" w:space="0" w:color="auto"/>
              <w:right w:val="single" w:sz="4" w:space="0" w:color="auto"/>
            </w:tcBorders>
            <w:shd w:val="clear" w:color="auto" w:fill="auto"/>
            <w:noWrap/>
            <w:vAlign w:val="center"/>
            <w:hideMark/>
          </w:tcPr>
          <w:p w14:paraId="0E1D871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D3D6D8"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62E5E85F"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398A7F56" w14:textId="77777777" w:rsidTr="008D1ABB">
        <w:trPr>
          <w:trHeight w:val="29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403543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10.8</w:t>
            </w:r>
          </w:p>
        </w:tc>
        <w:tc>
          <w:tcPr>
            <w:tcW w:w="10555" w:type="dxa"/>
            <w:tcBorders>
              <w:top w:val="nil"/>
              <w:left w:val="nil"/>
              <w:bottom w:val="single" w:sz="4" w:space="0" w:color="auto"/>
              <w:right w:val="single" w:sz="4" w:space="0" w:color="auto"/>
            </w:tcBorders>
            <w:shd w:val="clear" w:color="auto" w:fill="auto"/>
            <w:vAlign w:val="center"/>
            <w:hideMark/>
          </w:tcPr>
          <w:p w14:paraId="3EC37D6E"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 xml:space="preserve">Kwota wzrostu(+)/spadku(−) kwoty długu wynikająca z operacji </w:t>
            </w:r>
            <w:proofErr w:type="spellStart"/>
            <w:r w:rsidRPr="008D1ABB">
              <w:rPr>
                <w:rFonts w:eastAsia="Times New Roman" w:cs="Times New Roman"/>
                <w:color w:val="auto"/>
                <w:sz w:val="15"/>
                <w:szCs w:val="15"/>
                <w:lang w:eastAsia="pl-PL"/>
              </w:rPr>
              <w:t>niekasowych</w:t>
            </w:r>
            <w:proofErr w:type="spellEnd"/>
            <w:r w:rsidRPr="008D1ABB">
              <w:rPr>
                <w:rFonts w:eastAsia="Times New Roman" w:cs="Times New Roman"/>
                <w:color w:val="auto"/>
                <w:sz w:val="15"/>
                <w:szCs w:val="15"/>
                <w:lang w:eastAsia="pl-PL"/>
              </w:rPr>
              <w:t xml:space="preserve"> (m.in. umorzenia, różnice kursowe)</w:t>
            </w:r>
          </w:p>
        </w:tc>
        <w:tc>
          <w:tcPr>
            <w:tcW w:w="1276" w:type="dxa"/>
            <w:tcBorders>
              <w:top w:val="nil"/>
              <w:left w:val="nil"/>
              <w:bottom w:val="single" w:sz="4" w:space="0" w:color="auto"/>
              <w:right w:val="single" w:sz="4" w:space="0" w:color="auto"/>
            </w:tcBorders>
            <w:shd w:val="clear" w:color="auto" w:fill="auto"/>
            <w:noWrap/>
            <w:vAlign w:val="center"/>
            <w:hideMark/>
          </w:tcPr>
          <w:p w14:paraId="6CAFB3B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8E2349"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6EC7D2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541DA405" w14:textId="77777777" w:rsidTr="008D1ABB">
        <w:trPr>
          <w:trHeight w:val="30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143E03C"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10.9</w:t>
            </w:r>
          </w:p>
        </w:tc>
        <w:tc>
          <w:tcPr>
            <w:tcW w:w="10555" w:type="dxa"/>
            <w:tcBorders>
              <w:top w:val="nil"/>
              <w:left w:val="nil"/>
              <w:bottom w:val="single" w:sz="4" w:space="0" w:color="auto"/>
              <w:right w:val="single" w:sz="4" w:space="0" w:color="auto"/>
            </w:tcBorders>
            <w:shd w:val="clear" w:color="auto" w:fill="auto"/>
            <w:vAlign w:val="center"/>
            <w:hideMark/>
          </w:tcPr>
          <w:p w14:paraId="73FE170A"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Wcześniejsza spłata zobowiązań, wyłączona z limitu spłaty zobowiązań, dokonywana w formie wydatków budżetowych</w:t>
            </w:r>
          </w:p>
        </w:tc>
        <w:tc>
          <w:tcPr>
            <w:tcW w:w="1276" w:type="dxa"/>
            <w:tcBorders>
              <w:top w:val="nil"/>
              <w:left w:val="nil"/>
              <w:bottom w:val="single" w:sz="4" w:space="0" w:color="auto"/>
              <w:right w:val="single" w:sz="4" w:space="0" w:color="auto"/>
            </w:tcBorders>
            <w:shd w:val="clear" w:color="auto" w:fill="auto"/>
            <w:noWrap/>
            <w:vAlign w:val="center"/>
            <w:hideMark/>
          </w:tcPr>
          <w:p w14:paraId="75C6D224"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78A47D"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1A4B4187"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3AC3635" w14:textId="77777777" w:rsidTr="008D1ABB">
        <w:trPr>
          <w:trHeight w:val="417"/>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02A34B4"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10.10</w:t>
            </w:r>
          </w:p>
        </w:tc>
        <w:tc>
          <w:tcPr>
            <w:tcW w:w="10555" w:type="dxa"/>
            <w:tcBorders>
              <w:top w:val="nil"/>
              <w:left w:val="nil"/>
              <w:bottom w:val="single" w:sz="4" w:space="0" w:color="auto"/>
              <w:right w:val="single" w:sz="4" w:space="0" w:color="auto"/>
            </w:tcBorders>
            <w:shd w:val="clear" w:color="auto" w:fill="auto"/>
            <w:vAlign w:val="center"/>
            <w:hideMark/>
          </w:tcPr>
          <w:p w14:paraId="3E348B8C"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Wykup papierów wartościowych, spłaty rat kredytów i pożyczek wraz z należnymi odsetkami i dyskontem, odpowiednio emitowanych lub zaciągniętych do równowartości kwoty ubytku w wykonanych dochodach jednostki samorządu terytorialnego będącego skutkiem wystąpienia COVID-19</w:t>
            </w:r>
          </w:p>
        </w:tc>
        <w:tc>
          <w:tcPr>
            <w:tcW w:w="1276" w:type="dxa"/>
            <w:tcBorders>
              <w:top w:val="nil"/>
              <w:left w:val="nil"/>
              <w:bottom w:val="single" w:sz="4" w:space="0" w:color="auto"/>
              <w:right w:val="single" w:sz="4" w:space="0" w:color="auto"/>
            </w:tcBorders>
            <w:shd w:val="clear" w:color="auto" w:fill="auto"/>
            <w:noWrap/>
            <w:vAlign w:val="center"/>
            <w:hideMark/>
          </w:tcPr>
          <w:p w14:paraId="00DA4F82"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28D2F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331418B"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r w:rsidR="008D1ABB" w:rsidRPr="008D1ABB" w14:paraId="1E90DE5F" w14:textId="77777777" w:rsidTr="008D1ABB">
        <w:trPr>
          <w:trHeight w:val="2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0A85863" w14:textId="77777777" w:rsidR="008D1ABB" w:rsidRPr="008D1ABB" w:rsidRDefault="008D1ABB" w:rsidP="008D1ABB">
            <w:pPr>
              <w:spacing w:after="0" w:line="240" w:lineRule="auto"/>
              <w:jc w:val="center"/>
              <w:rPr>
                <w:rFonts w:eastAsia="Times New Roman" w:cs="Times New Roman"/>
                <w:color w:val="auto"/>
                <w:sz w:val="15"/>
                <w:szCs w:val="15"/>
                <w:lang w:eastAsia="pl-PL"/>
              </w:rPr>
            </w:pPr>
            <w:r w:rsidRPr="008D1ABB">
              <w:rPr>
                <w:rFonts w:eastAsia="Times New Roman" w:cs="Times New Roman"/>
                <w:color w:val="auto"/>
                <w:sz w:val="15"/>
                <w:szCs w:val="15"/>
                <w:lang w:eastAsia="pl-PL"/>
              </w:rPr>
              <w:t>10.11</w:t>
            </w:r>
          </w:p>
        </w:tc>
        <w:tc>
          <w:tcPr>
            <w:tcW w:w="10555" w:type="dxa"/>
            <w:tcBorders>
              <w:top w:val="nil"/>
              <w:left w:val="nil"/>
              <w:bottom w:val="single" w:sz="4" w:space="0" w:color="auto"/>
              <w:right w:val="single" w:sz="4" w:space="0" w:color="auto"/>
            </w:tcBorders>
            <w:shd w:val="clear" w:color="auto" w:fill="auto"/>
            <w:vAlign w:val="center"/>
            <w:hideMark/>
          </w:tcPr>
          <w:p w14:paraId="6553A33B" w14:textId="77777777" w:rsidR="008D1ABB" w:rsidRPr="008D1ABB" w:rsidRDefault="008D1ABB" w:rsidP="008D1ABB">
            <w:pPr>
              <w:spacing w:after="0" w:line="240" w:lineRule="auto"/>
              <w:rPr>
                <w:rFonts w:eastAsia="Times New Roman" w:cs="Times New Roman"/>
                <w:color w:val="auto"/>
                <w:sz w:val="15"/>
                <w:szCs w:val="15"/>
                <w:lang w:eastAsia="pl-PL"/>
              </w:rPr>
            </w:pPr>
            <w:r w:rsidRPr="008D1ABB">
              <w:rPr>
                <w:rFonts w:eastAsia="Times New Roman" w:cs="Times New Roman"/>
                <w:color w:val="auto"/>
                <w:sz w:val="15"/>
                <w:szCs w:val="15"/>
                <w:lang w:eastAsia="pl-PL"/>
              </w:rPr>
              <w:t>Wydatki bieżące podlegające ustawowemu wyłączeniu z limitu spłaty zobowiązań</w:t>
            </w:r>
          </w:p>
        </w:tc>
        <w:tc>
          <w:tcPr>
            <w:tcW w:w="1276" w:type="dxa"/>
            <w:tcBorders>
              <w:top w:val="nil"/>
              <w:left w:val="nil"/>
              <w:bottom w:val="single" w:sz="4" w:space="0" w:color="auto"/>
              <w:right w:val="single" w:sz="4" w:space="0" w:color="auto"/>
            </w:tcBorders>
            <w:shd w:val="clear" w:color="auto" w:fill="auto"/>
            <w:noWrap/>
            <w:vAlign w:val="center"/>
            <w:hideMark/>
          </w:tcPr>
          <w:p w14:paraId="54AA0365"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51284A"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c>
          <w:tcPr>
            <w:tcW w:w="850" w:type="dxa"/>
            <w:tcBorders>
              <w:top w:val="nil"/>
              <w:left w:val="nil"/>
              <w:bottom w:val="single" w:sz="4" w:space="0" w:color="auto"/>
              <w:right w:val="single" w:sz="4" w:space="0" w:color="auto"/>
            </w:tcBorders>
            <w:shd w:val="clear" w:color="auto" w:fill="auto"/>
            <w:noWrap/>
            <w:vAlign w:val="center"/>
            <w:hideMark/>
          </w:tcPr>
          <w:p w14:paraId="59835641" w14:textId="77777777" w:rsidR="008D1ABB" w:rsidRPr="008D1ABB" w:rsidRDefault="008D1ABB" w:rsidP="008D1ABB">
            <w:pPr>
              <w:spacing w:after="0" w:line="240" w:lineRule="auto"/>
              <w:jc w:val="right"/>
              <w:rPr>
                <w:rFonts w:eastAsia="Times New Roman" w:cs="Times New Roman"/>
                <w:color w:val="auto"/>
                <w:sz w:val="15"/>
                <w:szCs w:val="15"/>
                <w:lang w:eastAsia="pl-PL"/>
              </w:rPr>
            </w:pPr>
            <w:r w:rsidRPr="008D1ABB">
              <w:rPr>
                <w:rFonts w:eastAsia="Times New Roman" w:cs="Times New Roman"/>
                <w:color w:val="auto"/>
                <w:sz w:val="15"/>
                <w:szCs w:val="15"/>
                <w:lang w:eastAsia="pl-PL"/>
              </w:rPr>
              <w:t>0,00%</w:t>
            </w:r>
          </w:p>
        </w:tc>
      </w:tr>
    </w:tbl>
    <w:p w14:paraId="5E8511F2" w14:textId="194691F7" w:rsidR="007533FD" w:rsidRDefault="00000000" w:rsidP="00651D85">
      <w:pPr>
        <w:pStyle w:val="Nagwek1"/>
        <w:spacing w:after="240"/>
      </w:pPr>
      <w:bookmarkStart w:id="48" w:name="_Toc1546925265"/>
      <w:r>
        <w:lastRenderedPageBreak/>
        <w:t>Realizacja zadań wieloletnich</w:t>
      </w:r>
      <w:bookmarkEnd w:id="48"/>
    </w:p>
    <w:p w14:paraId="320E479B" w14:textId="6612E825" w:rsidR="007533FD" w:rsidRDefault="00000000" w:rsidP="00651D85">
      <w:pPr>
        <w:pStyle w:val="Legenda"/>
        <w:keepNext/>
        <w:spacing w:after="0"/>
        <w:jc w:val="both"/>
      </w:pPr>
      <w:r>
        <w:t xml:space="preserve"> Stopień zaawansowania zadań wieloletnich Gminy Szprotawa za 2023 rok</w:t>
      </w:r>
    </w:p>
    <w:p w14:paraId="57700D22" w14:textId="77777777" w:rsidR="007533FD" w:rsidRDefault="007533FD">
      <w:pPr>
        <w:pStyle w:val="Legenda"/>
        <w:keepNext/>
        <w:jc w:val="both"/>
      </w:pPr>
    </w:p>
    <w:tbl>
      <w:tblPr>
        <w:tblW w:w="14596" w:type="dxa"/>
        <w:tblCellMar>
          <w:left w:w="70" w:type="dxa"/>
          <w:right w:w="70" w:type="dxa"/>
        </w:tblCellMar>
        <w:tblLook w:val="04A0" w:firstRow="1" w:lastRow="0" w:firstColumn="1" w:lastColumn="0" w:noHBand="0" w:noVBand="1"/>
      </w:tblPr>
      <w:tblGrid>
        <w:gridCol w:w="553"/>
        <w:gridCol w:w="4397"/>
        <w:gridCol w:w="440"/>
        <w:gridCol w:w="567"/>
        <w:gridCol w:w="1699"/>
        <w:gridCol w:w="1841"/>
        <w:gridCol w:w="1274"/>
        <w:gridCol w:w="1275"/>
        <w:gridCol w:w="1417"/>
        <w:gridCol w:w="1133"/>
      </w:tblGrid>
      <w:tr w:rsidR="00856F0B" w:rsidRPr="00856F0B" w14:paraId="68A3C471" w14:textId="77777777" w:rsidTr="0050766A">
        <w:trPr>
          <w:trHeight w:val="448"/>
        </w:trPr>
        <w:tc>
          <w:tcPr>
            <w:tcW w:w="5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6298"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Lp.</w:t>
            </w:r>
          </w:p>
        </w:tc>
        <w:tc>
          <w:tcPr>
            <w:tcW w:w="4404" w:type="dxa"/>
            <w:tcBorders>
              <w:top w:val="single" w:sz="4" w:space="0" w:color="auto"/>
              <w:left w:val="nil"/>
              <w:bottom w:val="single" w:sz="4" w:space="0" w:color="auto"/>
              <w:right w:val="single" w:sz="4" w:space="0" w:color="auto"/>
            </w:tcBorders>
            <w:shd w:val="clear" w:color="000000" w:fill="FFFFFF"/>
            <w:vAlign w:val="center"/>
            <w:hideMark/>
          </w:tcPr>
          <w:p w14:paraId="63A03596"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Nazwa i cel</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434A991"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Od</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359CCA2"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Do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0C3C17"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Łączne nakłady finansowe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B6A2502"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Nakłady poniesione do 31.12.2022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21A91B9"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Plan na 1.01.2023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0553170"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Plan na 31.12.2023</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7F56573F"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Wykonanie na 31.12.2023</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E5E099E" w14:textId="77777777" w:rsidR="00856F0B" w:rsidRPr="00856F0B" w:rsidRDefault="00856F0B" w:rsidP="00856F0B">
            <w:pPr>
              <w:spacing w:after="0" w:line="240" w:lineRule="auto"/>
              <w:jc w:val="center"/>
              <w:rPr>
                <w:rFonts w:eastAsia="Times New Roman" w:cs="Times New Roman"/>
                <w:b/>
                <w:bCs/>
                <w:color w:val="000000"/>
                <w:sz w:val="15"/>
                <w:szCs w:val="15"/>
                <w:lang w:eastAsia="pl-PL"/>
              </w:rPr>
            </w:pPr>
            <w:r w:rsidRPr="00856F0B">
              <w:rPr>
                <w:rFonts w:eastAsia="Times New Roman" w:cs="Times New Roman"/>
                <w:b/>
                <w:bCs/>
                <w:color w:val="000000" w:themeColor="text1"/>
                <w:sz w:val="15"/>
                <w:szCs w:val="15"/>
                <w:lang w:eastAsia="pl-PL"/>
              </w:rPr>
              <w:t>Wykonanie planu w %</w:t>
            </w:r>
          </w:p>
        </w:tc>
      </w:tr>
      <w:tr w:rsidR="00856F0B" w:rsidRPr="00856F0B" w14:paraId="394FEC1F" w14:textId="77777777" w:rsidTr="0050766A">
        <w:trPr>
          <w:trHeight w:val="27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6DB41F48"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w:t>
            </w:r>
          </w:p>
        </w:tc>
        <w:tc>
          <w:tcPr>
            <w:tcW w:w="4404" w:type="dxa"/>
            <w:tcBorders>
              <w:top w:val="nil"/>
              <w:left w:val="nil"/>
              <w:bottom w:val="single" w:sz="4" w:space="0" w:color="auto"/>
              <w:right w:val="single" w:sz="4" w:space="0" w:color="auto"/>
            </w:tcBorders>
            <w:shd w:val="clear" w:color="000000" w:fill="FFFFFF"/>
            <w:vAlign w:val="center"/>
            <w:hideMark/>
          </w:tcPr>
          <w:p w14:paraId="3220ED24"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Przedsięwzięcia razem</w:t>
            </w:r>
          </w:p>
        </w:tc>
        <w:tc>
          <w:tcPr>
            <w:tcW w:w="425" w:type="dxa"/>
            <w:tcBorders>
              <w:top w:val="nil"/>
              <w:left w:val="nil"/>
              <w:bottom w:val="single" w:sz="4" w:space="0" w:color="auto"/>
              <w:right w:val="single" w:sz="4" w:space="0" w:color="auto"/>
            </w:tcBorders>
            <w:shd w:val="clear" w:color="000000" w:fill="FFFFFF"/>
            <w:vAlign w:val="center"/>
            <w:hideMark/>
          </w:tcPr>
          <w:p w14:paraId="34364BC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2205F8FF"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5A2E1119"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49 017 922,91</w:t>
            </w:r>
          </w:p>
        </w:tc>
        <w:tc>
          <w:tcPr>
            <w:tcW w:w="1843" w:type="dxa"/>
            <w:tcBorders>
              <w:top w:val="nil"/>
              <w:left w:val="nil"/>
              <w:bottom w:val="single" w:sz="4" w:space="0" w:color="auto"/>
              <w:right w:val="single" w:sz="4" w:space="0" w:color="auto"/>
            </w:tcBorders>
            <w:shd w:val="clear" w:color="000000" w:fill="FFFFFF"/>
            <w:vAlign w:val="center"/>
            <w:hideMark/>
          </w:tcPr>
          <w:p w14:paraId="3452CA5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25 892 060,45</w:t>
            </w:r>
          </w:p>
        </w:tc>
        <w:tc>
          <w:tcPr>
            <w:tcW w:w="1275" w:type="dxa"/>
            <w:tcBorders>
              <w:top w:val="nil"/>
              <w:left w:val="nil"/>
              <w:bottom w:val="single" w:sz="4" w:space="0" w:color="auto"/>
              <w:right w:val="single" w:sz="4" w:space="0" w:color="auto"/>
            </w:tcBorders>
            <w:shd w:val="clear" w:color="000000" w:fill="FFFFFF"/>
            <w:vAlign w:val="center"/>
            <w:hideMark/>
          </w:tcPr>
          <w:p w14:paraId="672958C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7 324 970,62</w:t>
            </w:r>
          </w:p>
        </w:tc>
        <w:tc>
          <w:tcPr>
            <w:tcW w:w="1276" w:type="dxa"/>
            <w:tcBorders>
              <w:top w:val="nil"/>
              <w:left w:val="nil"/>
              <w:bottom w:val="single" w:sz="4" w:space="0" w:color="auto"/>
              <w:right w:val="single" w:sz="4" w:space="0" w:color="auto"/>
            </w:tcBorders>
            <w:shd w:val="clear" w:color="000000" w:fill="FFFFFF"/>
            <w:vAlign w:val="center"/>
            <w:hideMark/>
          </w:tcPr>
          <w:p w14:paraId="383F96B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7 494 970,62</w:t>
            </w:r>
          </w:p>
        </w:tc>
        <w:tc>
          <w:tcPr>
            <w:tcW w:w="1418" w:type="dxa"/>
            <w:tcBorders>
              <w:top w:val="nil"/>
              <w:left w:val="nil"/>
              <w:bottom w:val="single" w:sz="4" w:space="0" w:color="auto"/>
              <w:right w:val="single" w:sz="4" w:space="0" w:color="auto"/>
            </w:tcBorders>
            <w:shd w:val="clear" w:color="000000" w:fill="F2F2F2"/>
            <w:vAlign w:val="center"/>
            <w:hideMark/>
          </w:tcPr>
          <w:p w14:paraId="7A85F52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3 521 372,57</w:t>
            </w:r>
          </w:p>
        </w:tc>
        <w:tc>
          <w:tcPr>
            <w:tcW w:w="1134" w:type="dxa"/>
            <w:tcBorders>
              <w:top w:val="nil"/>
              <w:left w:val="nil"/>
              <w:bottom w:val="single" w:sz="4" w:space="0" w:color="auto"/>
              <w:right w:val="single" w:sz="4" w:space="0" w:color="auto"/>
            </w:tcBorders>
            <w:shd w:val="clear" w:color="000000" w:fill="F2F2F2"/>
            <w:vAlign w:val="center"/>
            <w:hideMark/>
          </w:tcPr>
          <w:p w14:paraId="001B7B25"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46,98%</w:t>
            </w:r>
          </w:p>
        </w:tc>
      </w:tr>
      <w:tr w:rsidR="00856F0B" w:rsidRPr="00856F0B" w14:paraId="774BB2FA" w14:textId="77777777" w:rsidTr="00856F0B">
        <w:trPr>
          <w:trHeight w:val="30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4A222526"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1.a</w:t>
            </w:r>
          </w:p>
        </w:tc>
        <w:tc>
          <w:tcPr>
            <w:tcW w:w="4404" w:type="dxa"/>
            <w:tcBorders>
              <w:top w:val="nil"/>
              <w:left w:val="nil"/>
              <w:bottom w:val="single" w:sz="4" w:space="0" w:color="auto"/>
              <w:right w:val="single" w:sz="4" w:space="0" w:color="auto"/>
            </w:tcBorders>
            <w:shd w:val="clear" w:color="000000" w:fill="FFFFFF"/>
            <w:vAlign w:val="center"/>
            <w:hideMark/>
          </w:tcPr>
          <w:p w14:paraId="1AF7FA66"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bieżące</w:t>
            </w:r>
          </w:p>
        </w:tc>
        <w:tc>
          <w:tcPr>
            <w:tcW w:w="425" w:type="dxa"/>
            <w:tcBorders>
              <w:top w:val="nil"/>
              <w:left w:val="nil"/>
              <w:bottom w:val="single" w:sz="4" w:space="0" w:color="auto"/>
              <w:right w:val="single" w:sz="4" w:space="0" w:color="auto"/>
            </w:tcBorders>
            <w:shd w:val="clear" w:color="000000" w:fill="FFFFFF"/>
            <w:vAlign w:val="center"/>
            <w:hideMark/>
          </w:tcPr>
          <w:p w14:paraId="364DDB7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63EA52B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2F73ACB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320 000,00</w:t>
            </w:r>
          </w:p>
        </w:tc>
        <w:tc>
          <w:tcPr>
            <w:tcW w:w="1843" w:type="dxa"/>
            <w:tcBorders>
              <w:top w:val="nil"/>
              <w:left w:val="nil"/>
              <w:bottom w:val="single" w:sz="4" w:space="0" w:color="auto"/>
              <w:right w:val="single" w:sz="4" w:space="0" w:color="auto"/>
            </w:tcBorders>
            <w:shd w:val="clear" w:color="000000" w:fill="FFFFFF"/>
            <w:vAlign w:val="center"/>
            <w:hideMark/>
          </w:tcPr>
          <w:p w14:paraId="03B6B757"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275" w:type="dxa"/>
            <w:tcBorders>
              <w:top w:val="nil"/>
              <w:left w:val="nil"/>
              <w:bottom w:val="single" w:sz="4" w:space="0" w:color="auto"/>
              <w:right w:val="single" w:sz="4" w:space="0" w:color="auto"/>
            </w:tcBorders>
            <w:shd w:val="clear" w:color="000000" w:fill="FFFFFF"/>
            <w:vAlign w:val="center"/>
            <w:hideMark/>
          </w:tcPr>
          <w:p w14:paraId="13A42E9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276" w:type="dxa"/>
            <w:tcBorders>
              <w:top w:val="nil"/>
              <w:left w:val="nil"/>
              <w:bottom w:val="single" w:sz="4" w:space="0" w:color="auto"/>
              <w:right w:val="single" w:sz="4" w:space="0" w:color="auto"/>
            </w:tcBorders>
            <w:shd w:val="clear" w:color="000000" w:fill="FFFFFF"/>
            <w:vAlign w:val="center"/>
            <w:hideMark/>
          </w:tcPr>
          <w:p w14:paraId="1C9B3FBA"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418" w:type="dxa"/>
            <w:tcBorders>
              <w:top w:val="nil"/>
              <w:left w:val="nil"/>
              <w:bottom w:val="single" w:sz="4" w:space="0" w:color="auto"/>
              <w:right w:val="single" w:sz="4" w:space="0" w:color="auto"/>
            </w:tcBorders>
            <w:shd w:val="clear" w:color="000000" w:fill="F2F2F2"/>
            <w:vAlign w:val="center"/>
            <w:hideMark/>
          </w:tcPr>
          <w:p w14:paraId="0AE88E40"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1 691,25</w:t>
            </w:r>
          </w:p>
        </w:tc>
        <w:tc>
          <w:tcPr>
            <w:tcW w:w="1134" w:type="dxa"/>
            <w:tcBorders>
              <w:top w:val="nil"/>
              <w:left w:val="nil"/>
              <w:bottom w:val="single" w:sz="4" w:space="0" w:color="auto"/>
              <w:right w:val="single" w:sz="4" w:space="0" w:color="auto"/>
            </w:tcBorders>
            <w:shd w:val="clear" w:color="000000" w:fill="F2F2F2"/>
            <w:vAlign w:val="center"/>
            <w:hideMark/>
          </w:tcPr>
          <w:p w14:paraId="16A5F243"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1,06%</w:t>
            </w:r>
          </w:p>
        </w:tc>
      </w:tr>
      <w:tr w:rsidR="00856F0B" w:rsidRPr="00856F0B" w14:paraId="4684E84E" w14:textId="77777777" w:rsidTr="0050766A">
        <w:trPr>
          <w:trHeight w:val="28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2E1E1B54"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1.b</w:t>
            </w:r>
          </w:p>
        </w:tc>
        <w:tc>
          <w:tcPr>
            <w:tcW w:w="4404" w:type="dxa"/>
            <w:tcBorders>
              <w:top w:val="nil"/>
              <w:left w:val="nil"/>
              <w:bottom w:val="single" w:sz="4" w:space="0" w:color="auto"/>
              <w:right w:val="single" w:sz="4" w:space="0" w:color="auto"/>
            </w:tcBorders>
            <w:shd w:val="clear" w:color="000000" w:fill="FFFFFF"/>
            <w:vAlign w:val="center"/>
            <w:hideMark/>
          </w:tcPr>
          <w:p w14:paraId="540B3EC1"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majątkowe</w:t>
            </w:r>
          </w:p>
        </w:tc>
        <w:tc>
          <w:tcPr>
            <w:tcW w:w="425" w:type="dxa"/>
            <w:tcBorders>
              <w:top w:val="nil"/>
              <w:left w:val="nil"/>
              <w:bottom w:val="single" w:sz="4" w:space="0" w:color="auto"/>
              <w:right w:val="single" w:sz="4" w:space="0" w:color="auto"/>
            </w:tcBorders>
            <w:shd w:val="clear" w:color="000000" w:fill="FFFFFF"/>
            <w:vAlign w:val="center"/>
            <w:hideMark/>
          </w:tcPr>
          <w:p w14:paraId="4E7358C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3A212B33"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25830EC2"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48 697 922,91</w:t>
            </w:r>
          </w:p>
        </w:tc>
        <w:tc>
          <w:tcPr>
            <w:tcW w:w="1843" w:type="dxa"/>
            <w:tcBorders>
              <w:top w:val="nil"/>
              <w:left w:val="nil"/>
              <w:bottom w:val="single" w:sz="4" w:space="0" w:color="auto"/>
              <w:right w:val="single" w:sz="4" w:space="0" w:color="auto"/>
            </w:tcBorders>
            <w:shd w:val="clear" w:color="000000" w:fill="FFFFFF"/>
            <w:vAlign w:val="center"/>
            <w:hideMark/>
          </w:tcPr>
          <w:p w14:paraId="2FD9EA0A"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25 732 060,45</w:t>
            </w:r>
          </w:p>
        </w:tc>
        <w:tc>
          <w:tcPr>
            <w:tcW w:w="1275" w:type="dxa"/>
            <w:tcBorders>
              <w:top w:val="nil"/>
              <w:left w:val="nil"/>
              <w:bottom w:val="single" w:sz="4" w:space="0" w:color="auto"/>
              <w:right w:val="single" w:sz="4" w:space="0" w:color="auto"/>
            </w:tcBorders>
            <w:shd w:val="clear" w:color="000000" w:fill="FFFFFF"/>
            <w:vAlign w:val="center"/>
            <w:hideMark/>
          </w:tcPr>
          <w:p w14:paraId="55F45900"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7 164 970,62</w:t>
            </w:r>
          </w:p>
        </w:tc>
        <w:tc>
          <w:tcPr>
            <w:tcW w:w="1276" w:type="dxa"/>
            <w:tcBorders>
              <w:top w:val="nil"/>
              <w:left w:val="nil"/>
              <w:bottom w:val="single" w:sz="4" w:space="0" w:color="auto"/>
              <w:right w:val="single" w:sz="4" w:space="0" w:color="auto"/>
            </w:tcBorders>
            <w:shd w:val="clear" w:color="000000" w:fill="FFFFFF"/>
            <w:vAlign w:val="center"/>
            <w:hideMark/>
          </w:tcPr>
          <w:p w14:paraId="1A0726E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7 334 970,62</w:t>
            </w:r>
          </w:p>
        </w:tc>
        <w:tc>
          <w:tcPr>
            <w:tcW w:w="1418" w:type="dxa"/>
            <w:tcBorders>
              <w:top w:val="nil"/>
              <w:left w:val="nil"/>
              <w:bottom w:val="single" w:sz="4" w:space="0" w:color="auto"/>
              <w:right w:val="single" w:sz="4" w:space="0" w:color="auto"/>
            </w:tcBorders>
            <w:shd w:val="clear" w:color="000000" w:fill="F2F2F2"/>
            <w:vAlign w:val="center"/>
            <w:hideMark/>
          </w:tcPr>
          <w:p w14:paraId="1F6C0D7D"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3 519 681,32</w:t>
            </w:r>
          </w:p>
        </w:tc>
        <w:tc>
          <w:tcPr>
            <w:tcW w:w="1134" w:type="dxa"/>
            <w:tcBorders>
              <w:top w:val="nil"/>
              <w:left w:val="nil"/>
              <w:bottom w:val="single" w:sz="4" w:space="0" w:color="auto"/>
              <w:right w:val="single" w:sz="4" w:space="0" w:color="auto"/>
            </w:tcBorders>
            <w:shd w:val="clear" w:color="000000" w:fill="F2F2F2"/>
            <w:vAlign w:val="center"/>
            <w:hideMark/>
          </w:tcPr>
          <w:p w14:paraId="0F4E3647"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47,98%</w:t>
            </w:r>
          </w:p>
        </w:tc>
      </w:tr>
      <w:tr w:rsidR="00856F0B" w:rsidRPr="00856F0B" w14:paraId="4E372458" w14:textId="77777777" w:rsidTr="00856F0B">
        <w:trPr>
          <w:trHeight w:val="717"/>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73D0E01C"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1.1</w:t>
            </w:r>
          </w:p>
        </w:tc>
        <w:tc>
          <w:tcPr>
            <w:tcW w:w="4404" w:type="dxa"/>
            <w:tcBorders>
              <w:top w:val="nil"/>
              <w:left w:val="nil"/>
              <w:bottom w:val="single" w:sz="4" w:space="0" w:color="auto"/>
              <w:right w:val="single" w:sz="4" w:space="0" w:color="auto"/>
            </w:tcBorders>
            <w:shd w:val="clear" w:color="000000" w:fill="FFFFFF"/>
            <w:vAlign w:val="center"/>
            <w:hideMark/>
          </w:tcPr>
          <w:p w14:paraId="2F3281F7"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Wydatki na programy, projekty lub zadania związane z programami realizowanymi z udziałem środków, o których mowa w art. 5 ust. 1 pkt 2 i 3 ustawy z dnia 27 sierpnia 2009 r. o finansach publicznych (</w:t>
            </w:r>
            <w:proofErr w:type="spellStart"/>
            <w:r w:rsidRPr="00856F0B">
              <w:rPr>
                <w:rFonts w:eastAsia="Times New Roman" w:cs="Times New Roman"/>
                <w:b/>
                <w:bCs/>
                <w:color w:val="0D0D0D"/>
                <w:sz w:val="15"/>
                <w:szCs w:val="15"/>
                <w:lang w:eastAsia="pl-PL"/>
              </w:rPr>
              <w:t>Dz.U.Nr</w:t>
            </w:r>
            <w:proofErr w:type="spellEnd"/>
            <w:r w:rsidRPr="00856F0B">
              <w:rPr>
                <w:rFonts w:eastAsia="Times New Roman" w:cs="Times New Roman"/>
                <w:b/>
                <w:bCs/>
                <w:color w:val="0D0D0D"/>
                <w:sz w:val="15"/>
                <w:szCs w:val="15"/>
                <w:lang w:eastAsia="pl-PL"/>
              </w:rPr>
              <w:t xml:space="preserve"> 157, poz. 1240 z </w:t>
            </w:r>
            <w:proofErr w:type="spellStart"/>
            <w:r w:rsidRPr="00856F0B">
              <w:rPr>
                <w:rFonts w:eastAsia="Times New Roman" w:cs="Times New Roman"/>
                <w:b/>
                <w:bCs/>
                <w:color w:val="0D0D0D"/>
                <w:sz w:val="15"/>
                <w:szCs w:val="15"/>
                <w:lang w:eastAsia="pl-PL"/>
              </w:rPr>
              <w:t>późn</w:t>
            </w:r>
            <w:proofErr w:type="spellEnd"/>
            <w:r w:rsidRPr="00856F0B">
              <w:rPr>
                <w:rFonts w:eastAsia="Times New Roman" w:cs="Times New Roman"/>
                <w:b/>
                <w:bCs/>
                <w:color w:val="0D0D0D"/>
                <w:sz w:val="15"/>
                <w:szCs w:val="15"/>
                <w:lang w:eastAsia="pl-PL"/>
              </w:rPr>
              <w:t>. zm.):</w:t>
            </w:r>
          </w:p>
        </w:tc>
        <w:tc>
          <w:tcPr>
            <w:tcW w:w="425" w:type="dxa"/>
            <w:tcBorders>
              <w:top w:val="nil"/>
              <w:left w:val="nil"/>
              <w:bottom w:val="single" w:sz="4" w:space="0" w:color="auto"/>
              <w:right w:val="single" w:sz="4" w:space="0" w:color="auto"/>
            </w:tcBorders>
            <w:shd w:val="clear" w:color="000000" w:fill="FFFFFF"/>
            <w:vAlign w:val="center"/>
            <w:hideMark/>
          </w:tcPr>
          <w:p w14:paraId="3FB0BADF"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79FDC43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175C7B12"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51EA315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20739B3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0E175BB0"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31253153"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7AE21471"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4C07E87B" w14:textId="77777777" w:rsidTr="0050766A">
        <w:trPr>
          <w:trHeight w:val="236"/>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347A1006"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1.1.1</w:t>
            </w:r>
          </w:p>
        </w:tc>
        <w:tc>
          <w:tcPr>
            <w:tcW w:w="4404" w:type="dxa"/>
            <w:tcBorders>
              <w:top w:val="nil"/>
              <w:left w:val="nil"/>
              <w:bottom w:val="single" w:sz="4" w:space="0" w:color="auto"/>
              <w:right w:val="single" w:sz="4" w:space="0" w:color="auto"/>
            </w:tcBorders>
            <w:shd w:val="clear" w:color="000000" w:fill="FFFFFF"/>
            <w:vAlign w:val="center"/>
            <w:hideMark/>
          </w:tcPr>
          <w:p w14:paraId="49C577AB"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bieżące</w:t>
            </w:r>
          </w:p>
        </w:tc>
        <w:tc>
          <w:tcPr>
            <w:tcW w:w="425" w:type="dxa"/>
            <w:tcBorders>
              <w:top w:val="nil"/>
              <w:left w:val="nil"/>
              <w:bottom w:val="single" w:sz="4" w:space="0" w:color="auto"/>
              <w:right w:val="single" w:sz="4" w:space="0" w:color="auto"/>
            </w:tcBorders>
            <w:shd w:val="clear" w:color="000000" w:fill="FFFFFF"/>
            <w:vAlign w:val="center"/>
            <w:hideMark/>
          </w:tcPr>
          <w:p w14:paraId="378CAB85"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2A9CE35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5FCA21CC"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687F7AD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7D990509"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7263368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633000C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439BD35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4D0ED3E8" w14:textId="77777777" w:rsidTr="0050766A">
        <w:trPr>
          <w:trHeight w:val="198"/>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666E86C8"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1.1.2</w:t>
            </w:r>
          </w:p>
        </w:tc>
        <w:tc>
          <w:tcPr>
            <w:tcW w:w="4404" w:type="dxa"/>
            <w:tcBorders>
              <w:top w:val="nil"/>
              <w:left w:val="nil"/>
              <w:bottom w:val="single" w:sz="4" w:space="0" w:color="auto"/>
              <w:right w:val="single" w:sz="4" w:space="0" w:color="auto"/>
            </w:tcBorders>
            <w:shd w:val="clear" w:color="000000" w:fill="FFFFFF"/>
            <w:vAlign w:val="center"/>
            <w:hideMark/>
          </w:tcPr>
          <w:p w14:paraId="3935872A"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majątkowe</w:t>
            </w:r>
          </w:p>
        </w:tc>
        <w:tc>
          <w:tcPr>
            <w:tcW w:w="425" w:type="dxa"/>
            <w:tcBorders>
              <w:top w:val="nil"/>
              <w:left w:val="nil"/>
              <w:bottom w:val="single" w:sz="4" w:space="0" w:color="auto"/>
              <w:right w:val="single" w:sz="4" w:space="0" w:color="auto"/>
            </w:tcBorders>
            <w:shd w:val="clear" w:color="000000" w:fill="FFFFFF"/>
            <w:vAlign w:val="center"/>
            <w:hideMark/>
          </w:tcPr>
          <w:p w14:paraId="558F2E4C"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70F003D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42D0D82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61002F4C"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5F23511F"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68EBFC4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403A572F"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192F77AC"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4248F9EF" w14:textId="77777777" w:rsidTr="00856F0B">
        <w:trPr>
          <w:trHeight w:val="369"/>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4CE43DA1"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1.2</w:t>
            </w:r>
          </w:p>
        </w:tc>
        <w:tc>
          <w:tcPr>
            <w:tcW w:w="4404" w:type="dxa"/>
            <w:tcBorders>
              <w:top w:val="nil"/>
              <w:left w:val="nil"/>
              <w:bottom w:val="single" w:sz="4" w:space="0" w:color="auto"/>
              <w:right w:val="single" w:sz="4" w:space="0" w:color="auto"/>
            </w:tcBorders>
            <w:shd w:val="clear" w:color="000000" w:fill="FFFFFF"/>
            <w:vAlign w:val="center"/>
            <w:hideMark/>
          </w:tcPr>
          <w:p w14:paraId="6B1D14DD"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Wydatki na programy, projekty lub zadania związane z umowami partnerstwa publiczno-prywatnego:</w:t>
            </w:r>
          </w:p>
        </w:tc>
        <w:tc>
          <w:tcPr>
            <w:tcW w:w="425" w:type="dxa"/>
            <w:tcBorders>
              <w:top w:val="nil"/>
              <w:left w:val="nil"/>
              <w:bottom w:val="single" w:sz="4" w:space="0" w:color="auto"/>
              <w:right w:val="single" w:sz="4" w:space="0" w:color="auto"/>
            </w:tcBorders>
            <w:shd w:val="clear" w:color="000000" w:fill="FFFFFF"/>
            <w:vAlign w:val="center"/>
            <w:hideMark/>
          </w:tcPr>
          <w:p w14:paraId="55B65825"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4F60790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430EF4FA"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2FD8FDF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32933908"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54FFB502"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70CFE40B"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726C5D6C"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3552BEE4" w14:textId="77777777" w:rsidTr="00856F0B">
        <w:trPr>
          <w:trHeight w:val="30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04A92FDA"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1.2.1</w:t>
            </w:r>
          </w:p>
        </w:tc>
        <w:tc>
          <w:tcPr>
            <w:tcW w:w="4404" w:type="dxa"/>
            <w:tcBorders>
              <w:top w:val="nil"/>
              <w:left w:val="nil"/>
              <w:bottom w:val="single" w:sz="4" w:space="0" w:color="auto"/>
              <w:right w:val="single" w:sz="4" w:space="0" w:color="auto"/>
            </w:tcBorders>
            <w:shd w:val="clear" w:color="000000" w:fill="FFFFFF"/>
            <w:vAlign w:val="center"/>
            <w:hideMark/>
          </w:tcPr>
          <w:p w14:paraId="699D727E"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bieżące</w:t>
            </w:r>
          </w:p>
        </w:tc>
        <w:tc>
          <w:tcPr>
            <w:tcW w:w="425" w:type="dxa"/>
            <w:tcBorders>
              <w:top w:val="nil"/>
              <w:left w:val="nil"/>
              <w:bottom w:val="single" w:sz="4" w:space="0" w:color="auto"/>
              <w:right w:val="single" w:sz="4" w:space="0" w:color="auto"/>
            </w:tcBorders>
            <w:shd w:val="clear" w:color="000000" w:fill="FFFFFF"/>
            <w:vAlign w:val="center"/>
            <w:hideMark/>
          </w:tcPr>
          <w:p w14:paraId="583E43BC"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67B955B7"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4C1A463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2703912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4EE5613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50CF23B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359B02AC"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16C24160"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58D734A6" w14:textId="77777777" w:rsidTr="00856F0B">
        <w:trPr>
          <w:trHeight w:val="30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42720173"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1.2.2</w:t>
            </w:r>
          </w:p>
        </w:tc>
        <w:tc>
          <w:tcPr>
            <w:tcW w:w="4404" w:type="dxa"/>
            <w:tcBorders>
              <w:top w:val="nil"/>
              <w:left w:val="nil"/>
              <w:bottom w:val="single" w:sz="4" w:space="0" w:color="auto"/>
              <w:right w:val="single" w:sz="4" w:space="0" w:color="auto"/>
            </w:tcBorders>
            <w:shd w:val="clear" w:color="000000" w:fill="FFFFFF"/>
            <w:vAlign w:val="center"/>
            <w:hideMark/>
          </w:tcPr>
          <w:p w14:paraId="2AAE83B4"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majątkowe</w:t>
            </w:r>
          </w:p>
        </w:tc>
        <w:tc>
          <w:tcPr>
            <w:tcW w:w="425" w:type="dxa"/>
            <w:tcBorders>
              <w:top w:val="nil"/>
              <w:left w:val="nil"/>
              <w:bottom w:val="single" w:sz="4" w:space="0" w:color="auto"/>
              <w:right w:val="single" w:sz="4" w:space="0" w:color="auto"/>
            </w:tcBorders>
            <w:shd w:val="clear" w:color="000000" w:fill="FFFFFF"/>
            <w:vAlign w:val="center"/>
            <w:hideMark/>
          </w:tcPr>
          <w:p w14:paraId="03FF4B97"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74037FFF"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455256E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843" w:type="dxa"/>
            <w:tcBorders>
              <w:top w:val="nil"/>
              <w:left w:val="nil"/>
              <w:bottom w:val="single" w:sz="4" w:space="0" w:color="auto"/>
              <w:right w:val="single" w:sz="4" w:space="0" w:color="auto"/>
            </w:tcBorders>
            <w:shd w:val="clear" w:color="000000" w:fill="FFFFFF"/>
            <w:vAlign w:val="center"/>
            <w:hideMark/>
          </w:tcPr>
          <w:p w14:paraId="02DD43D3"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5" w:type="dxa"/>
            <w:tcBorders>
              <w:top w:val="nil"/>
              <w:left w:val="nil"/>
              <w:bottom w:val="single" w:sz="4" w:space="0" w:color="auto"/>
              <w:right w:val="single" w:sz="4" w:space="0" w:color="auto"/>
            </w:tcBorders>
            <w:shd w:val="clear" w:color="000000" w:fill="FFFFFF"/>
            <w:vAlign w:val="center"/>
            <w:hideMark/>
          </w:tcPr>
          <w:p w14:paraId="7D7FAFF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276" w:type="dxa"/>
            <w:tcBorders>
              <w:top w:val="nil"/>
              <w:left w:val="nil"/>
              <w:bottom w:val="single" w:sz="4" w:space="0" w:color="auto"/>
              <w:right w:val="single" w:sz="4" w:space="0" w:color="auto"/>
            </w:tcBorders>
            <w:shd w:val="clear" w:color="000000" w:fill="FFFFFF"/>
            <w:vAlign w:val="center"/>
            <w:hideMark/>
          </w:tcPr>
          <w:p w14:paraId="268DBCE5"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0,00</w:t>
            </w:r>
          </w:p>
        </w:tc>
        <w:tc>
          <w:tcPr>
            <w:tcW w:w="1418" w:type="dxa"/>
            <w:tcBorders>
              <w:top w:val="nil"/>
              <w:left w:val="nil"/>
              <w:bottom w:val="single" w:sz="4" w:space="0" w:color="auto"/>
              <w:right w:val="single" w:sz="4" w:space="0" w:color="auto"/>
            </w:tcBorders>
            <w:shd w:val="clear" w:color="000000" w:fill="F2F2F2"/>
            <w:vAlign w:val="center"/>
            <w:hideMark/>
          </w:tcPr>
          <w:p w14:paraId="26946FD7"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c>
          <w:tcPr>
            <w:tcW w:w="1134" w:type="dxa"/>
            <w:tcBorders>
              <w:top w:val="nil"/>
              <w:left w:val="nil"/>
              <w:bottom w:val="single" w:sz="4" w:space="0" w:color="auto"/>
              <w:right w:val="single" w:sz="4" w:space="0" w:color="auto"/>
            </w:tcBorders>
            <w:shd w:val="clear" w:color="000000" w:fill="F2F2F2"/>
            <w:vAlign w:val="center"/>
            <w:hideMark/>
          </w:tcPr>
          <w:p w14:paraId="27934BFF"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0,00%</w:t>
            </w:r>
          </w:p>
        </w:tc>
      </w:tr>
      <w:tr w:rsidR="00856F0B" w:rsidRPr="00856F0B" w14:paraId="64235DC5" w14:textId="77777777" w:rsidTr="00856F0B">
        <w:trPr>
          <w:trHeight w:val="443"/>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530BBB4A"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1.3</w:t>
            </w:r>
          </w:p>
        </w:tc>
        <w:tc>
          <w:tcPr>
            <w:tcW w:w="4404" w:type="dxa"/>
            <w:tcBorders>
              <w:top w:val="nil"/>
              <w:left w:val="nil"/>
              <w:bottom w:val="single" w:sz="4" w:space="0" w:color="auto"/>
              <w:right w:val="single" w:sz="4" w:space="0" w:color="auto"/>
            </w:tcBorders>
            <w:shd w:val="clear" w:color="000000" w:fill="FFFFFF"/>
            <w:vAlign w:val="center"/>
            <w:hideMark/>
          </w:tcPr>
          <w:p w14:paraId="041CF0CF"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Wydatki na programy, projekty lub zadania pozostałe (inne niż wymienione w pkt 1.1 i 1.2):</w:t>
            </w:r>
          </w:p>
        </w:tc>
        <w:tc>
          <w:tcPr>
            <w:tcW w:w="425" w:type="dxa"/>
            <w:tcBorders>
              <w:top w:val="nil"/>
              <w:left w:val="nil"/>
              <w:bottom w:val="single" w:sz="4" w:space="0" w:color="auto"/>
              <w:right w:val="single" w:sz="4" w:space="0" w:color="auto"/>
            </w:tcBorders>
            <w:shd w:val="clear" w:color="000000" w:fill="FFFFFF"/>
            <w:vAlign w:val="center"/>
            <w:hideMark/>
          </w:tcPr>
          <w:p w14:paraId="654EF06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2069193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7AF8907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49 017 922,91</w:t>
            </w:r>
          </w:p>
        </w:tc>
        <w:tc>
          <w:tcPr>
            <w:tcW w:w="1843" w:type="dxa"/>
            <w:tcBorders>
              <w:top w:val="nil"/>
              <w:left w:val="nil"/>
              <w:bottom w:val="single" w:sz="4" w:space="0" w:color="auto"/>
              <w:right w:val="single" w:sz="4" w:space="0" w:color="auto"/>
            </w:tcBorders>
            <w:shd w:val="clear" w:color="000000" w:fill="FFFFFF"/>
            <w:vAlign w:val="center"/>
            <w:hideMark/>
          </w:tcPr>
          <w:p w14:paraId="2CCA33D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25 892 060,45</w:t>
            </w:r>
          </w:p>
        </w:tc>
        <w:tc>
          <w:tcPr>
            <w:tcW w:w="1275" w:type="dxa"/>
            <w:tcBorders>
              <w:top w:val="nil"/>
              <w:left w:val="nil"/>
              <w:bottom w:val="single" w:sz="4" w:space="0" w:color="auto"/>
              <w:right w:val="single" w:sz="4" w:space="0" w:color="auto"/>
            </w:tcBorders>
            <w:shd w:val="clear" w:color="000000" w:fill="FFFFFF"/>
            <w:vAlign w:val="center"/>
            <w:hideMark/>
          </w:tcPr>
          <w:p w14:paraId="6434860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7 324 970,62</w:t>
            </w:r>
          </w:p>
        </w:tc>
        <w:tc>
          <w:tcPr>
            <w:tcW w:w="1276" w:type="dxa"/>
            <w:tcBorders>
              <w:top w:val="nil"/>
              <w:left w:val="nil"/>
              <w:bottom w:val="single" w:sz="4" w:space="0" w:color="auto"/>
              <w:right w:val="single" w:sz="4" w:space="0" w:color="auto"/>
            </w:tcBorders>
            <w:shd w:val="clear" w:color="000000" w:fill="FFFFFF"/>
            <w:vAlign w:val="center"/>
            <w:hideMark/>
          </w:tcPr>
          <w:p w14:paraId="4E06346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7 494 970,62</w:t>
            </w:r>
          </w:p>
        </w:tc>
        <w:tc>
          <w:tcPr>
            <w:tcW w:w="1418" w:type="dxa"/>
            <w:tcBorders>
              <w:top w:val="nil"/>
              <w:left w:val="nil"/>
              <w:bottom w:val="single" w:sz="4" w:space="0" w:color="auto"/>
              <w:right w:val="single" w:sz="4" w:space="0" w:color="auto"/>
            </w:tcBorders>
            <w:shd w:val="clear" w:color="000000" w:fill="F2F2F2"/>
            <w:vAlign w:val="center"/>
            <w:hideMark/>
          </w:tcPr>
          <w:p w14:paraId="5F150AF0"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3 521 372,57</w:t>
            </w:r>
          </w:p>
        </w:tc>
        <w:tc>
          <w:tcPr>
            <w:tcW w:w="1134" w:type="dxa"/>
            <w:tcBorders>
              <w:top w:val="nil"/>
              <w:left w:val="nil"/>
              <w:bottom w:val="single" w:sz="4" w:space="0" w:color="auto"/>
              <w:right w:val="single" w:sz="4" w:space="0" w:color="auto"/>
            </w:tcBorders>
            <w:shd w:val="clear" w:color="000000" w:fill="F2F2F2"/>
            <w:vAlign w:val="center"/>
            <w:hideMark/>
          </w:tcPr>
          <w:p w14:paraId="455189E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46,98%</w:t>
            </w:r>
          </w:p>
        </w:tc>
      </w:tr>
      <w:tr w:rsidR="00856F0B" w:rsidRPr="00856F0B" w14:paraId="5BAD515A" w14:textId="77777777" w:rsidTr="00856F0B">
        <w:trPr>
          <w:trHeight w:val="30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3BD13106"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1.3.1</w:t>
            </w:r>
          </w:p>
        </w:tc>
        <w:tc>
          <w:tcPr>
            <w:tcW w:w="4404" w:type="dxa"/>
            <w:tcBorders>
              <w:top w:val="nil"/>
              <w:left w:val="nil"/>
              <w:bottom w:val="single" w:sz="4" w:space="0" w:color="auto"/>
              <w:right w:val="single" w:sz="4" w:space="0" w:color="auto"/>
            </w:tcBorders>
            <w:shd w:val="clear" w:color="000000" w:fill="FFFFFF"/>
            <w:vAlign w:val="center"/>
            <w:hideMark/>
          </w:tcPr>
          <w:p w14:paraId="63528094"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bieżące</w:t>
            </w:r>
          </w:p>
        </w:tc>
        <w:tc>
          <w:tcPr>
            <w:tcW w:w="425" w:type="dxa"/>
            <w:tcBorders>
              <w:top w:val="nil"/>
              <w:left w:val="nil"/>
              <w:bottom w:val="single" w:sz="4" w:space="0" w:color="auto"/>
              <w:right w:val="single" w:sz="4" w:space="0" w:color="auto"/>
            </w:tcBorders>
            <w:shd w:val="clear" w:color="000000" w:fill="FFFFFF"/>
            <w:vAlign w:val="center"/>
            <w:hideMark/>
          </w:tcPr>
          <w:p w14:paraId="6F1B9FF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11D44CF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1898E31E"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320 000,00</w:t>
            </w:r>
          </w:p>
        </w:tc>
        <w:tc>
          <w:tcPr>
            <w:tcW w:w="1843" w:type="dxa"/>
            <w:tcBorders>
              <w:top w:val="nil"/>
              <w:left w:val="nil"/>
              <w:bottom w:val="single" w:sz="4" w:space="0" w:color="auto"/>
              <w:right w:val="single" w:sz="4" w:space="0" w:color="auto"/>
            </w:tcBorders>
            <w:shd w:val="clear" w:color="000000" w:fill="FFFFFF"/>
            <w:vAlign w:val="center"/>
            <w:hideMark/>
          </w:tcPr>
          <w:p w14:paraId="3C4DAB66"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275" w:type="dxa"/>
            <w:tcBorders>
              <w:top w:val="nil"/>
              <w:left w:val="nil"/>
              <w:bottom w:val="single" w:sz="4" w:space="0" w:color="auto"/>
              <w:right w:val="single" w:sz="4" w:space="0" w:color="auto"/>
            </w:tcBorders>
            <w:shd w:val="clear" w:color="000000" w:fill="FFFFFF"/>
            <w:vAlign w:val="center"/>
            <w:hideMark/>
          </w:tcPr>
          <w:p w14:paraId="0AB5360F"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276" w:type="dxa"/>
            <w:tcBorders>
              <w:top w:val="nil"/>
              <w:left w:val="nil"/>
              <w:bottom w:val="single" w:sz="4" w:space="0" w:color="auto"/>
              <w:right w:val="single" w:sz="4" w:space="0" w:color="auto"/>
            </w:tcBorders>
            <w:shd w:val="clear" w:color="000000" w:fill="FFFFFF"/>
            <w:vAlign w:val="center"/>
            <w:hideMark/>
          </w:tcPr>
          <w:p w14:paraId="64E7944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160 000,00</w:t>
            </w:r>
          </w:p>
        </w:tc>
        <w:tc>
          <w:tcPr>
            <w:tcW w:w="1418" w:type="dxa"/>
            <w:tcBorders>
              <w:top w:val="nil"/>
              <w:left w:val="nil"/>
              <w:bottom w:val="single" w:sz="4" w:space="0" w:color="auto"/>
              <w:right w:val="single" w:sz="4" w:space="0" w:color="auto"/>
            </w:tcBorders>
            <w:shd w:val="clear" w:color="000000" w:fill="F2F2F2"/>
            <w:vAlign w:val="center"/>
            <w:hideMark/>
          </w:tcPr>
          <w:p w14:paraId="2330FFF4"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1 691,25</w:t>
            </w:r>
          </w:p>
        </w:tc>
        <w:tc>
          <w:tcPr>
            <w:tcW w:w="1134" w:type="dxa"/>
            <w:tcBorders>
              <w:top w:val="nil"/>
              <w:left w:val="nil"/>
              <w:bottom w:val="single" w:sz="4" w:space="0" w:color="auto"/>
              <w:right w:val="single" w:sz="4" w:space="0" w:color="auto"/>
            </w:tcBorders>
            <w:shd w:val="clear" w:color="000000" w:fill="F2F2F2"/>
            <w:vAlign w:val="center"/>
            <w:hideMark/>
          </w:tcPr>
          <w:p w14:paraId="29D7ED0A"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1,06%</w:t>
            </w:r>
          </w:p>
        </w:tc>
      </w:tr>
      <w:tr w:rsidR="00856F0B" w:rsidRPr="00856F0B" w14:paraId="3DD9F3F7" w14:textId="77777777" w:rsidTr="00856F0B">
        <w:trPr>
          <w:trHeight w:val="797"/>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2316D6CB" w14:textId="77777777" w:rsidR="00856F0B" w:rsidRPr="00856F0B" w:rsidRDefault="00856F0B" w:rsidP="00856F0B">
            <w:pPr>
              <w:spacing w:after="0" w:line="240" w:lineRule="auto"/>
              <w:jc w:val="center"/>
              <w:rPr>
                <w:rFonts w:eastAsia="Times New Roman" w:cs="Times New Roman"/>
                <w:color w:val="0D0D0D"/>
                <w:sz w:val="15"/>
                <w:szCs w:val="15"/>
                <w:lang w:eastAsia="pl-PL"/>
              </w:rPr>
            </w:pPr>
            <w:r w:rsidRPr="00856F0B">
              <w:rPr>
                <w:rFonts w:eastAsia="Times New Roman" w:cs="Times New Roman"/>
                <w:color w:val="0D0D0D"/>
                <w:sz w:val="15"/>
                <w:szCs w:val="15"/>
                <w:lang w:eastAsia="pl-PL"/>
              </w:rPr>
              <w:t>1.3.1.1</w:t>
            </w:r>
          </w:p>
        </w:tc>
        <w:tc>
          <w:tcPr>
            <w:tcW w:w="4404" w:type="dxa"/>
            <w:tcBorders>
              <w:top w:val="nil"/>
              <w:left w:val="nil"/>
              <w:bottom w:val="single" w:sz="4" w:space="0" w:color="auto"/>
              <w:right w:val="single" w:sz="4" w:space="0" w:color="auto"/>
            </w:tcBorders>
            <w:shd w:val="clear" w:color="auto" w:fill="auto"/>
            <w:vAlign w:val="center"/>
            <w:hideMark/>
          </w:tcPr>
          <w:p w14:paraId="3E3AEF34" w14:textId="4665AE8E" w:rsidR="00856F0B" w:rsidRPr="00856F0B" w:rsidRDefault="00856F0B" w:rsidP="00856F0B">
            <w:pPr>
              <w:spacing w:after="0" w:line="240" w:lineRule="auto"/>
              <w:rPr>
                <w:rFonts w:eastAsia="Times New Roman" w:cs="Times New Roman"/>
                <w:color w:val="0D0D0D"/>
                <w:sz w:val="15"/>
                <w:szCs w:val="15"/>
                <w:lang w:eastAsia="pl-PL"/>
              </w:rPr>
            </w:pPr>
            <w:r w:rsidRPr="00856F0B">
              <w:rPr>
                <w:rFonts w:eastAsia="Times New Roman" w:cs="Times New Roman"/>
                <w:color w:val="0D0D0D"/>
                <w:sz w:val="15"/>
                <w:szCs w:val="15"/>
                <w:lang w:eastAsia="pl-PL"/>
              </w:rPr>
              <w:t>Wymiana niskowydajnych i nie</w:t>
            </w:r>
            <w:r>
              <w:rPr>
                <w:rFonts w:eastAsia="Times New Roman" w:cs="Times New Roman"/>
                <w:color w:val="0D0D0D"/>
                <w:sz w:val="15"/>
                <w:szCs w:val="15"/>
                <w:lang w:eastAsia="pl-PL"/>
              </w:rPr>
              <w:t xml:space="preserve"> </w:t>
            </w:r>
            <w:r w:rsidRPr="00856F0B">
              <w:rPr>
                <w:rFonts w:eastAsia="Times New Roman" w:cs="Times New Roman"/>
                <w:color w:val="0D0D0D"/>
                <w:sz w:val="15"/>
                <w:szCs w:val="15"/>
                <w:lang w:eastAsia="pl-PL"/>
              </w:rPr>
              <w:t>ekologicznych kotłów na paliwa stałe, na nowoczesne i ekologiczne kotły gazowe w budynkach mieszkalnych na terenie gminy Szprotawa - Poprawa jakości życia mieszkańców oraz powietrza</w:t>
            </w:r>
          </w:p>
        </w:tc>
        <w:tc>
          <w:tcPr>
            <w:tcW w:w="425" w:type="dxa"/>
            <w:tcBorders>
              <w:top w:val="nil"/>
              <w:left w:val="nil"/>
              <w:bottom w:val="single" w:sz="4" w:space="0" w:color="auto"/>
              <w:right w:val="single" w:sz="4" w:space="0" w:color="auto"/>
            </w:tcBorders>
            <w:shd w:val="clear" w:color="auto" w:fill="auto"/>
            <w:vAlign w:val="center"/>
            <w:hideMark/>
          </w:tcPr>
          <w:p w14:paraId="75F78656"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2020</w:t>
            </w:r>
          </w:p>
        </w:tc>
        <w:tc>
          <w:tcPr>
            <w:tcW w:w="567" w:type="dxa"/>
            <w:tcBorders>
              <w:top w:val="nil"/>
              <w:left w:val="nil"/>
              <w:bottom w:val="single" w:sz="4" w:space="0" w:color="auto"/>
              <w:right w:val="single" w:sz="4" w:space="0" w:color="auto"/>
            </w:tcBorders>
            <w:shd w:val="clear" w:color="auto" w:fill="auto"/>
            <w:vAlign w:val="center"/>
            <w:hideMark/>
          </w:tcPr>
          <w:p w14:paraId="33E99963"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2023</w:t>
            </w:r>
          </w:p>
        </w:tc>
        <w:tc>
          <w:tcPr>
            <w:tcW w:w="1701" w:type="dxa"/>
            <w:tcBorders>
              <w:top w:val="nil"/>
              <w:left w:val="nil"/>
              <w:bottom w:val="single" w:sz="4" w:space="0" w:color="auto"/>
              <w:right w:val="single" w:sz="4" w:space="0" w:color="auto"/>
            </w:tcBorders>
            <w:shd w:val="clear" w:color="auto" w:fill="auto"/>
            <w:vAlign w:val="center"/>
            <w:hideMark/>
          </w:tcPr>
          <w:p w14:paraId="23AE4674"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320 000,00</w:t>
            </w:r>
          </w:p>
        </w:tc>
        <w:tc>
          <w:tcPr>
            <w:tcW w:w="1843" w:type="dxa"/>
            <w:tcBorders>
              <w:top w:val="nil"/>
              <w:left w:val="nil"/>
              <w:bottom w:val="single" w:sz="4" w:space="0" w:color="auto"/>
              <w:right w:val="single" w:sz="4" w:space="0" w:color="auto"/>
            </w:tcBorders>
            <w:shd w:val="clear" w:color="auto" w:fill="auto"/>
            <w:vAlign w:val="center"/>
            <w:hideMark/>
          </w:tcPr>
          <w:p w14:paraId="6FD1A1A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160 000,00</w:t>
            </w:r>
          </w:p>
        </w:tc>
        <w:tc>
          <w:tcPr>
            <w:tcW w:w="1275" w:type="dxa"/>
            <w:tcBorders>
              <w:top w:val="nil"/>
              <w:left w:val="nil"/>
              <w:bottom w:val="single" w:sz="4" w:space="0" w:color="auto"/>
              <w:right w:val="single" w:sz="4" w:space="0" w:color="auto"/>
            </w:tcBorders>
            <w:shd w:val="clear" w:color="auto" w:fill="auto"/>
            <w:vAlign w:val="center"/>
            <w:hideMark/>
          </w:tcPr>
          <w:p w14:paraId="5833C236"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160 000,00</w:t>
            </w:r>
          </w:p>
        </w:tc>
        <w:tc>
          <w:tcPr>
            <w:tcW w:w="1276" w:type="dxa"/>
            <w:tcBorders>
              <w:top w:val="nil"/>
              <w:left w:val="nil"/>
              <w:bottom w:val="single" w:sz="4" w:space="0" w:color="auto"/>
              <w:right w:val="single" w:sz="4" w:space="0" w:color="auto"/>
            </w:tcBorders>
            <w:shd w:val="clear" w:color="auto" w:fill="auto"/>
            <w:vAlign w:val="center"/>
            <w:hideMark/>
          </w:tcPr>
          <w:p w14:paraId="54AE682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160 000,00</w:t>
            </w:r>
          </w:p>
        </w:tc>
        <w:tc>
          <w:tcPr>
            <w:tcW w:w="1418" w:type="dxa"/>
            <w:tcBorders>
              <w:top w:val="nil"/>
              <w:left w:val="nil"/>
              <w:bottom w:val="single" w:sz="4" w:space="0" w:color="auto"/>
              <w:right w:val="single" w:sz="4" w:space="0" w:color="auto"/>
            </w:tcBorders>
            <w:shd w:val="clear" w:color="000000" w:fill="F2F2F2"/>
            <w:vAlign w:val="center"/>
            <w:hideMark/>
          </w:tcPr>
          <w:p w14:paraId="41DEBED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1 691,25</w:t>
            </w:r>
          </w:p>
        </w:tc>
        <w:tc>
          <w:tcPr>
            <w:tcW w:w="1134" w:type="dxa"/>
            <w:tcBorders>
              <w:top w:val="nil"/>
              <w:left w:val="nil"/>
              <w:bottom w:val="single" w:sz="4" w:space="0" w:color="auto"/>
              <w:right w:val="single" w:sz="4" w:space="0" w:color="auto"/>
            </w:tcBorders>
            <w:shd w:val="clear" w:color="000000" w:fill="F2F2F2"/>
            <w:vAlign w:val="center"/>
            <w:hideMark/>
          </w:tcPr>
          <w:p w14:paraId="194D198D"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1,06%</w:t>
            </w:r>
          </w:p>
        </w:tc>
      </w:tr>
      <w:tr w:rsidR="00856F0B" w:rsidRPr="00856F0B" w14:paraId="31794349" w14:textId="77777777" w:rsidTr="0050766A">
        <w:trPr>
          <w:trHeight w:val="296"/>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6D7117FB" w14:textId="77777777" w:rsidR="00856F0B" w:rsidRPr="00856F0B" w:rsidRDefault="00856F0B" w:rsidP="00856F0B">
            <w:pPr>
              <w:spacing w:after="0" w:line="240" w:lineRule="auto"/>
              <w:jc w:val="center"/>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1.3.2</w:t>
            </w:r>
          </w:p>
        </w:tc>
        <w:tc>
          <w:tcPr>
            <w:tcW w:w="4404" w:type="dxa"/>
            <w:tcBorders>
              <w:top w:val="nil"/>
              <w:left w:val="nil"/>
              <w:bottom w:val="single" w:sz="4" w:space="0" w:color="auto"/>
              <w:right w:val="single" w:sz="4" w:space="0" w:color="auto"/>
            </w:tcBorders>
            <w:shd w:val="clear" w:color="000000" w:fill="FFFFFF"/>
            <w:vAlign w:val="center"/>
            <w:hideMark/>
          </w:tcPr>
          <w:p w14:paraId="26B1DC71" w14:textId="77777777" w:rsidR="00856F0B" w:rsidRPr="00856F0B" w:rsidRDefault="00856F0B" w:rsidP="00856F0B">
            <w:pPr>
              <w:spacing w:after="0" w:line="240" w:lineRule="auto"/>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wydatki majątkowe</w:t>
            </w:r>
          </w:p>
        </w:tc>
        <w:tc>
          <w:tcPr>
            <w:tcW w:w="425" w:type="dxa"/>
            <w:tcBorders>
              <w:top w:val="nil"/>
              <w:left w:val="nil"/>
              <w:bottom w:val="single" w:sz="4" w:space="0" w:color="auto"/>
              <w:right w:val="single" w:sz="4" w:space="0" w:color="auto"/>
            </w:tcBorders>
            <w:shd w:val="clear" w:color="000000" w:fill="FFFFFF"/>
            <w:vAlign w:val="center"/>
            <w:hideMark/>
          </w:tcPr>
          <w:p w14:paraId="10629007"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567" w:type="dxa"/>
            <w:tcBorders>
              <w:top w:val="nil"/>
              <w:left w:val="nil"/>
              <w:bottom w:val="single" w:sz="4" w:space="0" w:color="auto"/>
              <w:right w:val="single" w:sz="4" w:space="0" w:color="auto"/>
            </w:tcBorders>
            <w:shd w:val="clear" w:color="000000" w:fill="FFFFFF"/>
            <w:vAlign w:val="center"/>
            <w:hideMark/>
          </w:tcPr>
          <w:p w14:paraId="303C202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 </w:t>
            </w:r>
          </w:p>
        </w:tc>
        <w:tc>
          <w:tcPr>
            <w:tcW w:w="1701" w:type="dxa"/>
            <w:tcBorders>
              <w:top w:val="nil"/>
              <w:left w:val="nil"/>
              <w:bottom w:val="single" w:sz="4" w:space="0" w:color="auto"/>
              <w:right w:val="single" w:sz="4" w:space="0" w:color="auto"/>
            </w:tcBorders>
            <w:shd w:val="clear" w:color="000000" w:fill="FFFFFF"/>
            <w:vAlign w:val="center"/>
            <w:hideMark/>
          </w:tcPr>
          <w:p w14:paraId="0DA965B0"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48 697 922,91</w:t>
            </w:r>
          </w:p>
        </w:tc>
        <w:tc>
          <w:tcPr>
            <w:tcW w:w="1843" w:type="dxa"/>
            <w:tcBorders>
              <w:top w:val="nil"/>
              <w:left w:val="nil"/>
              <w:bottom w:val="single" w:sz="4" w:space="0" w:color="auto"/>
              <w:right w:val="single" w:sz="4" w:space="0" w:color="auto"/>
            </w:tcBorders>
            <w:shd w:val="clear" w:color="000000" w:fill="FFFFFF"/>
            <w:vAlign w:val="center"/>
            <w:hideMark/>
          </w:tcPr>
          <w:p w14:paraId="36AEC04B"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25 732 060,45</w:t>
            </w:r>
          </w:p>
        </w:tc>
        <w:tc>
          <w:tcPr>
            <w:tcW w:w="1275" w:type="dxa"/>
            <w:tcBorders>
              <w:top w:val="nil"/>
              <w:left w:val="nil"/>
              <w:bottom w:val="single" w:sz="4" w:space="0" w:color="auto"/>
              <w:right w:val="single" w:sz="4" w:space="0" w:color="auto"/>
            </w:tcBorders>
            <w:shd w:val="clear" w:color="000000" w:fill="FFFFFF"/>
            <w:vAlign w:val="center"/>
            <w:hideMark/>
          </w:tcPr>
          <w:p w14:paraId="6913CF4A"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7 164 970,62</w:t>
            </w:r>
          </w:p>
        </w:tc>
        <w:tc>
          <w:tcPr>
            <w:tcW w:w="1276" w:type="dxa"/>
            <w:tcBorders>
              <w:top w:val="nil"/>
              <w:left w:val="nil"/>
              <w:bottom w:val="single" w:sz="4" w:space="0" w:color="auto"/>
              <w:right w:val="single" w:sz="4" w:space="0" w:color="auto"/>
            </w:tcBorders>
            <w:shd w:val="clear" w:color="000000" w:fill="FFFFFF"/>
            <w:vAlign w:val="center"/>
            <w:hideMark/>
          </w:tcPr>
          <w:p w14:paraId="3804461D"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szCs w:val="15"/>
                <w:lang w:eastAsia="pl-PL"/>
              </w:rPr>
              <w:t>7 334 970,62</w:t>
            </w:r>
          </w:p>
        </w:tc>
        <w:tc>
          <w:tcPr>
            <w:tcW w:w="1418" w:type="dxa"/>
            <w:tcBorders>
              <w:top w:val="nil"/>
              <w:left w:val="nil"/>
              <w:bottom w:val="single" w:sz="4" w:space="0" w:color="auto"/>
              <w:right w:val="single" w:sz="4" w:space="0" w:color="auto"/>
            </w:tcBorders>
            <w:shd w:val="clear" w:color="000000" w:fill="F2F2F2"/>
            <w:vAlign w:val="center"/>
            <w:hideMark/>
          </w:tcPr>
          <w:p w14:paraId="1702A685"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3 519 681,32</w:t>
            </w:r>
          </w:p>
        </w:tc>
        <w:tc>
          <w:tcPr>
            <w:tcW w:w="1134" w:type="dxa"/>
            <w:tcBorders>
              <w:top w:val="nil"/>
              <w:left w:val="nil"/>
              <w:bottom w:val="single" w:sz="4" w:space="0" w:color="auto"/>
              <w:right w:val="single" w:sz="4" w:space="0" w:color="auto"/>
            </w:tcBorders>
            <w:shd w:val="clear" w:color="000000" w:fill="F2F2F2"/>
            <w:vAlign w:val="center"/>
            <w:hideMark/>
          </w:tcPr>
          <w:p w14:paraId="5BBB09F1" w14:textId="77777777" w:rsidR="00856F0B" w:rsidRPr="00856F0B" w:rsidRDefault="00856F0B" w:rsidP="00856F0B">
            <w:pPr>
              <w:spacing w:after="0" w:line="240" w:lineRule="auto"/>
              <w:jc w:val="right"/>
              <w:rPr>
                <w:rFonts w:eastAsia="Times New Roman" w:cs="Times New Roman"/>
                <w:b/>
                <w:bCs/>
                <w:color w:val="0D0D0D"/>
                <w:sz w:val="15"/>
                <w:szCs w:val="15"/>
                <w:lang w:eastAsia="pl-PL"/>
              </w:rPr>
            </w:pPr>
            <w:r w:rsidRPr="00856F0B">
              <w:rPr>
                <w:rFonts w:eastAsia="Times New Roman" w:cs="Times New Roman"/>
                <w:b/>
                <w:bCs/>
                <w:color w:val="0D0D0D"/>
                <w:sz w:val="15"/>
                <w:lang w:eastAsia="pl-PL"/>
              </w:rPr>
              <w:t>47,98%</w:t>
            </w:r>
          </w:p>
        </w:tc>
      </w:tr>
      <w:tr w:rsidR="00856F0B" w:rsidRPr="00856F0B" w14:paraId="4A506B4A" w14:textId="77777777" w:rsidTr="00856F0B">
        <w:trPr>
          <w:trHeight w:val="446"/>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14170E1B" w14:textId="77777777" w:rsidR="00856F0B" w:rsidRPr="00856F0B" w:rsidRDefault="00856F0B" w:rsidP="00856F0B">
            <w:pPr>
              <w:spacing w:after="0" w:line="240" w:lineRule="auto"/>
              <w:jc w:val="center"/>
              <w:rPr>
                <w:rFonts w:eastAsia="Times New Roman" w:cs="Times New Roman"/>
                <w:color w:val="0D0D0D"/>
                <w:sz w:val="15"/>
                <w:szCs w:val="15"/>
                <w:lang w:eastAsia="pl-PL"/>
              </w:rPr>
            </w:pPr>
            <w:r w:rsidRPr="00856F0B">
              <w:rPr>
                <w:rFonts w:eastAsia="Times New Roman" w:cs="Times New Roman"/>
                <w:color w:val="0D0D0D"/>
                <w:sz w:val="15"/>
                <w:szCs w:val="15"/>
                <w:lang w:eastAsia="pl-PL"/>
              </w:rPr>
              <w:t>1.3.2.1</w:t>
            </w:r>
          </w:p>
        </w:tc>
        <w:tc>
          <w:tcPr>
            <w:tcW w:w="4404" w:type="dxa"/>
            <w:tcBorders>
              <w:top w:val="nil"/>
              <w:left w:val="nil"/>
              <w:bottom w:val="single" w:sz="4" w:space="0" w:color="auto"/>
              <w:right w:val="single" w:sz="4" w:space="0" w:color="auto"/>
            </w:tcBorders>
            <w:shd w:val="clear" w:color="auto" w:fill="auto"/>
            <w:vAlign w:val="center"/>
            <w:hideMark/>
          </w:tcPr>
          <w:p w14:paraId="5384D954" w14:textId="77777777" w:rsidR="00856F0B" w:rsidRPr="00856F0B" w:rsidRDefault="00856F0B" w:rsidP="00856F0B">
            <w:pPr>
              <w:spacing w:after="0" w:line="240" w:lineRule="auto"/>
              <w:rPr>
                <w:rFonts w:eastAsia="Times New Roman" w:cs="Times New Roman"/>
                <w:color w:val="0D0D0D"/>
                <w:sz w:val="15"/>
                <w:szCs w:val="15"/>
                <w:lang w:eastAsia="pl-PL"/>
              </w:rPr>
            </w:pPr>
            <w:r w:rsidRPr="00856F0B">
              <w:rPr>
                <w:rFonts w:eastAsia="Times New Roman" w:cs="Times New Roman"/>
                <w:color w:val="0D0D0D"/>
                <w:sz w:val="15"/>
                <w:szCs w:val="15"/>
                <w:lang w:eastAsia="pl-PL"/>
              </w:rPr>
              <w:t>Rozbudowa drogi gminnej Nr 103573F w Szprotawie - Poprawa jakości drogi oraz lepszy komfort jazdy mieszkańców</w:t>
            </w:r>
          </w:p>
        </w:tc>
        <w:tc>
          <w:tcPr>
            <w:tcW w:w="425" w:type="dxa"/>
            <w:tcBorders>
              <w:top w:val="nil"/>
              <w:left w:val="nil"/>
              <w:bottom w:val="single" w:sz="4" w:space="0" w:color="auto"/>
              <w:right w:val="single" w:sz="4" w:space="0" w:color="auto"/>
            </w:tcBorders>
            <w:shd w:val="clear" w:color="auto" w:fill="auto"/>
            <w:vAlign w:val="center"/>
            <w:hideMark/>
          </w:tcPr>
          <w:p w14:paraId="2A925C36"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2020</w:t>
            </w:r>
          </w:p>
        </w:tc>
        <w:tc>
          <w:tcPr>
            <w:tcW w:w="567" w:type="dxa"/>
            <w:tcBorders>
              <w:top w:val="nil"/>
              <w:left w:val="nil"/>
              <w:bottom w:val="single" w:sz="4" w:space="0" w:color="auto"/>
              <w:right w:val="single" w:sz="4" w:space="0" w:color="auto"/>
            </w:tcBorders>
            <w:shd w:val="clear" w:color="auto" w:fill="auto"/>
            <w:vAlign w:val="center"/>
            <w:hideMark/>
          </w:tcPr>
          <w:p w14:paraId="4BE83E4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2026</w:t>
            </w:r>
          </w:p>
        </w:tc>
        <w:tc>
          <w:tcPr>
            <w:tcW w:w="1701" w:type="dxa"/>
            <w:tcBorders>
              <w:top w:val="nil"/>
              <w:left w:val="nil"/>
              <w:bottom w:val="single" w:sz="4" w:space="0" w:color="auto"/>
              <w:right w:val="single" w:sz="4" w:space="0" w:color="auto"/>
            </w:tcBorders>
            <w:shd w:val="clear" w:color="auto" w:fill="auto"/>
            <w:vAlign w:val="center"/>
            <w:hideMark/>
          </w:tcPr>
          <w:p w14:paraId="27AA58FA"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31 889 704,13</w:t>
            </w:r>
          </w:p>
        </w:tc>
        <w:tc>
          <w:tcPr>
            <w:tcW w:w="1843" w:type="dxa"/>
            <w:tcBorders>
              <w:top w:val="nil"/>
              <w:left w:val="nil"/>
              <w:bottom w:val="single" w:sz="4" w:space="0" w:color="auto"/>
              <w:right w:val="single" w:sz="4" w:space="0" w:color="auto"/>
            </w:tcBorders>
            <w:shd w:val="clear" w:color="auto" w:fill="auto"/>
            <w:vAlign w:val="center"/>
            <w:hideMark/>
          </w:tcPr>
          <w:p w14:paraId="4D243C3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12 796 978,30</w:t>
            </w:r>
          </w:p>
        </w:tc>
        <w:tc>
          <w:tcPr>
            <w:tcW w:w="1275" w:type="dxa"/>
            <w:tcBorders>
              <w:top w:val="nil"/>
              <w:left w:val="nil"/>
              <w:bottom w:val="single" w:sz="4" w:space="0" w:color="auto"/>
              <w:right w:val="single" w:sz="4" w:space="0" w:color="auto"/>
            </w:tcBorders>
            <w:shd w:val="clear" w:color="auto" w:fill="auto"/>
            <w:vAlign w:val="center"/>
            <w:hideMark/>
          </w:tcPr>
          <w:p w14:paraId="0227228A"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3 756 040,00</w:t>
            </w:r>
          </w:p>
        </w:tc>
        <w:tc>
          <w:tcPr>
            <w:tcW w:w="1276" w:type="dxa"/>
            <w:tcBorders>
              <w:top w:val="nil"/>
              <w:left w:val="nil"/>
              <w:bottom w:val="single" w:sz="4" w:space="0" w:color="auto"/>
              <w:right w:val="single" w:sz="4" w:space="0" w:color="auto"/>
            </w:tcBorders>
            <w:shd w:val="clear" w:color="auto" w:fill="auto"/>
            <w:vAlign w:val="center"/>
            <w:hideMark/>
          </w:tcPr>
          <w:p w14:paraId="3264B4B7"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3 756 040,00</w:t>
            </w:r>
          </w:p>
        </w:tc>
        <w:tc>
          <w:tcPr>
            <w:tcW w:w="1418" w:type="dxa"/>
            <w:tcBorders>
              <w:top w:val="nil"/>
              <w:left w:val="nil"/>
              <w:bottom w:val="single" w:sz="4" w:space="0" w:color="auto"/>
              <w:right w:val="single" w:sz="4" w:space="0" w:color="auto"/>
            </w:tcBorders>
            <w:shd w:val="clear" w:color="000000" w:fill="F2F2F2"/>
            <w:vAlign w:val="center"/>
            <w:hideMark/>
          </w:tcPr>
          <w:p w14:paraId="5C75AD3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82 850,70</w:t>
            </w:r>
          </w:p>
        </w:tc>
        <w:tc>
          <w:tcPr>
            <w:tcW w:w="1134" w:type="dxa"/>
            <w:tcBorders>
              <w:top w:val="nil"/>
              <w:left w:val="nil"/>
              <w:bottom w:val="single" w:sz="4" w:space="0" w:color="auto"/>
              <w:right w:val="single" w:sz="4" w:space="0" w:color="auto"/>
            </w:tcBorders>
            <w:shd w:val="clear" w:color="000000" w:fill="F2F2F2"/>
            <w:vAlign w:val="center"/>
            <w:hideMark/>
          </w:tcPr>
          <w:p w14:paraId="29840F6C"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2,21%</w:t>
            </w:r>
          </w:p>
        </w:tc>
      </w:tr>
      <w:tr w:rsidR="00856F0B" w:rsidRPr="00856F0B" w14:paraId="3EFC942F" w14:textId="77777777" w:rsidTr="00856F0B">
        <w:trPr>
          <w:trHeight w:val="424"/>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0A30D38C" w14:textId="77777777" w:rsidR="00856F0B" w:rsidRPr="00856F0B" w:rsidRDefault="00856F0B" w:rsidP="00856F0B">
            <w:pPr>
              <w:spacing w:after="0" w:line="240" w:lineRule="auto"/>
              <w:jc w:val="center"/>
              <w:rPr>
                <w:rFonts w:eastAsia="Times New Roman" w:cs="Times New Roman"/>
                <w:color w:val="0D0D0D"/>
                <w:sz w:val="15"/>
                <w:szCs w:val="15"/>
                <w:lang w:eastAsia="pl-PL"/>
              </w:rPr>
            </w:pPr>
            <w:r w:rsidRPr="00856F0B">
              <w:rPr>
                <w:rFonts w:eastAsia="Times New Roman" w:cs="Times New Roman"/>
                <w:color w:val="0D0D0D"/>
                <w:sz w:val="15"/>
                <w:szCs w:val="15"/>
                <w:lang w:eastAsia="pl-PL"/>
              </w:rPr>
              <w:t>1.3.2.2</w:t>
            </w:r>
          </w:p>
        </w:tc>
        <w:tc>
          <w:tcPr>
            <w:tcW w:w="4404" w:type="dxa"/>
            <w:tcBorders>
              <w:top w:val="nil"/>
              <w:left w:val="nil"/>
              <w:bottom w:val="single" w:sz="4" w:space="0" w:color="auto"/>
              <w:right w:val="single" w:sz="4" w:space="0" w:color="auto"/>
            </w:tcBorders>
            <w:shd w:val="clear" w:color="auto" w:fill="auto"/>
            <w:vAlign w:val="center"/>
            <w:hideMark/>
          </w:tcPr>
          <w:p w14:paraId="0E305749" w14:textId="73EDAFEE" w:rsidR="00856F0B" w:rsidRPr="00856F0B" w:rsidRDefault="00856F0B" w:rsidP="00856F0B">
            <w:pPr>
              <w:spacing w:after="0" w:line="240" w:lineRule="auto"/>
              <w:rPr>
                <w:rFonts w:eastAsia="Times New Roman" w:cs="Times New Roman"/>
                <w:color w:val="0D0D0D"/>
                <w:sz w:val="15"/>
                <w:szCs w:val="15"/>
                <w:lang w:eastAsia="pl-PL"/>
              </w:rPr>
            </w:pPr>
            <w:r w:rsidRPr="00856F0B">
              <w:rPr>
                <w:rFonts w:eastAsia="Times New Roman" w:cs="Times New Roman"/>
                <w:color w:val="0D0D0D"/>
                <w:sz w:val="15"/>
                <w:szCs w:val="15"/>
                <w:lang w:eastAsia="pl-PL"/>
              </w:rPr>
              <w:t>Rozbudowa dróg gminnych Nr 005947F, Nr 005943F i Nr 005935F w Wiechlicach - Poprawa jakości jazdy mieszkańców</w:t>
            </w:r>
          </w:p>
        </w:tc>
        <w:tc>
          <w:tcPr>
            <w:tcW w:w="425" w:type="dxa"/>
            <w:tcBorders>
              <w:top w:val="nil"/>
              <w:left w:val="nil"/>
              <w:bottom w:val="single" w:sz="4" w:space="0" w:color="auto"/>
              <w:right w:val="single" w:sz="4" w:space="0" w:color="auto"/>
            </w:tcBorders>
            <w:shd w:val="clear" w:color="auto" w:fill="auto"/>
            <w:vAlign w:val="center"/>
            <w:hideMark/>
          </w:tcPr>
          <w:p w14:paraId="6F91528D"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2020</w:t>
            </w:r>
          </w:p>
        </w:tc>
        <w:tc>
          <w:tcPr>
            <w:tcW w:w="567" w:type="dxa"/>
            <w:tcBorders>
              <w:top w:val="nil"/>
              <w:left w:val="nil"/>
              <w:bottom w:val="single" w:sz="4" w:space="0" w:color="auto"/>
              <w:right w:val="single" w:sz="4" w:space="0" w:color="auto"/>
            </w:tcBorders>
            <w:shd w:val="clear" w:color="auto" w:fill="auto"/>
            <w:vAlign w:val="center"/>
            <w:hideMark/>
          </w:tcPr>
          <w:p w14:paraId="3518CC8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2023</w:t>
            </w:r>
          </w:p>
        </w:tc>
        <w:tc>
          <w:tcPr>
            <w:tcW w:w="1701" w:type="dxa"/>
            <w:tcBorders>
              <w:top w:val="nil"/>
              <w:left w:val="nil"/>
              <w:bottom w:val="single" w:sz="4" w:space="0" w:color="auto"/>
              <w:right w:val="single" w:sz="4" w:space="0" w:color="auto"/>
            </w:tcBorders>
            <w:shd w:val="clear" w:color="auto" w:fill="auto"/>
            <w:vAlign w:val="center"/>
            <w:hideMark/>
          </w:tcPr>
          <w:p w14:paraId="136C3BA1"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16 344 012,77</w:t>
            </w:r>
          </w:p>
        </w:tc>
        <w:tc>
          <w:tcPr>
            <w:tcW w:w="1843" w:type="dxa"/>
            <w:tcBorders>
              <w:top w:val="nil"/>
              <w:left w:val="nil"/>
              <w:bottom w:val="single" w:sz="4" w:space="0" w:color="auto"/>
              <w:right w:val="single" w:sz="4" w:space="0" w:color="auto"/>
            </w:tcBorders>
            <w:shd w:val="clear" w:color="auto" w:fill="auto"/>
            <w:vAlign w:val="center"/>
            <w:hideMark/>
          </w:tcPr>
          <w:p w14:paraId="3A385360"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12 935 082,15</w:t>
            </w:r>
          </w:p>
        </w:tc>
        <w:tc>
          <w:tcPr>
            <w:tcW w:w="1275" w:type="dxa"/>
            <w:tcBorders>
              <w:top w:val="nil"/>
              <w:left w:val="nil"/>
              <w:bottom w:val="single" w:sz="4" w:space="0" w:color="auto"/>
              <w:right w:val="single" w:sz="4" w:space="0" w:color="auto"/>
            </w:tcBorders>
            <w:shd w:val="clear" w:color="auto" w:fill="auto"/>
            <w:vAlign w:val="center"/>
            <w:hideMark/>
          </w:tcPr>
          <w:p w14:paraId="1DE35315"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3 408 930,62</w:t>
            </w:r>
          </w:p>
        </w:tc>
        <w:tc>
          <w:tcPr>
            <w:tcW w:w="1276" w:type="dxa"/>
            <w:tcBorders>
              <w:top w:val="nil"/>
              <w:left w:val="nil"/>
              <w:bottom w:val="single" w:sz="4" w:space="0" w:color="auto"/>
              <w:right w:val="single" w:sz="4" w:space="0" w:color="auto"/>
            </w:tcBorders>
            <w:shd w:val="clear" w:color="auto" w:fill="auto"/>
            <w:vAlign w:val="center"/>
            <w:hideMark/>
          </w:tcPr>
          <w:p w14:paraId="34F711DD"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3 408 930,62</w:t>
            </w:r>
          </w:p>
        </w:tc>
        <w:tc>
          <w:tcPr>
            <w:tcW w:w="1418" w:type="dxa"/>
            <w:tcBorders>
              <w:top w:val="nil"/>
              <w:left w:val="nil"/>
              <w:bottom w:val="single" w:sz="4" w:space="0" w:color="auto"/>
              <w:right w:val="single" w:sz="4" w:space="0" w:color="auto"/>
            </w:tcBorders>
            <w:shd w:val="clear" w:color="000000" w:fill="F2F2F2"/>
            <w:vAlign w:val="center"/>
            <w:hideMark/>
          </w:tcPr>
          <w:p w14:paraId="05751ED6"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3 408 930,62</w:t>
            </w:r>
          </w:p>
        </w:tc>
        <w:tc>
          <w:tcPr>
            <w:tcW w:w="1134" w:type="dxa"/>
            <w:tcBorders>
              <w:top w:val="nil"/>
              <w:left w:val="nil"/>
              <w:bottom w:val="single" w:sz="4" w:space="0" w:color="auto"/>
              <w:right w:val="single" w:sz="4" w:space="0" w:color="auto"/>
            </w:tcBorders>
            <w:shd w:val="clear" w:color="000000" w:fill="F2F2F2"/>
            <w:vAlign w:val="center"/>
            <w:hideMark/>
          </w:tcPr>
          <w:p w14:paraId="792C9928"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100,00%</w:t>
            </w:r>
          </w:p>
        </w:tc>
      </w:tr>
      <w:tr w:rsidR="00856F0B" w:rsidRPr="00856F0B" w14:paraId="7AFDA2BD" w14:textId="77777777" w:rsidTr="00856F0B">
        <w:trPr>
          <w:trHeight w:val="380"/>
        </w:trPr>
        <w:tc>
          <w:tcPr>
            <w:tcW w:w="553" w:type="dxa"/>
            <w:tcBorders>
              <w:top w:val="nil"/>
              <w:left w:val="single" w:sz="4" w:space="0" w:color="auto"/>
              <w:bottom w:val="single" w:sz="4" w:space="0" w:color="auto"/>
              <w:right w:val="single" w:sz="4" w:space="0" w:color="auto"/>
            </w:tcBorders>
            <w:shd w:val="clear" w:color="000000" w:fill="FFFFFF"/>
            <w:vAlign w:val="center"/>
            <w:hideMark/>
          </w:tcPr>
          <w:p w14:paraId="7ACDA444" w14:textId="77777777" w:rsidR="00856F0B" w:rsidRPr="00856F0B" w:rsidRDefault="00856F0B" w:rsidP="00856F0B">
            <w:pPr>
              <w:spacing w:after="0" w:line="240" w:lineRule="auto"/>
              <w:jc w:val="center"/>
              <w:rPr>
                <w:rFonts w:eastAsia="Times New Roman" w:cs="Times New Roman"/>
                <w:color w:val="0D0D0D"/>
                <w:sz w:val="15"/>
                <w:szCs w:val="15"/>
                <w:lang w:eastAsia="pl-PL"/>
              </w:rPr>
            </w:pPr>
            <w:r w:rsidRPr="00856F0B">
              <w:rPr>
                <w:rFonts w:eastAsia="Times New Roman" w:cs="Times New Roman"/>
                <w:color w:val="0D0D0D"/>
                <w:sz w:val="15"/>
                <w:szCs w:val="15"/>
                <w:lang w:eastAsia="pl-PL"/>
              </w:rPr>
              <w:t>1.3.2.3</w:t>
            </w:r>
          </w:p>
        </w:tc>
        <w:tc>
          <w:tcPr>
            <w:tcW w:w="4404" w:type="dxa"/>
            <w:tcBorders>
              <w:top w:val="nil"/>
              <w:left w:val="nil"/>
              <w:bottom w:val="single" w:sz="4" w:space="0" w:color="auto"/>
              <w:right w:val="single" w:sz="4" w:space="0" w:color="auto"/>
            </w:tcBorders>
            <w:shd w:val="clear" w:color="auto" w:fill="auto"/>
            <w:vAlign w:val="center"/>
            <w:hideMark/>
          </w:tcPr>
          <w:p w14:paraId="3E23B2B3" w14:textId="77777777" w:rsidR="00856F0B" w:rsidRPr="00856F0B" w:rsidRDefault="00856F0B" w:rsidP="00856F0B">
            <w:pPr>
              <w:spacing w:after="0" w:line="240" w:lineRule="auto"/>
              <w:rPr>
                <w:rFonts w:eastAsia="Times New Roman" w:cs="Times New Roman"/>
                <w:color w:val="0D0D0D"/>
                <w:sz w:val="15"/>
                <w:szCs w:val="15"/>
                <w:lang w:eastAsia="pl-PL"/>
              </w:rPr>
            </w:pPr>
            <w:r w:rsidRPr="00856F0B">
              <w:rPr>
                <w:rFonts w:eastAsia="Times New Roman" w:cs="Times New Roman"/>
                <w:color w:val="0D0D0D"/>
                <w:sz w:val="15"/>
                <w:szCs w:val="15"/>
                <w:lang w:eastAsia="pl-PL"/>
              </w:rPr>
              <w:t>Termomodernizacja budynku OSP w Lesznie Górnym - Poprawa funkcjonowania jednostek OSP poprzez termomodernizację budynku</w:t>
            </w:r>
          </w:p>
        </w:tc>
        <w:tc>
          <w:tcPr>
            <w:tcW w:w="425" w:type="dxa"/>
            <w:tcBorders>
              <w:top w:val="nil"/>
              <w:left w:val="nil"/>
              <w:bottom w:val="single" w:sz="4" w:space="0" w:color="auto"/>
              <w:right w:val="single" w:sz="4" w:space="0" w:color="auto"/>
            </w:tcBorders>
            <w:shd w:val="clear" w:color="auto" w:fill="auto"/>
            <w:vAlign w:val="center"/>
            <w:hideMark/>
          </w:tcPr>
          <w:p w14:paraId="7A8B4960"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2023</w:t>
            </w:r>
          </w:p>
        </w:tc>
        <w:tc>
          <w:tcPr>
            <w:tcW w:w="567" w:type="dxa"/>
            <w:tcBorders>
              <w:top w:val="nil"/>
              <w:left w:val="nil"/>
              <w:bottom w:val="single" w:sz="4" w:space="0" w:color="auto"/>
              <w:right w:val="single" w:sz="4" w:space="0" w:color="auto"/>
            </w:tcBorders>
            <w:shd w:val="clear" w:color="auto" w:fill="auto"/>
            <w:vAlign w:val="center"/>
            <w:hideMark/>
          </w:tcPr>
          <w:p w14:paraId="4C8AEB99"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2024</w:t>
            </w:r>
          </w:p>
        </w:tc>
        <w:tc>
          <w:tcPr>
            <w:tcW w:w="1701" w:type="dxa"/>
            <w:tcBorders>
              <w:top w:val="nil"/>
              <w:left w:val="nil"/>
              <w:bottom w:val="single" w:sz="4" w:space="0" w:color="auto"/>
              <w:right w:val="single" w:sz="4" w:space="0" w:color="auto"/>
            </w:tcBorders>
            <w:shd w:val="clear" w:color="auto" w:fill="auto"/>
            <w:vAlign w:val="center"/>
            <w:hideMark/>
          </w:tcPr>
          <w:p w14:paraId="087D3303"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464 206,01</w:t>
            </w:r>
          </w:p>
        </w:tc>
        <w:tc>
          <w:tcPr>
            <w:tcW w:w="1843" w:type="dxa"/>
            <w:tcBorders>
              <w:top w:val="nil"/>
              <w:left w:val="nil"/>
              <w:bottom w:val="single" w:sz="4" w:space="0" w:color="auto"/>
              <w:right w:val="single" w:sz="4" w:space="0" w:color="auto"/>
            </w:tcBorders>
            <w:shd w:val="clear" w:color="auto" w:fill="auto"/>
            <w:vAlign w:val="center"/>
            <w:hideMark/>
          </w:tcPr>
          <w:p w14:paraId="461AB92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0,00</w:t>
            </w:r>
          </w:p>
        </w:tc>
        <w:tc>
          <w:tcPr>
            <w:tcW w:w="1275" w:type="dxa"/>
            <w:tcBorders>
              <w:top w:val="nil"/>
              <w:left w:val="nil"/>
              <w:bottom w:val="single" w:sz="4" w:space="0" w:color="auto"/>
              <w:right w:val="single" w:sz="4" w:space="0" w:color="auto"/>
            </w:tcBorders>
            <w:shd w:val="clear" w:color="auto" w:fill="auto"/>
            <w:vAlign w:val="center"/>
            <w:hideMark/>
          </w:tcPr>
          <w:p w14:paraId="0A3EF14E"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0,00</w:t>
            </w:r>
          </w:p>
        </w:tc>
        <w:tc>
          <w:tcPr>
            <w:tcW w:w="1276" w:type="dxa"/>
            <w:tcBorders>
              <w:top w:val="nil"/>
              <w:left w:val="nil"/>
              <w:bottom w:val="single" w:sz="4" w:space="0" w:color="auto"/>
              <w:right w:val="single" w:sz="4" w:space="0" w:color="auto"/>
            </w:tcBorders>
            <w:shd w:val="clear" w:color="auto" w:fill="auto"/>
            <w:vAlign w:val="center"/>
            <w:hideMark/>
          </w:tcPr>
          <w:p w14:paraId="2BBBFDC7"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szCs w:val="15"/>
                <w:lang w:eastAsia="pl-PL"/>
              </w:rPr>
              <w:t>170 000,00</w:t>
            </w:r>
          </w:p>
        </w:tc>
        <w:tc>
          <w:tcPr>
            <w:tcW w:w="1418" w:type="dxa"/>
            <w:tcBorders>
              <w:top w:val="nil"/>
              <w:left w:val="nil"/>
              <w:bottom w:val="single" w:sz="4" w:space="0" w:color="auto"/>
              <w:right w:val="single" w:sz="4" w:space="0" w:color="auto"/>
            </w:tcBorders>
            <w:shd w:val="clear" w:color="000000" w:fill="F2F2F2"/>
            <w:vAlign w:val="center"/>
            <w:hideMark/>
          </w:tcPr>
          <w:p w14:paraId="660376DC"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27 900,00</w:t>
            </w:r>
          </w:p>
        </w:tc>
        <w:tc>
          <w:tcPr>
            <w:tcW w:w="1134" w:type="dxa"/>
            <w:tcBorders>
              <w:top w:val="nil"/>
              <w:left w:val="nil"/>
              <w:bottom w:val="single" w:sz="4" w:space="0" w:color="auto"/>
              <w:right w:val="single" w:sz="4" w:space="0" w:color="auto"/>
            </w:tcBorders>
            <w:shd w:val="clear" w:color="000000" w:fill="F2F2F2"/>
            <w:vAlign w:val="center"/>
            <w:hideMark/>
          </w:tcPr>
          <w:p w14:paraId="2DF3BF46" w14:textId="77777777" w:rsidR="00856F0B" w:rsidRPr="00856F0B" w:rsidRDefault="00856F0B" w:rsidP="00856F0B">
            <w:pPr>
              <w:spacing w:after="0" w:line="240" w:lineRule="auto"/>
              <w:jc w:val="right"/>
              <w:rPr>
                <w:rFonts w:eastAsia="Times New Roman" w:cs="Times New Roman"/>
                <w:color w:val="0D0D0D"/>
                <w:sz w:val="15"/>
                <w:szCs w:val="15"/>
                <w:lang w:eastAsia="pl-PL"/>
              </w:rPr>
            </w:pPr>
            <w:r w:rsidRPr="00856F0B">
              <w:rPr>
                <w:rFonts w:eastAsia="Times New Roman" w:cs="Times New Roman"/>
                <w:color w:val="0D0D0D"/>
                <w:sz w:val="15"/>
                <w:lang w:eastAsia="pl-PL"/>
              </w:rPr>
              <w:t>16,41%</w:t>
            </w:r>
          </w:p>
        </w:tc>
      </w:tr>
    </w:tbl>
    <w:p w14:paraId="09B4B15A" w14:textId="77777777" w:rsidR="00856F0B" w:rsidRPr="00856F0B" w:rsidRDefault="00856F0B" w:rsidP="00856F0B">
      <w:pPr>
        <w:sectPr w:rsidR="00856F0B" w:rsidRPr="00856F0B" w:rsidSect="00921BDD">
          <w:pgSz w:w="16838" w:h="11906" w:orient="landscape"/>
          <w:pgMar w:top="992" w:right="1020" w:bottom="992" w:left="1020" w:header="709" w:footer="567" w:gutter="0"/>
          <w:cols w:space="708"/>
        </w:sectPr>
      </w:pPr>
    </w:p>
    <w:p w14:paraId="6D061E5A" w14:textId="4CC54D4B" w:rsidR="007533FD" w:rsidRDefault="00000000" w:rsidP="0050766A">
      <w:pPr>
        <w:pStyle w:val="Nagwek2"/>
        <w:jc w:val="both"/>
      </w:pPr>
      <w:bookmarkStart w:id="49" w:name="_Toc893481788"/>
      <w:r>
        <w:lastRenderedPageBreak/>
        <w:t>Zmiany w planie wydatków środków z art. 5 ust. 1 pkt 2 i 3</w:t>
      </w:r>
      <w:bookmarkEnd w:id="49"/>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29"/>
        <w:gridCol w:w="745"/>
        <w:gridCol w:w="6751"/>
        <w:gridCol w:w="1033"/>
        <w:gridCol w:w="1033"/>
        <w:gridCol w:w="1033"/>
        <w:gridCol w:w="1033"/>
        <w:gridCol w:w="1033"/>
        <w:gridCol w:w="904"/>
      </w:tblGrid>
      <w:tr w:rsidR="005775FC" w14:paraId="4D628B09" w14:textId="77777777" w:rsidTr="00751C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val="restart"/>
            <w:shd w:val="clear" w:color="auto" w:fill="FFFFFF"/>
            <w:tcMar>
              <w:top w:w="11" w:type="dxa"/>
              <w:left w:w="85" w:type="dxa"/>
              <w:bottom w:w="6" w:type="dxa"/>
              <w:right w:w="85" w:type="dxa"/>
            </w:tcMar>
          </w:tcPr>
          <w:p w14:paraId="1EC74155" w14:textId="77777777" w:rsidR="007533FD" w:rsidRDefault="00000000">
            <w:pPr>
              <w:rPr>
                <w:color w:val="000000"/>
                <w:sz w:val="15"/>
                <w:szCs w:val="15"/>
              </w:rPr>
            </w:pPr>
            <w:r>
              <w:rPr>
                <w:color w:val="000000"/>
                <w:sz w:val="15"/>
                <w:szCs w:val="15"/>
              </w:rPr>
              <w:t>Dział</w:t>
            </w:r>
          </w:p>
        </w:tc>
        <w:tc>
          <w:tcPr>
            <w:tcW w:w="499" w:type="pct"/>
            <w:vMerge w:val="restart"/>
            <w:shd w:val="clear" w:color="auto" w:fill="FFFFFF"/>
            <w:tcMar>
              <w:top w:w="11" w:type="dxa"/>
              <w:left w:w="85" w:type="dxa"/>
              <w:bottom w:w="6" w:type="dxa"/>
              <w:right w:w="85" w:type="dxa"/>
            </w:tcMar>
          </w:tcPr>
          <w:p w14:paraId="5D221D3D"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Rozdział</w:t>
            </w:r>
          </w:p>
        </w:tc>
        <w:tc>
          <w:tcPr>
            <w:tcW w:w="499" w:type="pct"/>
            <w:vMerge w:val="restart"/>
            <w:shd w:val="clear" w:color="auto" w:fill="FFFFFF"/>
            <w:tcMar>
              <w:top w:w="11" w:type="dxa"/>
              <w:left w:w="85" w:type="dxa"/>
              <w:bottom w:w="6" w:type="dxa"/>
              <w:right w:w="85" w:type="dxa"/>
            </w:tcMar>
          </w:tcPr>
          <w:p w14:paraId="00C89251"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Paragraf</w:t>
            </w:r>
          </w:p>
        </w:tc>
        <w:tc>
          <w:tcPr>
            <w:tcW w:w="30000" w:type="pct"/>
            <w:vMerge w:val="restart"/>
            <w:shd w:val="clear" w:color="auto" w:fill="FFFFFF"/>
            <w:tcMar>
              <w:top w:w="11" w:type="dxa"/>
              <w:left w:w="85" w:type="dxa"/>
              <w:bottom w:w="6" w:type="dxa"/>
              <w:right w:w="85" w:type="dxa"/>
            </w:tcMar>
          </w:tcPr>
          <w:p w14:paraId="29A1E925"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Wyszczególnienie</w:t>
            </w:r>
          </w:p>
        </w:tc>
        <w:tc>
          <w:tcPr>
            <w:tcW w:w="499" w:type="pct"/>
            <w:vMerge w:val="restart"/>
            <w:shd w:val="clear" w:color="auto" w:fill="FFFFFF"/>
            <w:tcMar>
              <w:top w:w="11" w:type="dxa"/>
              <w:left w:w="85" w:type="dxa"/>
              <w:bottom w:w="6" w:type="dxa"/>
              <w:right w:w="85" w:type="dxa"/>
            </w:tcMar>
          </w:tcPr>
          <w:p w14:paraId="437A015E"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Plan na 1.01.2023</w:t>
            </w:r>
          </w:p>
        </w:tc>
        <w:tc>
          <w:tcPr>
            <w:tcW w:w="999" w:type="pct"/>
            <w:gridSpan w:val="2"/>
            <w:shd w:val="clear" w:color="auto" w:fill="FFFFFF"/>
            <w:tcMar>
              <w:top w:w="11" w:type="dxa"/>
              <w:left w:w="85" w:type="dxa"/>
              <w:bottom w:w="6" w:type="dxa"/>
              <w:right w:w="85" w:type="dxa"/>
            </w:tcMar>
          </w:tcPr>
          <w:p w14:paraId="3A9338B8"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Zmiany</w:t>
            </w:r>
          </w:p>
        </w:tc>
        <w:tc>
          <w:tcPr>
            <w:tcW w:w="500" w:type="pct"/>
            <w:vMerge w:val="restart"/>
            <w:shd w:val="clear" w:color="auto" w:fill="FFFFFF"/>
            <w:tcMar>
              <w:top w:w="11" w:type="dxa"/>
              <w:left w:w="85" w:type="dxa"/>
              <w:bottom w:w="6" w:type="dxa"/>
              <w:right w:w="85" w:type="dxa"/>
            </w:tcMar>
          </w:tcPr>
          <w:p w14:paraId="3CF3CA9A"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Plan na 31.12.2023</w:t>
            </w:r>
          </w:p>
        </w:tc>
        <w:tc>
          <w:tcPr>
            <w:tcW w:w="500" w:type="pct"/>
            <w:vMerge w:val="restart"/>
            <w:shd w:val="clear" w:color="auto" w:fill="FFFFFF"/>
            <w:tcMar>
              <w:top w:w="11" w:type="dxa"/>
              <w:left w:w="85" w:type="dxa"/>
              <w:bottom w:w="6" w:type="dxa"/>
              <w:right w:w="85" w:type="dxa"/>
            </w:tcMar>
          </w:tcPr>
          <w:p w14:paraId="6FB05507"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Wykonanie na 31.12.2023</w:t>
            </w:r>
          </w:p>
        </w:tc>
        <w:tc>
          <w:tcPr>
            <w:tcW w:w="500" w:type="pct"/>
            <w:vMerge w:val="restart"/>
            <w:shd w:val="clear" w:color="auto" w:fill="FFFFFF"/>
            <w:tcMar>
              <w:top w:w="11" w:type="dxa"/>
              <w:left w:w="85" w:type="dxa"/>
              <w:bottom w:w="6" w:type="dxa"/>
              <w:right w:w="85" w:type="dxa"/>
            </w:tcMar>
          </w:tcPr>
          <w:p w14:paraId="5ABADAA3"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Wykonanie planu w %</w:t>
            </w:r>
          </w:p>
        </w:tc>
      </w:tr>
      <w:tr w:rsidR="005775FC" w14:paraId="2595B885" w14:textId="77777777" w:rsidTr="0050766A">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499" w:type="pct"/>
            <w:vMerge/>
            <w:shd w:val="clear" w:color="auto" w:fill="FFFFFF"/>
          </w:tcPr>
          <w:p w14:paraId="587CC0B8" w14:textId="77777777" w:rsidR="007533FD" w:rsidRDefault="007533FD">
            <w:pPr>
              <w:rPr>
                <w:color w:val="000000"/>
              </w:rPr>
            </w:pPr>
          </w:p>
        </w:tc>
        <w:tc>
          <w:tcPr>
            <w:tcW w:w="499" w:type="pct"/>
            <w:vMerge/>
            <w:shd w:val="clear" w:color="auto" w:fill="FFFFFF"/>
          </w:tcPr>
          <w:p w14:paraId="44FA34A0"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4DC1B989"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1BF7ADB0"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499" w:type="pct"/>
            <w:vMerge/>
            <w:shd w:val="clear" w:color="auto" w:fill="FFFFFF"/>
          </w:tcPr>
          <w:p w14:paraId="07CF0884"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shd w:val="clear" w:color="auto" w:fill="FFFFFF"/>
            <w:tcMar>
              <w:top w:w="11" w:type="dxa"/>
              <w:left w:w="85" w:type="dxa"/>
              <w:bottom w:w="6" w:type="dxa"/>
              <w:right w:w="85" w:type="dxa"/>
            </w:tcMar>
          </w:tcPr>
          <w:p w14:paraId="2C865FAF"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zwiększenia</w:t>
            </w:r>
          </w:p>
        </w:tc>
        <w:tc>
          <w:tcPr>
            <w:tcW w:w="500" w:type="pct"/>
            <w:shd w:val="clear" w:color="auto" w:fill="FFFFFF"/>
            <w:tcMar>
              <w:top w:w="11" w:type="dxa"/>
              <w:left w:w="85" w:type="dxa"/>
              <w:bottom w:w="6" w:type="dxa"/>
              <w:right w:w="85" w:type="dxa"/>
            </w:tcMar>
          </w:tcPr>
          <w:p w14:paraId="3A118B1A" w14:textId="77777777" w:rsidR="007533FD" w:rsidRDefault="00000000">
            <w:pPr>
              <w:cnfStyle w:val="100000000000" w:firstRow="1" w:lastRow="0" w:firstColumn="0" w:lastColumn="0" w:oddVBand="0" w:evenVBand="0" w:oddHBand="0" w:evenHBand="0" w:firstRowFirstColumn="0" w:firstRowLastColumn="0" w:lastRowFirstColumn="0" w:lastRowLastColumn="0"/>
              <w:rPr>
                <w:color w:val="000000"/>
                <w:sz w:val="15"/>
                <w:szCs w:val="15"/>
              </w:rPr>
            </w:pPr>
            <w:r>
              <w:rPr>
                <w:color w:val="000000"/>
                <w:sz w:val="15"/>
                <w:szCs w:val="15"/>
              </w:rPr>
              <w:t>zmniejszenia</w:t>
            </w:r>
          </w:p>
        </w:tc>
        <w:tc>
          <w:tcPr>
            <w:tcW w:w="500" w:type="pct"/>
            <w:vMerge/>
            <w:shd w:val="clear" w:color="auto" w:fill="FFFFFF"/>
          </w:tcPr>
          <w:p w14:paraId="4E1225B5"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vMerge/>
            <w:shd w:val="clear" w:color="auto" w:fill="FFFFFF"/>
          </w:tcPr>
          <w:p w14:paraId="293D729D"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c>
          <w:tcPr>
            <w:tcW w:w="500" w:type="pct"/>
            <w:vMerge/>
            <w:shd w:val="clear" w:color="auto" w:fill="FFFFFF"/>
          </w:tcPr>
          <w:p w14:paraId="3562AD0E" w14:textId="77777777" w:rsidR="007533FD" w:rsidRDefault="007533FD">
            <w:pPr>
              <w:cnfStyle w:val="100000000000" w:firstRow="1" w:lastRow="0" w:firstColumn="0" w:lastColumn="0" w:oddVBand="0" w:evenVBand="0" w:oddHBand="0" w:evenHBand="0" w:firstRowFirstColumn="0" w:firstRowLastColumn="0" w:lastRowFirstColumn="0" w:lastRowLastColumn="0"/>
              <w:rPr>
                <w:color w:val="000000"/>
              </w:rPr>
            </w:pPr>
          </w:p>
        </w:tc>
      </w:tr>
      <w:tr w:rsidR="007533FD" w14:paraId="1B0B3A36" w14:textId="77777777" w:rsidTr="00751CDB">
        <w:trPr>
          <w:trHeight w:val="261"/>
        </w:trPr>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7BD49643" w14:textId="77777777" w:rsidR="007533FD" w:rsidRDefault="00000000">
            <w:pPr>
              <w:rPr>
                <w:b/>
                <w:bCs/>
                <w:sz w:val="15"/>
                <w:szCs w:val="15"/>
              </w:rPr>
            </w:pPr>
            <w:r>
              <w:rPr>
                <w:b/>
                <w:bCs/>
                <w:sz w:val="15"/>
                <w:szCs w:val="15"/>
              </w:rPr>
              <w:t>600</w:t>
            </w:r>
          </w:p>
        </w:tc>
        <w:tc>
          <w:tcPr>
            <w:tcW w:w="500" w:type="pct"/>
            <w:shd w:val="clear" w:color="auto" w:fill="FFFFFF"/>
            <w:tcMar>
              <w:top w:w="11" w:type="dxa"/>
              <w:left w:w="85" w:type="dxa"/>
              <w:bottom w:w="6" w:type="dxa"/>
              <w:right w:w="85" w:type="dxa"/>
            </w:tcMar>
          </w:tcPr>
          <w:p w14:paraId="2595814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38D3AD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0C18015C"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500" w:type="pct"/>
            <w:shd w:val="clear" w:color="auto" w:fill="FFFFFF"/>
            <w:tcMar>
              <w:top w:w="11" w:type="dxa"/>
              <w:left w:w="85" w:type="dxa"/>
              <w:bottom w:w="6" w:type="dxa"/>
              <w:right w:w="85" w:type="dxa"/>
            </w:tcMar>
          </w:tcPr>
          <w:p w14:paraId="0FF8EE9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4 094 103,00</w:t>
            </w:r>
          </w:p>
        </w:tc>
        <w:tc>
          <w:tcPr>
            <w:tcW w:w="500" w:type="pct"/>
            <w:shd w:val="clear" w:color="auto" w:fill="FFFFFF"/>
            <w:tcMar>
              <w:top w:w="11" w:type="dxa"/>
              <w:left w:w="85" w:type="dxa"/>
              <w:bottom w:w="6" w:type="dxa"/>
              <w:right w:w="85" w:type="dxa"/>
            </w:tcMar>
          </w:tcPr>
          <w:p w14:paraId="5BE57A8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16 636 469,42</w:t>
            </w:r>
          </w:p>
        </w:tc>
        <w:tc>
          <w:tcPr>
            <w:tcW w:w="500" w:type="pct"/>
            <w:shd w:val="clear" w:color="auto" w:fill="FFFFFF"/>
            <w:tcMar>
              <w:top w:w="11" w:type="dxa"/>
              <w:left w:w="85" w:type="dxa"/>
              <w:bottom w:w="6" w:type="dxa"/>
              <w:right w:w="85" w:type="dxa"/>
            </w:tcMar>
          </w:tcPr>
          <w:p w14:paraId="0D9A9A4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4 944 196,19</w:t>
            </w:r>
          </w:p>
        </w:tc>
        <w:tc>
          <w:tcPr>
            <w:tcW w:w="500" w:type="pct"/>
            <w:shd w:val="clear" w:color="auto" w:fill="FFFFFF"/>
            <w:tcMar>
              <w:top w:w="11" w:type="dxa"/>
              <w:left w:w="85" w:type="dxa"/>
              <w:bottom w:w="6" w:type="dxa"/>
              <w:right w:w="85" w:type="dxa"/>
            </w:tcMar>
          </w:tcPr>
          <w:p w14:paraId="7F1DA50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15 786 376,23</w:t>
            </w:r>
          </w:p>
        </w:tc>
        <w:tc>
          <w:tcPr>
            <w:tcW w:w="500" w:type="pct"/>
            <w:shd w:val="clear" w:color="auto" w:fill="FFFFFF"/>
            <w:tcMar>
              <w:top w:w="11" w:type="dxa"/>
              <w:left w:w="85" w:type="dxa"/>
              <w:bottom w:w="6" w:type="dxa"/>
              <w:right w:w="85" w:type="dxa"/>
            </w:tcMar>
          </w:tcPr>
          <w:p w14:paraId="2F51EF5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15 395 964,12</w:t>
            </w:r>
          </w:p>
        </w:tc>
        <w:tc>
          <w:tcPr>
            <w:tcW w:w="500" w:type="pct"/>
            <w:shd w:val="clear" w:color="auto" w:fill="FFFFFF"/>
            <w:tcMar>
              <w:top w:w="11" w:type="dxa"/>
              <w:left w:w="85" w:type="dxa"/>
              <w:bottom w:w="6" w:type="dxa"/>
              <w:right w:w="85" w:type="dxa"/>
            </w:tcMar>
          </w:tcPr>
          <w:p w14:paraId="7556B92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97,53%</w:t>
            </w:r>
          </w:p>
        </w:tc>
      </w:tr>
      <w:tr w:rsidR="007533FD" w14:paraId="39EBECD5"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8C4E018"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53D5AE3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500" w:type="pct"/>
            <w:shd w:val="clear" w:color="auto" w:fill="FFFFFF"/>
            <w:tcMar>
              <w:top w:w="11" w:type="dxa"/>
              <w:left w:w="85" w:type="dxa"/>
              <w:bottom w:w="6" w:type="dxa"/>
              <w:right w:w="85" w:type="dxa"/>
            </w:tcMar>
          </w:tcPr>
          <w:p w14:paraId="47896858"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D74D52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500" w:type="pct"/>
            <w:shd w:val="clear" w:color="auto" w:fill="FFFFFF"/>
            <w:tcMar>
              <w:top w:w="11" w:type="dxa"/>
              <w:left w:w="85" w:type="dxa"/>
              <w:bottom w:w="6" w:type="dxa"/>
              <w:right w:w="85" w:type="dxa"/>
            </w:tcMar>
          </w:tcPr>
          <w:p w14:paraId="06231E0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4 094 103,00</w:t>
            </w:r>
          </w:p>
        </w:tc>
        <w:tc>
          <w:tcPr>
            <w:tcW w:w="500" w:type="pct"/>
            <w:shd w:val="clear" w:color="auto" w:fill="FFFFFF"/>
            <w:tcMar>
              <w:top w:w="11" w:type="dxa"/>
              <w:left w:w="85" w:type="dxa"/>
              <w:bottom w:w="6" w:type="dxa"/>
              <w:right w:w="85" w:type="dxa"/>
            </w:tcMar>
          </w:tcPr>
          <w:p w14:paraId="0C44B88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16 636 469,42</w:t>
            </w:r>
          </w:p>
        </w:tc>
        <w:tc>
          <w:tcPr>
            <w:tcW w:w="500" w:type="pct"/>
            <w:shd w:val="clear" w:color="auto" w:fill="FFFFFF"/>
            <w:tcMar>
              <w:top w:w="11" w:type="dxa"/>
              <w:left w:w="85" w:type="dxa"/>
              <w:bottom w:w="6" w:type="dxa"/>
              <w:right w:w="85" w:type="dxa"/>
            </w:tcMar>
          </w:tcPr>
          <w:p w14:paraId="436905A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4 944 196,19</w:t>
            </w:r>
          </w:p>
        </w:tc>
        <w:tc>
          <w:tcPr>
            <w:tcW w:w="500" w:type="pct"/>
            <w:shd w:val="clear" w:color="auto" w:fill="FFFFFF"/>
            <w:tcMar>
              <w:top w:w="11" w:type="dxa"/>
              <w:left w:w="85" w:type="dxa"/>
              <w:bottom w:w="6" w:type="dxa"/>
              <w:right w:w="85" w:type="dxa"/>
            </w:tcMar>
          </w:tcPr>
          <w:p w14:paraId="2F0A273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15 786 376,23</w:t>
            </w:r>
          </w:p>
        </w:tc>
        <w:tc>
          <w:tcPr>
            <w:tcW w:w="500" w:type="pct"/>
            <w:shd w:val="clear" w:color="auto" w:fill="FFFFFF"/>
            <w:tcMar>
              <w:top w:w="11" w:type="dxa"/>
              <w:left w:w="85" w:type="dxa"/>
              <w:bottom w:w="6" w:type="dxa"/>
              <w:right w:w="85" w:type="dxa"/>
            </w:tcMar>
          </w:tcPr>
          <w:p w14:paraId="338E48A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15 395 964,12</w:t>
            </w:r>
          </w:p>
        </w:tc>
        <w:tc>
          <w:tcPr>
            <w:tcW w:w="500" w:type="pct"/>
            <w:shd w:val="clear" w:color="auto" w:fill="FFFFFF"/>
            <w:tcMar>
              <w:top w:w="11" w:type="dxa"/>
              <w:left w:w="85" w:type="dxa"/>
              <w:bottom w:w="6" w:type="dxa"/>
              <w:right w:w="85" w:type="dxa"/>
            </w:tcMar>
          </w:tcPr>
          <w:p w14:paraId="748553C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97,53%</w:t>
            </w:r>
          </w:p>
        </w:tc>
      </w:tr>
      <w:tr w:rsidR="007533FD" w14:paraId="36F2231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AE984D1" w14:textId="77777777" w:rsidR="007533FD" w:rsidRDefault="007533FD">
            <w:pPr>
              <w:rPr>
                <w:sz w:val="15"/>
                <w:szCs w:val="15"/>
              </w:rPr>
            </w:pPr>
          </w:p>
        </w:tc>
        <w:tc>
          <w:tcPr>
            <w:tcW w:w="500" w:type="pct"/>
            <w:tcMar>
              <w:top w:w="11" w:type="dxa"/>
              <w:left w:w="85" w:type="dxa"/>
              <w:bottom w:w="6" w:type="dxa"/>
              <w:right w:w="85" w:type="dxa"/>
            </w:tcMar>
          </w:tcPr>
          <w:p w14:paraId="5B990CC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98D349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59278B6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5D1CB72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4 094 103,00</w:t>
            </w:r>
          </w:p>
        </w:tc>
        <w:tc>
          <w:tcPr>
            <w:tcW w:w="500" w:type="pct"/>
            <w:tcMar>
              <w:top w:w="11" w:type="dxa"/>
              <w:left w:w="85" w:type="dxa"/>
              <w:bottom w:w="6" w:type="dxa"/>
              <w:right w:w="85" w:type="dxa"/>
            </w:tcMar>
          </w:tcPr>
          <w:p w14:paraId="31AA415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8 798 473,95</w:t>
            </w:r>
          </w:p>
        </w:tc>
        <w:tc>
          <w:tcPr>
            <w:tcW w:w="500" w:type="pct"/>
            <w:tcMar>
              <w:top w:w="11" w:type="dxa"/>
              <w:left w:w="85" w:type="dxa"/>
              <w:bottom w:w="6" w:type="dxa"/>
              <w:right w:w="85" w:type="dxa"/>
            </w:tcMar>
          </w:tcPr>
          <w:p w14:paraId="6B9A2E2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1 418 230,50</w:t>
            </w:r>
          </w:p>
        </w:tc>
        <w:tc>
          <w:tcPr>
            <w:tcW w:w="500" w:type="pct"/>
            <w:tcMar>
              <w:top w:w="11" w:type="dxa"/>
              <w:left w:w="85" w:type="dxa"/>
              <w:bottom w:w="6" w:type="dxa"/>
              <w:right w:w="85" w:type="dxa"/>
            </w:tcMar>
          </w:tcPr>
          <w:p w14:paraId="14E87B5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11 474 346,45</w:t>
            </w:r>
          </w:p>
        </w:tc>
        <w:tc>
          <w:tcPr>
            <w:tcW w:w="500" w:type="pct"/>
            <w:tcMar>
              <w:top w:w="11" w:type="dxa"/>
              <w:left w:w="85" w:type="dxa"/>
              <w:bottom w:w="6" w:type="dxa"/>
              <w:right w:w="85" w:type="dxa"/>
            </w:tcMar>
          </w:tcPr>
          <w:p w14:paraId="35CF5EF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11 474 346,45</w:t>
            </w:r>
          </w:p>
        </w:tc>
        <w:tc>
          <w:tcPr>
            <w:tcW w:w="500" w:type="pct"/>
            <w:tcMar>
              <w:top w:w="11" w:type="dxa"/>
              <w:left w:w="85" w:type="dxa"/>
              <w:bottom w:w="6" w:type="dxa"/>
              <w:right w:w="85" w:type="dxa"/>
            </w:tcMar>
          </w:tcPr>
          <w:p w14:paraId="6F7A03D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114FA663"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23967C1" w14:textId="77777777" w:rsidR="007533FD" w:rsidRDefault="007533FD">
            <w:pPr>
              <w:rPr>
                <w:sz w:val="15"/>
                <w:szCs w:val="15"/>
              </w:rPr>
            </w:pPr>
          </w:p>
        </w:tc>
        <w:tc>
          <w:tcPr>
            <w:tcW w:w="500" w:type="pct"/>
            <w:tcMar>
              <w:top w:w="11" w:type="dxa"/>
              <w:left w:w="85" w:type="dxa"/>
              <w:bottom w:w="6" w:type="dxa"/>
              <w:right w:w="85" w:type="dxa"/>
            </w:tcMar>
          </w:tcPr>
          <w:p w14:paraId="6F4DF947"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D61126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300BE2B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530482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EFC5B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7 837 995,47</w:t>
            </w:r>
          </w:p>
        </w:tc>
        <w:tc>
          <w:tcPr>
            <w:tcW w:w="500" w:type="pct"/>
            <w:tcMar>
              <w:top w:w="11" w:type="dxa"/>
              <w:left w:w="85" w:type="dxa"/>
              <w:bottom w:w="6" w:type="dxa"/>
              <w:right w:w="85" w:type="dxa"/>
            </w:tcMar>
          </w:tcPr>
          <w:p w14:paraId="624275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3 525 965,69</w:t>
            </w:r>
          </w:p>
        </w:tc>
        <w:tc>
          <w:tcPr>
            <w:tcW w:w="500" w:type="pct"/>
            <w:tcMar>
              <w:top w:w="11" w:type="dxa"/>
              <w:left w:w="85" w:type="dxa"/>
              <w:bottom w:w="6" w:type="dxa"/>
              <w:right w:w="85" w:type="dxa"/>
            </w:tcMar>
          </w:tcPr>
          <w:p w14:paraId="2AA8A3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4 312 029,78</w:t>
            </w:r>
          </w:p>
        </w:tc>
        <w:tc>
          <w:tcPr>
            <w:tcW w:w="500" w:type="pct"/>
            <w:tcMar>
              <w:top w:w="11" w:type="dxa"/>
              <w:left w:w="85" w:type="dxa"/>
              <w:bottom w:w="6" w:type="dxa"/>
              <w:right w:w="85" w:type="dxa"/>
            </w:tcMar>
          </w:tcPr>
          <w:p w14:paraId="229E97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3 921 617,67</w:t>
            </w:r>
          </w:p>
        </w:tc>
        <w:tc>
          <w:tcPr>
            <w:tcW w:w="500" w:type="pct"/>
            <w:tcMar>
              <w:top w:w="11" w:type="dxa"/>
              <w:left w:w="85" w:type="dxa"/>
              <w:bottom w:w="6" w:type="dxa"/>
              <w:right w:w="85" w:type="dxa"/>
            </w:tcMar>
          </w:tcPr>
          <w:p w14:paraId="3929BD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90,95%</w:t>
            </w:r>
          </w:p>
        </w:tc>
      </w:tr>
      <w:tr w:rsidR="007533FD" w14:paraId="55B024B5"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37AEEA06" w14:textId="77777777" w:rsidR="007533FD" w:rsidRDefault="00000000">
            <w:pPr>
              <w:rPr>
                <w:b/>
                <w:bCs/>
                <w:sz w:val="15"/>
                <w:szCs w:val="15"/>
              </w:rPr>
            </w:pPr>
            <w:r>
              <w:rPr>
                <w:b/>
                <w:bCs/>
                <w:sz w:val="15"/>
                <w:szCs w:val="15"/>
              </w:rPr>
              <w:t>750</w:t>
            </w:r>
          </w:p>
        </w:tc>
        <w:tc>
          <w:tcPr>
            <w:tcW w:w="500" w:type="pct"/>
            <w:shd w:val="clear" w:color="auto" w:fill="FFFFFF"/>
            <w:tcMar>
              <w:top w:w="11" w:type="dxa"/>
              <w:left w:w="85" w:type="dxa"/>
              <w:bottom w:w="6" w:type="dxa"/>
              <w:right w:w="85" w:type="dxa"/>
            </w:tcMar>
          </w:tcPr>
          <w:p w14:paraId="4C54BBA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9AFB67B"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14F86B19"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500" w:type="pct"/>
            <w:shd w:val="clear" w:color="auto" w:fill="FFFFFF"/>
            <w:tcMar>
              <w:top w:w="11" w:type="dxa"/>
              <w:left w:w="85" w:type="dxa"/>
              <w:bottom w:w="6" w:type="dxa"/>
              <w:right w:w="85" w:type="dxa"/>
            </w:tcMar>
          </w:tcPr>
          <w:p w14:paraId="19314C7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134F356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352 125,58</w:t>
            </w:r>
          </w:p>
        </w:tc>
        <w:tc>
          <w:tcPr>
            <w:tcW w:w="500" w:type="pct"/>
            <w:shd w:val="clear" w:color="auto" w:fill="FFFFFF"/>
            <w:tcMar>
              <w:top w:w="11" w:type="dxa"/>
              <w:left w:w="85" w:type="dxa"/>
              <w:bottom w:w="6" w:type="dxa"/>
              <w:right w:w="85" w:type="dxa"/>
            </w:tcMar>
          </w:tcPr>
          <w:p w14:paraId="60C1089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47 910,00</w:t>
            </w:r>
          </w:p>
        </w:tc>
        <w:tc>
          <w:tcPr>
            <w:tcW w:w="500" w:type="pct"/>
            <w:shd w:val="clear" w:color="auto" w:fill="FFFFFF"/>
            <w:tcMar>
              <w:top w:w="11" w:type="dxa"/>
              <w:left w:w="85" w:type="dxa"/>
              <w:bottom w:w="6" w:type="dxa"/>
              <w:right w:w="85" w:type="dxa"/>
            </w:tcMar>
          </w:tcPr>
          <w:p w14:paraId="68733D9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304 215,58</w:t>
            </w:r>
          </w:p>
        </w:tc>
        <w:tc>
          <w:tcPr>
            <w:tcW w:w="500" w:type="pct"/>
            <w:shd w:val="clear" w:color="auto" w:fill="FFFFFF"/>
            <w:tcMar>
              <w:top w:w="11" w:type="dxa"/>
              <w:left w:w="85" w:type="dxa"/>
              <w:bottom w:w="6" w:type="dxa"/>
              <w:right w:w="85" w:type="dxa"/>
            </w:tcMar>
          </w:tcPr>
          <w:p w14:paraId="280F385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279 288,14</w:t>
            </w:r>
          </w:p>
        </w:tc>
        <w:tc>
          <w:tcPr>
            <w:tcW w:w="500" w:type="pct"/>
            <w:shd w:val="clear" w:color="auto" w:fill="FFFFFF"/>
            <w:tcMar>
              <w:top w:w="11" w:type="dxa"/>
              <w:left w:w="85" w:type="dxa"/>
              <w:bottom w:w="6" w:type="dxa"/>
              <w:right w:w="85" w:type="dxa"/>
            </w:tcMar>
          </w:tcPr>
          <w:p w14:paraId="6AF1B4C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91,81%</w:t>
            </w:r>
          </w:p>
        </w:tc>
      </w:tr>
      <w:tr w:rsidR="007533FD" w14:paraId="18B45C6B"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617D1070"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15EC8CF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75023</w:t>
            </w:r>
          </w:p>
        </w:tc>
        <w:tc>
          <w:tcPr>
            <w:tcW w:w="500" w:type="pct"/>
            <w:shd w:val="clear" w:color="auto" w:fill="FFFFFF"/>
            <w:tcMar>
              <w:top w:w="11" w:type="dxa"/>
              <w:left w:w="85" w:type="dxa"/>
              <w:bottom w:w="6" w:type="dxa"/>
              <w:right w:w="85" w:type="dxa"/>
            </w:tcMar>
          </w:tcPr>
          <w:p w14:paraId="2EE92910"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41D9274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Urzędy gmin (miast i miast na prawach powiatu)</w:t>
            </w:r>
          </w:p>
        </w:tc>
        <w:tc>
          <w:tcPr>
            <w:tcW w:w="500" w:type="pct"/>
            <w:shd w:val="clear" w:color="auto" w:fill="FFFFFF"/>
            <w:tcMar>
              <w:top w:w="11" w:type="dxa"/>
              <w:left w:w="85" w:type="dxa"/>
              <w:bottom w:w="6" w:type="dxa"/>
              <w:right w:w="85" w:type="dxa"/>
            </w:tcMar>
          </w:tcPr>
          <w:p w14:paraId="42C487D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89B192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198 936,58</w:t>
            </w:r>
          </w:p>
        </w:tc>
        <w:tc>
          <w:tcPr>
            <w:tcW w:w="500" w:type="pct"/>
            <w:shd w:val="clear" w:color="auto" w:fill="FFFFFF"/>
            <w:tcMar>
              <w:top w:w="11" w:type="dxa"/>
              <w:left w:w="85" w:type="dxa"/>
              <w:bottom w:w="6" w:type="dxa"/>
              <w:right w:w="85" w:type="dxa"/>
            </w:tcMar>
          </w:tcPr>
          <w:p w14:paraId="412161F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38B7DDF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198 936,58</w:t>
            </w:r>
          </w:p>
        </w:tc>
        <w:tc>
          <w:tcPr>
            <w:tcW w:w="500" w:type="pct"/>
            <w:shd w:val="clear" w:color="auto" w:fill="FFFFFF"/>
            <w:tcMar>
              <w:top w:w="11" w:type="dxa"/>
              <w:left w:w="85" w:type="dxa"/>
              <w:bottom w:w="6" w:type="dxa"/>
              <w:right w:w="85" w:type="dxa"/>
            </w:tcMar>
          </w:tcPr>
          <w:p w14:paraId="00CAAD5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193 074,43</w:t>
            </w:r>
          </w:p>
        </w:tc>
        <w:tc>
          <w:tcPr>
            <w:tcW w:w="500" w:type="pct"/>
            <w:shd w:val="clear" w:color="auto" w:fill="FFFFFF"/>
            <w:tcMar>
              <w:top w:w="11" w:type="dxa"/>
              <w:left w:w="85" w:type="dxa"/>
              <w:bottom w:w="6" w:type="dxa"/>
              <w:right w:w="85" w:type="dxa"/>
            </w:tcMar>
          </w:tcPr>
          <w:p w14:paraId="7A6891F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97,05%</w:t>
            </w:r>
          </w:p>
        </w:tc>
      </w:tr>
      <w:tr w:rsidR="007533FD" w14:paraId="46B78164"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5A4A2FFD" w14:textId="77777777" w:rsidR="007533FD" w:rsidRDefault="007533FD">
            <w:pPr>
              <w:rPr>
                <w:sz w:val="15"/>
                <w:szCs w:val="15"/>
              </w:rPr>
            </w:pPr>
          </w:p>
        </w:tc>
        <w:tc>
          <w:tcPr>
            <w:tcW w:w="500" w:type="pct"/>
            <w:tcMar>
              <w:top w:w="11" w:type="dxa"/>
              <w:left w:w="85" w:type="dxa"/>
              <w:bottom w:w="6" w:type="dxa"/>
              <w:right w:w="85" w:type="dxa"/>
            </w:tcMar>
          </w:tcPr>
          <w:p w14:paraId="6B1FE2C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14D209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14:paraId="46E8821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60D3BD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627BD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8 836,58</w:t>
            </w:r>
          </w:p>
        </w:tc>
        <w:tc>
          <w:tcPr>
            <w:tcW w:w="500" w:type="pct"/>
            <w:tcMar>
              <w:top w:w="11" w:type="dxa"/>
              <w:left w:w="85" w:type="dxa"/>
              <w:bottom w:w="6" w:type="dxa"/>
              <w:right w:w="85" w:type="dxa"/>
            </w:tcMar>
          </w:tcPr>
          <w:p w14:paraId="2DA728E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0D8B13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8 836,58</w:t>
            </w:r>
          </w:p>
        </w:tc>
        <w:tc>
          <w:tcPr>
            <w:tcW w:w="500" w:type="pct"/>
            <w:tcMar>
              <w:top w:w="11" w:type="dxa"/>
              <w:left w:w="85" w:type="dxa"/>
              <w:bottom w:w="6" w:type="dxa"/>
              <w:right w:w="85" w:type="dxa"/>
            </w:tcMar>
          </w:tcPr>
          <w:p w14:paraId="14140EA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3 366,33</w:t>
            </w:r>
          </w:p>
        </w:tc>
        <w:tc>
          <w:tcPr>
            <w:tcW w:w="500" w:type="pct"/>
            <w:tcMar>
              <w:top w:w="11" w:type="dxa"/>
              <w:left w:w="85" w:type="dxa"/>
              <w:bottom w:w="6" w:type="dxa"/>
              <w:right w:w="85" w:type="dxa"/>
            </w:tcMar>
          </w:tcPr>
          <w:p w14:paraId="608418C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38,10%</w:t>
            </w:r>
          </w:p>
        </w:tc>
      </w:tr>
      <w:tr w:rsidR="007533FD" w14:paraId="5E2D303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8EBBB7D" w14:textId="77777777" w:rsidR="007533FD" w:rsidRDefault="007533FD">
            <w:pPr>
              <w:rPr>
                <w:sz w:val="15"/>
                <w:szCs w:val="15"/>
              </w:rPr>
            </w:pPr>
          </w:p>
        </w:tc>
        <w:tc>
          <w:tcPr>
            <w:tcW w:w="500" w:type="pct"/>
            <w:tcMar>
              <w:top w:w="11" w:type="dxa"/>
              <w:left w:w="85" w:type="dxa"/>
              <w:bottom w:w="6" w:type="dxa"/>
              <w:right w:w="85" w:type="dxa"/>
            </w:tcMar>
          </w:tcPr>
          <w:p w14:paraId="56845BF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EC7E28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4707</w:t>
            </w:r>
          </w:p>
        </w:tc>
        <w:tc>
          <w:tcPr>
            <w:tcW w:w="500" w:type="pct"/>
            <w:tcMar>
              <w:top w:w="11" w:type="dxa"/>
              <w:left w:w="85" w:type="dxa"/>
              <w:bottom w:w="6" w:type="dxa"/>
              <w:right w:w="85" w:type="dxa"/>
            </w:tcMar>
          </w:tcPr>
          <w:p w14:paraId="454919F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14:paraId="207543C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DB56A6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5 600,00</w:t>
            </w:r>
          </w:p>
        </w:tc>
        <w:tc>
          <w:tcPr>
            <w:tcW w:w="500" w:type="pct"/>
            <w:tcMar>
              <w:top w:w="11" w:type="dxa"/>
              <w:left w:w="85" w:type="dxa"/>
              <w:bottom w:w="6" w:type="dxa"/>
              <w:right w:w="85" w:type="dxa"/>
            </w:tcMar>
          </w:tcPr>
          <w:p w14:paraId="43C0C89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5DC1F6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5 600,00</w:t>
            </w:r>
          </w:p>
        </w:tc>
        <w:tc>
          <w:tcPr>
            <w:tcW w:w="500" w:type="pct"/>
            <w:tcMar>
              <w:top w:w="11" w:type="dxa"/>
              <w:left w:w="85" w:type="dxa"/>
              <w:bottom w:w="6" w:type="dxa"/>
              <w:right w:w="85" w:type="dxa"/>
            </w:tcMar>
          </w:tcPr>
          <w:p w14:paraId="78AD5E0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5 208,10</w:t>
            </w:r>
          </w:p>
        </w:tc>
        <w:tc>
          <w:tcPr>
            <w:tcW w:w="500" w:type="pct"/>
            <w:tcMar>
              <w:top w:w="11" w:type="dxa"/>
              <w:left w:w="85" w:type="dxa"/>
              <w:bottom w:w="6" w:type="dxa"/>
              <w:right w:w="85" w:type="dxa"/>
            </w:tcMar>
          </w:tcPr>
          <w:p w14:paraId="2DFD01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93,00%</w:t>
            </w:r>
          </w:p>
        </w:tc>
      </w:tr>
      <w:tr w:rsidR="007533FD" w14:paraId="51B1B8F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6A01BA8" w14:textId="77777777" w:rsidR="007533FD" w:rsidRDefault="007533FD">
            <w:pPr>
              <w:rPr>
                <w:sz w:val="15"/>
                <w:szCs w:val="15"/>
              </w:rPr>
            </w:pPr>
          </w:p>
        </w:tc>
        <w:tc>
          <w:tcPr>
            <w:tcW w:w="500" w:type="pct"/>
            <w:tcMar>
              <w:top w:w="11" w:type="dxa"/>
              <w:left w:w="85" w:type="dxa"/>
              <w:bottom w:w="6" w:type="dxa"/>
              <w:right w:w="85" w:type="dxa"/>
            </w:tcMar>
          </w:tcPr>
          <w:p w14:paraId="4751B5CD"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4B855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4EA312C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61138A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5A890D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184 500,00</w:t>
            </w:r>
          </w:p>
        </w:tc>
        <w:tc>
          <w:tcPr>
            <w:tcW w:w="500" w:type="pct"/>
            <w:tcMar>
              <w:top w:w="11" w:type="dxa"/>
              <w:left w:w="85" w:type="dxa"/>
              <w:bottom w:w="6" w:type="dxa"/>
              <w:right w:w="85" w:type="dxa"/>
            </w:tcMar>
          </w:tcPr>
          <w:p w14:paraId="6EC8DC7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ABFD8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184 500,00</w:t>
            </w:r>
          </w:p>
        </w:tc>
        <w:tc>
          <w:tcPr>
            <w:tcW w:w="500" w:type="pct"/>
            <w:tcMar>
              <w:top w:w="11" w:type="dxa"/>
              <w:left w:w="85" w:type="dxa"/>
              <w:bottom w:w="6" w:type="dxa"/>
              <w:right w:w="85" w:type="dxa"/>
            </w:tcMar>
          </w:tcPr>
          <w:p w14:paraId="1CF16E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184 500,00</w:t>
            </w:r>
          </w:p>
        </w:tc>
        <w:tc>
          <w:tcPr>
            <w:tcW w:w="500" w:type="pct"/>
            <w:tcMar>
              <w:top w:w="11" w:type="dxa"/>
              <w:left w:w="85" w:type="dxa"/>
              <w:bottom w:w="6" w:type="dxa"/>
              <w:right w:w="85" w:type="dxa"/>
            </w:tcMar>
          </w:tcPr>
          <w:p w14:paraId="75301C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4AE57FEA"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2A1231F4"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17131D0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500" w:type="pct"/>
            <w:shd w:val="clear" w:color="auto" w:fill="FFFFFF"/>
            <w:tcMar>
              <w:top w:w="11" w:type="dxa"/>
              <w:left w:w="85" w:type="dxa"/>
              <w:bottom w:w="6" w:type="dxa"/>
              <w:right w:w="85" w:type="dxa"/>
            </w:tcMar>
          </w:tcPr>
          <w:p w14:paraId="534D8902"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08DE80B"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FFFFF"/>
            <w:tcMar>
              <w:top w:w="11" w:type="dxa"/>
              <w:left w:w="85" w:type="dxa"/>
              <w:bottom w:w="6" w:type="dxa"/>
              <w:right w:w="85" w:type="dxa"/>
            </w:tcMar>
          </w:tcPr>
          <w:p w14:paraId="3F0BD16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436E1DD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153 189,00</w:t>
            </w:r>
          </w:p>
        </w:tc>
        <w:tc>
          <w:tcPr>
            <w:tcW w:w="500" w:type="pct"/>
            <w:shd w:val="clear" w:color="auto" w:fill="FFFFFF"/>
            <w:tcMar>
              <w:top w:w="11" w:type="dxa"/>
              <w:left w:w="85" w:type="dxa"/>
              <w:bottom w:w="6" w:type="dxa"/>
              <w:right w:w="85" w:type="dxa"/>
            </w:tcMar>
          </w:tcPr>
          <w:p w14:paraId="727C63E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47 910,00</w:t>
            </w:r>
          </w:p>
        </w:tc>
        <w:tc>
          <w:tcPr>
            <w:tcW w:w="500" w:type="pct"/>
            <w:shd w:val="clear" w:color="auto" w:fill="FFFFFF"/>
            <w:tcMar>
              <w:top w:w="11" w:type="dxa"/>
              <w:left w:w="85" w:type="dxa"/>
              <w:bottom w:w="6" w:type="dxa"/>
              <w:right w:w="85" w:type="dxa"/>
            </w:tcMar>
          </w:tcPr>
          <w:p w14:paraId="29116CB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105 279,00</w:t>
            </w:r>
          </w:p>
        </w:tc>
        <w:tc>
          <w:tcPr>
            <w:tcW w:w="500" w:type="pct"/>
            <w:shd w:val="clear" w:color="auto" w:fill="FFFFFF"/>
            <w:tcMar>
              <w:top w:w="11" w:type="dxa"/>
              <w:left w:w="85" w:type="dxa"/>
              <w:bottom w:w="6" w:type="dxa"/>
              <w:right w:w="85" w:type="dxa"/>
            </w:tcMar>
          </w:tcPr>
          <w:p w14:paraId="1C853DA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86 213,71</w:t>
            </w:r>
          </w:p>
        </w:tc>
        <w:tc>
          <w:tcPr>
            <w:tcW w:w="500" w:type="pct"/>
            <w:shd w:val="clear" w:color="auto" w:fill="FFFFFF"/>
            <w:tcMar>
              <w:top w:w="11" w:type="dxa"/>
              <w:left w:w="85" w:type="dxa"/>
              <w:bottom w:w="6" w:type="dxa"/>
              <w:right w:w="85" w:type="dxa"/>
            </w:tcMar>
          </w:tcPr>
          <w:p w14:paraId="3E9A922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81,89%</w:t>
            </w:r>
          </w:p>
        </w:tc>
      </w:tr>
      <w:tr w:rsidR="007533FD" w14:paraId="67D7F33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169121E" w14:textId="77777777" w:rsidR="007533FD" w:rsidRDefault="007533FD">
            <w:pPr>
              <w:rPr>
                <w:sz w:val="15"/>
                <w:szCs w:val="15"/>
              </w:rPr>
            </w:pPr>
          </w:p>
        </w:tc>
        <w:tc>
          <w:tcPr>
            <w:tcW w:w="500" w:type="pct"/>
            <w:tcMar>
              <w:top w:w="11" w:type="dxa"/>
              <w:left w:w="85" w:type="dxa"/>
              <w:bottom w:w="6" w:type="dxa"/>
              <w:right w:w="85" w:type="dxa"/>
            </w:tcMar>
          </w:tcPr>
          <w:p w14:paraId="16E8E82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01E350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14:paraId="21E4E46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651ADFE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30C16F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25 103,00</w:t>
            </w:r>
          </w:p>
        </w:tc>
        <w:tc>
          <w:tcPr>
            <w:tcW w:w="500" w:type="pct"/>
            <w:tcMar>
              <w:top w:w="11" w:type="dxa"/>
              <w:left w:w="85" w:type="dxa"/>
              <w:bottom w:w="6" w:type="dxa"/>
              <w:right w:w="85" w:type="dxa"/>
            </w:tcMar>
          </w:tcPr>
          <w:p w14:paraId="11D9626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BA132D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25 103,00</w:t>
            </w:r>
          </w:p>
        </w:tc>
        <w:tc>
          <w:tcPr>
            <w:tcW w:w="500" w:type="pct"/>
            <w:tcMar>
              <w:top w:w="11" w:type="dxa"/>
              <w:left w:w="85" w:type="dxa"/>
              <w:bottom w:w="6" w:type="dxa"/>
              <w:right w:w="85" w:type="dxa"/>
            </w:tcMar>
          </w:tcPr>
          <w:p w14:paraId="5227E34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18 920,91</w:t>
            </w:r>
          </w:p>
        </w:tc>
        <w:tc>
          <w:tcPr>
            <w:tcW w:w="500" w:type="pct"/>
            <w:tcMar>
              <w:top w:w="11" w:type="dxa"/>
              <w:left w:w="85" w:type="dxa"/>
              <w:bottom w:w="6" w:type="dxa"/>
              <w:right w:w="85" w:type="dxa"/>
            </w:tcMar>
          </w:tcPr>
          <w:p w14:paraId="5F47FD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75,37%</w:t>
            </w:r>
          </w:p>
        </w:tc>
      </w:tr>
      <w:tr w:rsidR="007533FD" w14:paraId="499348DB"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29AD774" w14:textId="77777777" w:rsidR="007533FD" w:rsidRDefault="007533FD">
            <w:pPr>
              <w:rPr>
                <w:sz w:val="15"/>
                <w:szCs w:val="15"/>
              </w:rPr>
            </w:pPr>
          </w:p>
        </w:tc>
        <w:tc>
          <w:tcPr>
            <w:tcW w:w="500" w:type="pct"/>
            <w:tcMar>
              <w:top w:w="11" w:type="dxa"/>
              <w:left w:w="85" w:type="dxa"/>
              <w:bottom w:w="6" w:type="dxa"/>
              <w:right w:w="85" w:type="dxa"/>
            </w:tcMar>
          </w:tcPr>
          <w:p w14:paraId="69485FB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88DFD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4219</w:t>
            </w:r>
          </w:p>
        </w:tc>
        <w:tc>
          <w:tcPr>
            <w:tcW w:w="500" w:type="pct"/>
            <w:tcMar>
              <w:top w:w="11" w:type="dxa"/>
              <w:left w:w="85" w:type="dxa"/>
              <w:bottom w:w="6" w:type="dxa"/>
              <w:right w:w="85" w:type="dxa"/>
            </w:tcMar>
          </w:tcPr>
          <w:p w14:paraId="1A4B8C29"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5F4CAE3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BC4BCC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4 797,00</w:t>
            </w:r>
          </w:p>
        </w:tc>
        <w:tc>
          <w:tcPr>
            <w:tcW w:w="500" w:type="pct"/>
            <w:tcMar>
              <w:top w:w="11" w:type="dxa"/>
              <w:left w:w="85" w:type="dxa"/>
              <w:bottom w:w="6" w:type="dxa"/>
              <w:right w:w="85" w:type="dxa"/>
            </w:tcMar>
          </w:tcPr>
          <w:p w14:paraId="658B636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F7248D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4 797,00</w:t>
            </w:r>
          </w:p>
        </w:tc>
        <w:tc>
          <w:tcPr>
            <w:tcW w:w="500" w:type="pct"/>
            <w:tcMar>
              <w:top w:w="11" w:type="dxa"/>
              <w:left w:w="85" w:type="dxa"/>
              <w:bottom w:w="6" w:type="dxa"/>
              <w:right w:w="85" w:type="dxa"/>
            </w:tcMar>
          </w:tcPr>
          <w:p w14:paraId="4E60CD0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3 529,14</w:t>
            </w:r>
          </w:p>
        </w:tc>
        <w:tc>
          <w:tcPr>
            <w:tcW w:w="500" w:type="pct"/>
            <w:tcMar>
              <w:top w:w="11" w:type="dxa"/>
              <w:left w:w="85" w:type="dxa"/>
              <w:bottom w:w="6" w:type="dxa"/>
              <w:right w:w="85" w:type="dxa"/>
            </w:tcMar>
          </w:tcPr>
          <w:p w14:paraId="72A5469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73,57%</w:t>
            </w:r>
          </w:p>
        </w:tc>
      </w:tr>
      <w:tr w:rsidR="007533FD" w14:paraId="752A802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325EE695" w14:textId="77777777" w:rsidR="007533FD" w:rsidRDefault="007533FD">
            <w:pPr>
              <w:rPr>
                <w:sz w:val="15"/>
                <w:szCs w:val="15"/>
              </w:rPr>
            </w:pPr>
          </w:p>
        </w:tc>
        <w:tc>
          <w:tcPr>
            <w:tcW w:w="500" w:type="pct"/>
            <w:tcMar>
              <w:top w:w="11" w:type="dxa"/>
              <w:left w:w="85" w:type="dxa"/>
              <w:bottom w:w="6" w:type="dxa"/>
              <w:right w:w="85" w:type="dxa"/>
            </w:tcMar>
          </w:tcPr>
          <w:p w14:paraId="7DC0A09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1DEB9F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14:paraId="38914094"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37672D4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C41E46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43 258,00</w:t>
            </w:r>
          </w:p>
        </w:tc>
        <w:tc>
          <w:tcPr>
            <w:tcW w:w="500" w:type="pct"/>
            <w:tcMar>
              <w:top w:w="11" w:type="dxa"/>
              <w:left w:w="85" w:type="dxa"/>
              <w:bottom w:w="6" w:type="dxa"/>
              <w:right w:w="85" w:type="dxa"/>
            </w:tcMar>
          </w:tcPr>
          <w:p w14:paraId="56E304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500" w:type="pct"/>
            <w:tcMar>
              <w:top w:w="11" w:type="dxa"/>
              <w:left w:w="85" w:type="dxa"/>
              <w:bottom w:w="6" w:type="dxa"/>
              <w:right w:w="85" w:type="dxa"/>
            </w:tcMar>
          </w:tcPr>
          <w:p w14:paraId="5E41C27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33 258,00</w:t>
            </w:r>
          </w:p>
        </w:tc>
        <w:tc>
          <w:tcPr>
            <w:tcW w:w="500" w:type="pct"/>
            <w:tcMar>
              <w:top w:w="11" w:type="dxa"/>
              <w:left w:w="85" w:type="dxa"/>
              <w:bottom w:w="6" w:type="dxa"/>
              <w:right w:w="85" w:type="dxa"/>
            </w:tcMar>
          </w:tcPr>
          <w:p w14:paraId="1BCDD6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25 677,01</w:t>
            </w:r>
          </w:p>
        </w:tc>
        <w:tc>
          <w:tcPr>
            <w:tcW w:w="500" w:type="pct"/>
            <w:tcMar>
              <w:top w:w="11" w:type="dxa"/>
              <w:left w:w="85" w:type="dxa"/>
              <w:bottom w:w="6" w:type="dxa"/>
              <w:right w:w="85" w:type="dxa"/>
            </w:tcMar>
          </w:tcPr>
          <w:p w14:paraId="42B3575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77,21%</w:t>
            </w:r>
          </w:p>
        </w:tc>
      </w:tr>
      <w:tr w:rsidR="007533FD" w14:paraId="597F3065"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A83CA1C" w14:textId="77777777" w:rsidR="007533FD" w:rsidRDefault="007533FD">
            <w:pPr>
              <w:rPr>
                <w:sz w:val="15"/>
                <w:szCs w:val="15"/>
              </w:rPr>
            </w:pPr>
          </w:p>
        </w:tc>
        <w:tc>
          <w:tcPr>
            <w:tcW w:w="500" w:type="pct"/>
            <w:tcMar>
              <w:top w:w="11" w:type="dxa"/>
              <w:left w:w="85" w:type="dxa"/>
              <w:bottom w:w="6" w:type="dxa"/>
              <w:right w:w="85" w:type="dxa"/>
            </w:tcMar>
          </w:tcPr>
          <w:p w14:paraId="2CED81F1"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E9ED87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14:paraId="1EE20B05"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60CD797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5BA6C8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7 912,00</w:t>
            </w:r>
          </w:p>
        </w:tc>
        <w:tc>
          <w:tcPr>
            <w:tcW w:w="500" w:type="pct"/>
            <w:tcMar>
              <w:top w:w="11" w:type="dxa"/>
              <w:left w:w="85" w:type="dxa"/>
              <w:bottom w:w="6" w:type="dxa"/>
              <w:right w:w="85" w:type="dxa"/>
            </w:tcMar>
          </w:tcPr>
          <w:p w14:paraId="1BE15E4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FEA228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7 912,00</w:t>
            </w:r>
          </w:p>
        </w:tc>
        <w:tc>
          <w:tcPr>
            <w:tcW w:w="500" w:type="pct"/>
            <w:tcMar>
              <w:top w:w="11" w:type="dxa"/>
              <w:left w:w="85" w:type="dxa"/>
              <w:bottom w:w="6" w:type="dxa"/>
              <w:right w:w="85" w:type="dxa"/>
            </w:tcMar>
          </w:tcPr>
          <w:p w14:paraId="443B8E5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4 789,40</w:t>
            </w:r>
          </w:p>
        </w:tc>
        <w:tc>
          <w:tcPr>
            <w:tcW w:w="500" w:type="pct"/>
            <w:tcMar>
              <w:top w:w="11" w:type="dxa"/>
              <w:left w:w="85" w:type="dxa"/>
              <w:bottom w:w="6" w:type="dxa"/>
              <w:right w:w="85" w:type="dxa"/>
            </w:tcMar>
          </w:tcPr>
          <w:p w14:paraId="3BD0EF7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60,53%</w:t>
            </w:r>
          </w:p>
        </w:tc>
      </w:tr>
      <w:tr w:rsidR="007533FD" w14:paraId="3386EEF4"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F708B2C" w14:textId="77777777" w:rsidR="007533FD" w:rsidRDefault="007533FD">
            <w:pPr>
              <w:rPr>
                <w:sz w:val="15"/>
                <w:szCs w:val="15"/>
              </w:rPr>
            </w:pPr>
          </w:p>
        </w:tc>
        <w:tc>
          <w:tcPr>
            <w:tcW w:w="500" w:type="pct"/>
            <w:tcMar>
              <w:top w:w="11" w:type="dxa"/>
              <w:left w:w="85" w:type="dxa"/>
              <w:bottom w:w="6" w:type="dxa"/>
              <w:right w:w="85" w:type="dxa"/>
            </w:tcMar>
          </w:tcPr>
          <w:p w14:paraId="1B981A3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53159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6067</w:t>
            </w:r>
          </w:p>
        </w:tc>
        <w:tc>
          <w:tcPr>
            <w:tcW w:w="500" w:type="pct"/>
            <w:tcMar>
              <w:top w:w="11" w:type="dxa"/>
              <w:left w:w="85" w:type="dxa"/>
              <w:bottom w:w="6" w:type="dxa"/>
              <w:right w:w="85" w:type="dxa"/>
            </w:tcMar>
          </w:tcPr>
          <w:p w14:paraId="41309D0F"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500" w:type="pct"/>
            <w:tcMar>
              <w:top w:w="11" w:type="dxa"/>
              <w:left w:w="85" w:type="dxa"/>
              <w:bottom w:w="6" w:type="dxa"/>
              <w:right w:w="85" w:type="dxa"/>
            </w:tcMar>
          </w:tcPr>
          <w:p w14:paraId="0106218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34183D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62 119,00</w:t>
            </w:r>
          </w:p>
        </w:tc>
        <w:tc>
          <w:tcPr>
            <w:tcW w:w="500" w:type="pct"/>
            <w:tcMar>
              <w:top w:w="11" w:type="dxa"/>
              <w:left w:w="85" w:type="dxa"/>
              <w:bottom w:w="6" w:type="dxa"/>
              <w:right w:w="85" w:type="dxa"/>
            </w:tcMar>
          </w:tcPr>
          <w:p w14:paraId="636BF81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33 910,00</w:t>
            </w:r>
          </w:p>
        </w:tc>
        <w:tc>
          <w:tcPr>
            <w:tcW w:w="500" w:type="pct"/>
            <w:tcMar>
              <w:top w:w="11" w:type="dxa"/>
              <w:left w:w="85" w:type="dxa"/>
              <w:bottom w:w="6" w:type="dxa"/>
              <w:right w:w="85" w:type="dxa"/>
            </w:tcMar>
          </w:tcPr>
          <w:p w14:paraId="4018A07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28 209,00</w:t>
            </w:r>
          </w:p>
        </w:tc>
        <w:tc>
          <w:tcPr>
            <w:tcW w:w="500" w:type="pct"/>
            <w:tcMar>
              <w:top w:w="11" w:type="dxa"/>
              <w:left w:w="85" w:type="dxa"/>
              <w:bottom w:w="6" w:type="dxa"/>
              <w:right w:w="85" w:type="dxa"/>
            </w:tcMar>
          </w:tcPr>
          <w:p w14:paraId="0BD175A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28 062,92</w:t>
            </w:r>
          </w:p>
        </w:tc>
        <w:tc>
          <w:tcPr>
            <w:tcW w:w="500" w:type="pct"/>
            <w:tcMar>
              <w:top w:w="11" w:type="dxa"/>
              <w:left w:w="85" w:type="dxa"/>
              <w:bottom w:w="6" w:type="dxa"/>
              <w:right w:w="85" w:type="dxa"/>
            </w:tcMar>
          </w:tcPr>
          <w:p w14:paraId="7D9AB7B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99,48%</w:t>
            </w:r>
          </w:p>
        </w:tc>
      </w:tr>
      <w:tr w:rsidR="007533FD" w14:paraId="5A03F0B6"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5A89C9B3" w14:textId="77777777" w:rsidR="007533FD" w:rsidRDefault="007533FD">
            <w:pPr>
              <w:rPr>
                <w:sz w:val="15"/>
                <w:szCs w:val="15"/>
              </w:rPr>
            </w:pPr>
          </w:p>
        </w:tc>
        <w:tc>
          <w:tcPr>
            <w:tcW w:w="500" w:type="pct"/>
            <w:tcMar>
              <w:top w:w="11" w:type="dxa"/>
              <w:left w:w="85" w:type="dxa"/>
              <w:bottom w:w="6" w:type="dxa"/>
              <w:right w:w="85" w:type="dxa"/>
            </w:tcMar>
          </w:tcPr>
          <w:p w14:paraId="730BC7AB"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5F7DD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6069</w:t>
            </w:r>
          </w:p>
        </w:tc>
        <w:tc>
          <w:tcPr>
            <w:tcW w:w="500" w:type="pct"/>
            <w:tcMar>
              <w:top w:w="11" w:type="dxa"/>
              <w:left w:w="85" w:type="dxa"/>
              <w:bottom w:w="6" w:type="dxa"/>
              <w:right w:w="85" w:type="dxa"/>
            </w:tcMar>
          </w:tcPr>
          <w:p w14:paraId="31007870"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500" w:type="pct"/>
            <w:tcMar>
              <w:top w:w="11" w:type="dxa"/>
              <w:left w:w="85" w:type="dxa"/>
              <w:bottom w:w="6" w:type="dxa"/>
              <w:right w:w="85" w:type="dxa"/>
            </w:tcMar>
          </w:tcPr>
          <w:p w14:paraId="7A192FC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34C113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500" w:type="pct"/>
            <w:tcMar>
              <w:top w:w="11" w:type="dxa"/>
              <w:left w:w="85" w:type="dxa"/>
              <w:bottom w:w="6" w:type="dxa"/>
              <w:right w:w="85" w:type="dxa"/>
            </w:tcMar>
          </w:tcPr>
          <w:p w14:paraId="083D059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500" w:type="pct"/>
            <w:tcMar>
              <w:top w:w="11" w:type="dxa"/>
              <w:left w:w="85" w:type="dxa"/>
              <w:bottom w:w="6" w:type="dxa"/>
              <w:right w:w="85" w:type="dxa"/>
            </w:tcMar>
          </w:tcPr>
          <w:p w14:paraId="280BEB1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6 000,00</w:t>
            </w:r>
          </w:p>
        </w:tc>
        <w:tc>
          <w:tcPr>
            <w:tcW w:w="500" w:type="pct"/>
            <w:tcMar>
              <w:top w:w="11" w:type="dxa"/>
              <w:left w:w="85" w:type="dxa"/>
              <w:bottom w:w="6" w:type="dxa"/>
              <w:right w:w="85" w:type="dxa"/>
            </w:tcMar>
          </w:tcPr>
          <w:p w14:paraId="6C4784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5 234,33</w:t>
            </w:r>
          </w:p>
        </w:tc>
        <w:tc>
          <w:tcPr>
            <w:tcW w:w="500" w:type="pct"/>
            <w:tcMar>
              <w:top w:w="11" w:type="dxa"/>
              <w:left w:w="85" w:type="dxa"/>
              <w:bottom w:w="6" w:type="dxa"/>
              <w:right w:w="85" w:type="dxa"/>
            </w:tcMar>
          </w:tcPr>
          <w:p w14:paraId="0EA1389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87,24%</w:t>
            </w:r>
          </w:p>
        </w:tc>
      </w:tr>
      <w:tr w:rsidR="007533FD" w14:paraId="3CB39479"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64364E61" w14:textId="77777777" w:rsidR="007533FD" w:rsidRDefault="00000000">
            <w:pPr>
              <w:rPr>
                <w:b/>
                <w:bCs/>
                <w:sz w:val="15"/>
                <w:szCs w:val="15"/>
              </w:rPr>
            </w:pPr>
            <w:r>
              <w:rPr>
                <w:b/>
                <w:bCs/>
                <w:sz w:val="15"/>
                <w:szCs w:val="15"/>
              </w:rPr>
              <w:t>754</w:t>
            </w:r>
          </w:p>
        </w:tc>
        <w:tc>
          <w:tcPr>
            <w:tcW w:w="500" w:type="pct"/>
            <w:shd w:val="clear" w:color="auto" w:fill="FFFFFF"/>
            <w:tcMar>
              <w:top w:w="11" w:type="dxa"/>
              <w:left w:w="85" w:type="dxa"/>
              <w:bottom w:w="6" w:type="dxa"/>
              <w:right w:w="85" w:type="dxa"/>
            </w:tcMar>
          </w:tcPr>
          <w:p w14:paraId="1269DE65"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0285858A"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57609F20"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500" w:type="pct"/>
            <w:shd w:val="clear" w:color="auto" w:fill="FFFFFF"/>
            <w:tcMar>
              <w:top w:w="11" w:type="dxa"/>
              <w:left w:w="85" w:type="dxa"/>
              <w:bottom w:w="6" w:type="dxa"/>
              <w:right w:w="85" w:type="dxa"/>
            </w:tcMar>
          </w:tcPr>
          <w:p w14:paraId="30C57DF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237E80C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471F9C3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22B9248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33BC1A0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523E579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7533FD" w14:paraId="23E3410D"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5053C484"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38A6DEA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500" w:type="pct"/>
            <w:shd w:val="clear" w:color="auto" w:fill="FFFFFF"/>
            <w:tcMar>
              <w:top w:w="11" w:type="dxa"/>
              <w:left w:w="85" w:type="dxa"/>
              <w:bottom w:w="6" w:type="dxa"/>
              <w:right w:w="85" w:type="dxa"/>
            </w:tcMar>
          </w:tcPr>
          <w:p w14:paraId="74B7CF28"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4A93175C"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500" w:type="pct"/>
            <w:shd w:val="clear" w:color="auto" w:fill="FFFFFF"/>
            <w:tcMar>
              <w:top w:w="11" w:type="dxa"/>
              <w:left w:w="85" w:type="dxa"/>
              <w:bottom w:w="6" w:type="dxa"/>
              <w:right w:w="85" w:type="dxa"/>
            </w:tcMar>
          </w:tcPr>
          <w:p w14:paraId="07F3F89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3593ABD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7D3436C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5726BB7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03F3E85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2 294,42</w:t>
            </w:r>
          </w:p>
        </w:tc>
        <w:tc>
          <w:tcPr>
            <w:tcW w:w="500" w:type="pct"/>
            <w:shd w:val="clear" w:color="auto" w:fill="FFFFFF"/>
            <w:tcMar>
              <w:top w:w="11" w:type="dxa"/>
              <w:left w:w="85" w:type="dxa"/>
              <w:bottom w:w="6" w:type="dxa"/>
              <w:right w:w="85" w:type="dxa"/>
            </w:tcMar>
          </w:tcPr>
          <w:p w14:paraId="3F25B02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7533FD" w14:paraId="46E74631"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0435FBF" w14:textId="77777777" w:rsidR="007533FD" w:rsidRDefault="007533FD">
            <w:pPr>
              <w:rPr>
                <w:sz w:val="15"/>
                <w:szCs w:val="15"/>
              </w:rPr>
            </w:pPr>
          </w:p>
        </w:tc>
        <w:tc>
          <w:tcPr>
            <w:tcW w:w="500" w:type="pct"/>
            <w:tcMar>
              <w:top w:w="11" w:type="dxa"/>
              <w:left w:w="85" w:type="dxa"/>
              <w:bottom w:w="6" w:type="dxa"/>
              <w:right w:w="85" w:type="dxa"/>
            </w:tcMar>
          </w:tcPr>
          <w:p w14:paraId="13BCFBE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4198F4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6069</w:t>
            </w:r>
          </w:p>
        </w:tc>
        <w:tc>
          <w:tcPr>
            <w:tcW w:w="500" w:type="pct"/>
            <w:tcMar>
              <w:top w:w="11" w:type="dxa"/>
              <w:left w:w="85" w:type="dxa"/>
              <w:bottom w:w="6" w:type="dxa"/>
              <w:right w:w="85" w:type="dxa"/>
            </w:tcMar>
          </w:tcPr>
          <w:p w14:paraId="7399C0D9"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500" w:type="pct"/>
            <w:tcMar>
              <w:top w:w="11" w:type="dxa"/>
              <w:left w:w="85" w:type="dxa"/>
              <w:bottom w:w="6" w:type="dxa"/>
              <w:right w:w="85" w:type="dxa"/>
            </w:tcMar>
          </w:tcPr>
          <w:p w14:paraId="6C8837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0D6329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2 294,42</w:t>
            </w:r>
          </w:p>
        </w:tc>
        <w:tc>
          <w:tcPr>
            <w:tcW w:w="500" w:type="pct"/>
            <w:tcMar>
              <w:top w:w="11" w:type="dxa"/>
              <w:left w:w="85" w:type="dxa"/>
              <w:bottom w:w="6" w:type="dxa"/>
              <w:right w:w="85" w:type="dxa"/>
            </w:tcMar>
          </w:tcPr>
          <w:p w14:paraId="745F032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C08A92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2 294,42</w:t>
            </w:r>
          </w:p>
        </w:tc>
        <w:tc>
          <w:tcPr>
            <w:tcW w:w="500" w:type="pct"/>
            <w:tcMar>
              <w:top w:w="11" w:type="dxa"/>
              <w:left w:w="85" w:type="dxa"/>
              <w:bottom w:w="6" w:type="dxa"/>
              <w:right w:w="85" w:type="dxa"/>
            </w:tcMar>
          </w:tcPr>
          <w:p w14:paraId="734E7A8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2 294,42</w:t>
            </w:r>
          </w:p>
        </w:tc>
        <w:tc>
          <w:tcPr>
            <w:tcW w:w="500" w:type="pct"/>
            <w:tcMar>
              <w:top w:w="11" w:type="dxa"/>
              <w:left w:w="85" w:type="dxa"/>
              <w:bottom w:w="6" w:type="dxa"/>
              <w:right w:w="85" w:type="dxa"/>
            </w:tcMar>
          </w:tcPr>
          <w:p w14:paraId="24BECDB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A457D0D"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317C95AD" w14:textId="77777777" w:rsidR="007533FD" w:rsidRDefault="00000000">
            <w:pPr>
              <w:rPr>
                <w:b/>
                <w:bCs/>
                <w:sz w:val="15"/>
                <w:szCs w:val="15"/>
              </w:rPr>
            </w:pPr>
            <w:r>
              <w:rPr>
                <w:b/>
                <w:bCs/>
                <w:sz w:val="15"/>
                <w:szCs w:val="15"/>
              </w:rPr>
              <w:t>801</w:t>
            </w:r>
          </w:p>
        </w:tc>
        <w:tc>
          <w:tcPr>
            <w:tcW w:w="500" w:type="pct"/>
            <w:shd w:val="clear" w:color="auto" w:fill="FFFFFF"/>
            <w:tcMar>
              <w:top w:w="11" w:type="dxa"/>
              <w:left w:w="85" w:type="dxa"/>
              <w:bottom w:w="6" w:type="dxa"/>
              <w:right w:w="85" w:type="dxa"/>
            </w:tcMar>
          </w:tcPr>
          <w:p w14:paraId="1386D974"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3750F52F"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37DACED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500" w:type="pct"/>
            <w:shd w:val="clear" w:color="auto" w:fill="FFFFFF"/>
            <w:tcMar>
              <w:top w:w="11" w:type="dxa"/>
              <w:left w:w="85" w:type="dxa"/>
              <w:bottom w:w="6" w:type="dxa"/>
              <w:right w:w="85" w:type="dxa"/>
            </w:tcMar>
          </w:tcPr>
          <w:p w14:paraId="603DBB8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13 162 601,64</w:t>
            </w:r>
          </w:p>
        </w:tc>
        <w:tc>
          <w:tcPr>
            <w:tcW w:w="500" w:type="pct"/>
            <w:shd w:val="clear" w:color="auto" w:fill="FFFFFF"/>
            <w:tcMar>
              <w:top w:w="11" w:type="dxa"/>
              <w:left w:w="85" w:type="dxa"/>
              <w:bottom w:w="6" w:type="dxa"/>
              <w:right w:w="85" w:type="dxa"/>
            </w:tcMar>
          </w:tcPr>
          <w:p w14:paraId="3B4F6D4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1 699 665,11</w:t>
            </w:r>
          </w:p>
        </w:tc>
        <w:tc>
          <w:tcPr>
            <w:tcW w:w="500" w:type="pct"/>
            <w:shd w:val="clear" w:color="auto" w:fill="FFFFFF"/>
            <w:tcMar>
              <w:top w:w="11" w:type="dxa"/>
              <w:left w:w="85" w:type="dxa"/>
              <w:bottom w:w="6" w:type="dxa"/>
              <w:right w:w="85" w:type="dxa"/>
            </w:tcMar>
          </w:tcPr>
          <w:p w14:paraId="71200AB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7 731 096,67</w:t>
            </w:r>
          </w:p>
        </w:tc>
        <w:tc>
          <w:tcPr>
            <w:tcW w:w="500" w:type="pct"/>
            <w:shd w:val="clear" w:color="auto" w:fill="FFFFFF"/>
            <w:tcMar>
              <w:top w:w="11" w:type="dxa"/>
              <w:left w:w="85" w:type="dxa"/>
              <w:bottom w:w="6" w:type="dxa"/>
              <w:right w:w="85" w:type="dxa"/>
            </w:tcMar>
          </w:tcPr>
          <w:p w14:paraId="75480B1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7 131 170,08</w:t>
            </w:r>
          </w:p>
        </w:tc>
        <w:tc>
          <w:tcPr>
            <w:tcW w:w="500" w:type="pct"/>
            <w:shd w:val="clear" w:color="auto" w:fill="FFFFFF"/>
            <w:tcMar>
              <w:top w:w="11" w:type="dxa"/>
              <w:left w:w="85" w:type="dxa"/>
              <w:bottom w:w="6" w:type="dxa"/>
              <w:right w:w="85" w:type="dxa"/>
            </w:tcMar>
          </w:tcPr>
          <w:p w14:paraId="67DE278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7 074 899,20</w:t>
            </w:r>
          </w:p>
        </w:tc>
        <w:tc>
          <w:tcPr>
            <w:tcW w:w="500" w:type="pct"/>
            <w:shd w:val="clear" w:color="auto" w:fill="FFFFFF"/>
            <w:tcMar>
              <w:top w:w="11" w:type="dxa"/>
              <w:left w:w="85" w:type="dxa"/>
              <w:bottom w:w="6" w:type="dxa"/>
              <w:right w:w="85" w:type="dxa"/>
            </w:tcMar>
          </w:tcPr>
          <w:p w14:paraId="509F4C7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99,21%</w:t>
            </w:r>
          </w:p>
        </w:tc>
      </w:tr>
      <w:tr w:rsidR="007533FD" w14:paraId="78F463C7"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26DB0CF4"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3C8CAD1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500" w:type="pct"/>
            <w:shd w:val="clear" w:color="auto" w:fill="FFFFFF"/>
            <w:tcMar>
              <w:top w:w="11" w:type="dxa"/>
              <w:left w:w="85" w:type="dxa"/>
              <w:bottom w:w="6" w:type="dxa"/>
              <w:right w:w="85" w:type="dxa"/>
            </w:tcMar>
          </w:tcPr>
          <w:p w14:paraId="7BD8BA32"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446BF983"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500" w:type="pct"/>
            <w:shd w:val="clear" w:color="auto" w:fill="FFFFFF"/>
            <w:tcMar>
              <w:top w:w="11" w:type="dxa"/>
              <w:left w:w="85" w:type="dxa"/>
              <w:bottom w:w="6" w:type="dxa"/>
              <w:right w:w="85" w:type="dxa"/>
            </w:tcMar>
          </w:tcPr>
          <w:p w14:paraId="7D4FFF6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13 162 601,64</w:t>
            </w:r>
          </w:p>
        </w:tc>
        <w:tc>
          <w:tcPr>
            <w:tcW w:w="500" w:type="pct"/>
            <w:shd w:val="clear" w:color="auto" w:fill="FFFFFF"/>
            <w:tcMar>
              <w:top w:w="11" w:type="dxa"/>
              <w:left w:w="85" w:type="dxa"/>
              <w:bottom w:w="6" w:type="dxa"/>
              <w:right w:w="85" w:type="dxa"/>
            </w:tcMar>
          </w:tcPr>
          <w:p w14:paraId="010663C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1 670 583,80</w:t>
            </w:r>
          </w:p>
        </w:tc>
        <w:tc>
          <w:tcPr>
            <w:tcW w:w="500" w:type="pct"/>
            <w:shd w:val="clear" w:color="auto" w:fill="FFFFFF"/>
            <w:tcMar>
              <w:top w:w="11" w:type="dxa"/>
              <w:left w:w="85" w:type="dxa"/>
              <w:bottom w:w="6" w:type="dxa"/>
              <w:right w:w="85" w:type="dxa"/>
            </w:tcMar>
          </w:tcPr>
          <w:p w14:paraId="6D2E438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7 731 096,67</w:t>
            </w:r>
          </w:p>
        </w:tc>
        <w:tc>
          <w:tcPr>
            <w:tcW w:w="500" w:type="pct"/>
            <w:shd w:val="clear" w:color="auto" w:fill="FFFFFF"/>
            <w:tcMar>
              <w:top w:w="11" w:type="dxa"/>
              <w:left w:w="85" w:type="dxa"/>
              <w:bottom w:w="6" w:type="dxa"/>
              <w:right w:w="85" w:type="dxa"/>
            </w:tcMar>
          </w:tcPr>
          <w:p w14:paraId="22E1460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7 102 088,77</w:t>
            </w:r>
          </w:p>
        </w:tc>
        <w:tc>
          <w:tcPr>
            <w:tcW w:w="500" w:type="pct"/>
            <w:shd w:val="clear" w:color="auto" w:fill="FFFFFF"/>
            <w:tcMar>
              <w:top w:w="11" w:type="dxa"/>
              <w:left w:w="85" w:type="dxa"/>
              <w:bottom w:w="6" w:type="dxa"/>
              <w:right w:w="85" w:type="dxa"/>
            </w:tcMar>
          </w:tcPr>
          <w:p w14:paraId="3748FB9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7 045 817,89</w:t>
            </w:r>
          </w:p>
        </w:tc>
        <w:tc>
          <w:tcPr>
            <w:tcW w:w="500" w:type="pct"/>
            <w:shd w:val="clear" w:color="auto" w:fill="FFFFFF"/>
            <w:tcMar>
              <w:top w:w="11" w:type="dxa"/>
              <w:left w:w="85" w:type="dxa"/>
              <w:bottom w:w="6" w:type="dxa"/>
              <w:right w:w="85" w:type="dxa"/>
            </w:tcMar>
          </w:tcPr>
          <w:p w14:paraId="05E9E49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99,21%</w:t>
            </w:r>
          </w:p>
        </w:tc>
      </w:tr>
      <w:tr w:rsidR="007533FD" w14:paraId="5F38DA3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52A4B617" w14:textId="77777777" w:rsidR="007533FD" w:rsidRDefault="007533FD">
            <w:pPr>
              <w:rPr>
                <w:sz w:val="15"/>
                <w:szCs w:val="15"/>
              </w:rPr>
            </w:pPr>
          </w:p>
        </w:tc>
        <w:tc>
          <w:tcPr>
            <w:tcW w:w="500" w:type="pct"/>
            <w:tcMar>
              <w:top w:w="11" w:type="dxa"/>
              <w:left w:w="85" w:type="dxa"/>
              <w:bottom w:w="6" w:type="dxa"/>
              <w:right w:w="85" w:type="dxa"/>
            </w:tcMar>
          </w:tcPr>
          <w:p w14:paraId="13EA604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17D62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14:paraId="62483E90"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14:paraId="089503D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3 432,87</w:t>
            </w:r>
          </w:p>
        </w:tc>
        <w:tc>
          <w:tcPr>
            <w:tcW w:w="500" w:type="pct"/>
            <w:tcMar>
              <w:top w:w="11" w:type="dxa"/>
              <w:left w:w="85" w:type="dxa"/>
              <w:bottom w:w="6" w:type="dxa"/>
              <w:right w:w="85" w:type="dxa"/>
            </w:tcMar>
          </w:tcPr>
          <w:p w14:paraId="57C012C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E9E7D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2 932,87</w:t>
            </w:r>
          </w:p>
        </w:tc>
        <w:tc>
          <w:tcPr>
            <w:tcW w:w="500" w:type="pct"/>
            <w:tcMar>
              <w:top w:w="11" w:type="dxa"/>
              <w:left w:w="85" w:type="dxa"/>
              <w:bottom w:w="6" w:type="dxa"/>
              <w:right w:w="85" w:type="dxa"/>
            </w:tcMar>
          </w:tcPr>
          <w:p w14:paraId="2146F2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500" w:type="pct"/>
            <w:tcMar>
              <w:top w:w="11" w:type="dxa"/>
              <w:left w:w="85" w:type="dxa"/>
              <w:bottom w:w="6" w:type="dxa"/>
              <w:right w:w="85" w:type="dxa"/>
            </w:tcMar>
          </w:tcPr>
          <w:p w14:paraId="39DB27B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790206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05A0DC3B"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318BABD" w14:textId="77777777" w:rsidR="007533FD" w:rsidRDefault="007533FD">
            <w:pPr>
              <w:rPr>
                <w:sz w:val="15"/>
                <w:szCs w:val="15"/>
              </w:rPr>
            </w:pPr>
          </w:p>
        </w:tc>
        <w:tc>
          <w:tcPr>
            <w:tcW w:w="500" w:type="pct"/>
            <w:tcMar>
              <w:top w:w="11" w:type="dxa"/>
              <w:left w:w="85" w:type="dxa"/>
              <w:bottom w:w="6" w:type="dxa"/>
              <w:right w:w="85" w:type="dxa"/>
            </w:tcMar>
          </w:tcPr>
          <w:p w14:paraId="06C0AC12"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895E5F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4019</w:t>
            </w:r>
          </w:p>
        </w:tc>
        <w:tc>
          <w:tcPr>
            <w:tcW w:w="500" w:type="pct"/>
            <w:tcMar>
              <w:top w:w="11" w:type="dxa"/>
              <w:left w:w="85" w:type="dxa"/>
              <w:bottom w:w="6" w:type="dxa"/>
              <w:right w:w="85" w:type="dxa"/>
            </w:tcMar>
          </w:tcPr>
          <w:p w14:paraId="19A4DE4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14:paraId="64EFE23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207,89</w:t>
            </w:r>
          </w:p>
        </w:tc>
        <w:tc>
          <w:tcPr>
            <w:tcW w:w="500" w:type="pct"/>
            <w:tcMar>
              <w:top w:w="11" w:type="dxa"/>
              <w:left w:w="85" w:type="dxa"/>
              <w:bottom w:w="6" w:type="dxa"/>
              <w:right w:w="85" w:type="dxa"/>
            </w:tcMar>
          </w:tcPr>
          <w:p w14:paraId="61C6606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26E068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107,89</w:t>
            </w:r>
          </w:p>
        </w:tc>
        <w:tc>
          <w:tcPr>
            <w:tcW w:w="500" w:type="pct"/>
            <w:tcMar>
              <w:top w:w="11" w:type="dxa"/>
              <w:left w:w="85" w:type="dxa"/>
              <w:bottom w:w="6" w:type="dxa"/>
              <w:right w:w="85" w:type="dxa"/>
            </w:tcMar>
          </w:tcPr>
          <w:p w14:paraId="21FCFCC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c>
          <w:tcPr>
            <w:tcW w:w="500" w:type="pct"/>
            <w:tcMar>
              <w:top w:w="11" w:type="dxa"/>
              <w:left w:w="85" w:type="dxa"/>
              <w:bottom w:w="6" w:type="dxa"/>
              <w:right w:w="85" w:type="dxa"/>
            </w:tcMar>
          </w:tcPr>
          <w:p w14:paraId="017922D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F39C0A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5F76D648"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72D7155" w14:textId="77777777" w:rsidR="007533FD" w:rsidRDefault="007533FD">
            <w:pPr>
              <w:rPr>
                <w:sz w:val="15"/>
                <w:szCs w:val="15"/>
              </w:rPr>
            </w:pPr>
          </w:p>
        </w:tc>
        <w:tc>
          <w:tcPr>
            <w:tcW w:w="500" w:type="pct"/>
            <w:tcMar>
              <w:top w:w="11" w:type="dxa"/>
              <w:left w:w="85" w:type="dxa"/>
              <w:bottom w:w="6" w:type="dxa"/>
              <w:right w:w="85" w:type="dxa"/>
            </w:tcMar>
          </w:tcPr>
          <w:p w14:paraId="756173F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6AA1DF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4117</w:t>
            </w:r>
          </w:p>
        </w:tc>
        <w:tc>
          <w:tcPr>
            <w:tcW w:w="500" w:type="pct"/>
            <w:tcMar>
              <w:top w:w="11" w:type="dxa"/>
              <w:left w:w="85" w:type="dxa"/>
              <w:bottom w:w="6" w:type="dxa"/>
              <w:right w:w="85" w:type="dxa"/>
            </w:tcMar>
          </w:tcPr>
          <w:p w14:paraId="374C3F2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14:paraId="031FC4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14 884,39</w:t>
            </w:r>
          </w:p>
        </w:tc>
        <w:tc>
          <w:tcPr>
            <w:tcW w:w="500" w:type="pct"/>
            <w:tcMar>
              <w:top w:w="11" w:type="dxa"/>
              <w:left w:w="85" w:type="dxa"/>
              <w:bottom w:w="6" w:type="dxa"/>
              <w:right w:w="85" w:type="dxa"/>
            </w:tcMar>
          </w:tcPr>
          <w:p w14:paraId="74CB4D0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65681C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13 374,08</w:t>
            </w:r>
          </w:p>
        </w:tc>
        <w:tc>
          <w:tcPr>
            <w:tcW w:w="500" w:type="pct"/>
            <w:tcMar>
              <w:top w:w="11" w:type="dxa"/>
              <w:left w:w="85" w:type="dxa"/>
              <w:bottom w:w="6" w:type="dxa"/>
              <w:right w:w="85" w:type="dxa"/>
            </w:tcMar>
          </w:tcPr>
          <w:p w14:paraId="2FBE5CE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1 510,31</w:t>
            </w:r>
          </w:p>
        </w:tc>
        <w:tc>
          <w:tcPr>
            <w:tcW w:w="500" w:type="pct"/>
            <w:tcMar>
              <w:top w:w="11" w:type="dxa"/>
              <w:left w:w="85" w:type="dxa"/>
              <w:bottom w:w="6" w:type="dxa"/>
              <w:right w:w="85" w:type="dxa"/>
            </w:tcMar>
          </w:tcPr>
          <w:p w14:paraId="34FE01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381,32</w:t>
            </w:r>
          </w:p>
        </w:tc>
        <w:tc>
          <w:tcPr>
            <w:tcW w:w="500" w:type="pct"/>
            <w:tcMar>
              <w:top w:w="11" w:type="dxa"/>
              <w:left w:w="85" w:type="dxa"/>
              <w:bottom w:w="6" w:type="dxa"/>
              <w:right w:w="85" w:type="dxa"/>
            </w:tcMar>
          </w:tcPr>
          <w:p w14:paraId="0F8E419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25,25%</w:t>
            </w:r>
          </w:p>
        </w:tc>
      </w:tr>
      <w:tr w:rsidR="007533FD" w14:paraId="6727C81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D076A3C" w14:textId="77777777" w:rsidR="007533FD" w:rsidRDefault="007533FD">
            <w:pPr>
              <w:rPr>
                <w:sz w:val="15"/>
                <w:szCs w:val="15"/>
              </w:rPr>
            </w:pPr>
          </w:p>
        </w:tc>
        <w:tc>
          <w:tcPr>
            <w:tcW w:w="500" w:type="pct"/>
            <w:tcMar>
              <w:top w:w="11" w:type="dxa"/>
              <w:left w:w="85" w:type="dxa"/>
              <w:bottom w:w="6" w:type="dxa"/>
              <w:right w:w="85" w:type="dxa"/>
            </w:tcMar>
          </w:tcPr>
          <w:p w14:paraId="50837715"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E7C41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4119</w:t>
            </w:r>
          </w:p>
        </w:tc>
        <w:tc>
          <w:tcPr>
            <w:tcW w:w="500" w:type="pct"/>
            <w:tcMar>
              <w:top w:w="11" w:type="dxa"/>
              <w:left w:w="85" w:type="dxa"/>
              <w:bottom w:w="6" w:type="dxa"/>
              <w:right w:w="85" w:type="dxa"/>
            </w:tcMar>
          </w:tcPr>
          <w:p w14:paraId="5FD8D3E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14:paraId="1C45737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901,38</w:t>
            </w:r>
          </w:p>
        </w:tc>
        <w:tc>
          <w:tcPr>
            <w:tcW w:w="500" w:type="pct"/>
            <w:tcMar>
              <w:top w:w="11" w:type="dxa"/>
              <w:left w:w="85" w:type="dxa"/>
              <w:bottom w:w="6" w:type="dxa"/>
              <w:right w:w="85" w:type="dxa"/>
            </w:tcMar>
          </w:tcPr>
          <w:p w14:paraId="2F6BB1C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1905B2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720,48</w:t>
            </w:r>
          </w:p>
        </w:tc>
        <w:tc>
          <w:tcPr>
            <w:tcW w:w="500" w:type="pct"/>
            <w:tcMar>
              <w:top w:w="11" w:type="dxa"/>
              <w:left w:w="85" w:type="dxa"/>
              <w:bottom w:w="6" w:type="dxa"/>
              <w:right w:w="85" w:type="dxa"/>
            </w:tcMar>
          </w:tcPr>
          <w:p w14:paraId="2A0535D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180,90</w:t>
            </w:r>
          </w:p>
        </w:tc>
        <w:tc>
          <w:tcPr>
            <w:tcW w:w="500" w:type="pct"/>
            <w:tcMar>
              <w:top w:w="11" w:type="dxa"/>
              <w:left w:w="85" w:type="dxa"/>
              <w:bottom w:w="6" w:type="dxa"/>
              <w:right w:w="85" w:type="dxa"/>
            </w:tcMar>
          </w:tcPr>
          <w:p w14:paraId="24F04B8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23,09</w:t>
            </w:r>
          </w:p>
        </w:tc>
        <w:tc>
          <w:tcPr>
            <w:tcW w:w="500" w:type="pct"/>
            <w:tcMar>
              <w:top w:w="11" w:type="dxa"/>
              <w:left w:w="85" w:type="dxa"/>
              <w:bottom w:w="6" w:type="dxa"/>
              <w:right w:w="85" w:type="dxa"/>
            </w:tcMar>
          </w:tcPr>
          <w:p w14:paraId="318F727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12,76%</w:t>
            </w:r>
          </w:p>
        </w:tc>
      </w:tr>
      <w:tr w:rsidR="007533FD" w14:paraId="0B12C377"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C346B1A" w14:textId="77777777" w:rsidR="007533FD" w:rsidRDefault="007533FD">
            <w:pPr>
              <w:rPr>
                <w:sz w:val="15"/>
                <w:szCs w:val="15"/>
              </w:rPr>
            </w:pPr>
          </w:p>
        </w:tc>
        <w:tc>
          <w:tcPr>
            <w:tcW w:w="500" w:type="pct"/>
            <w:tcMar>
              <w:top w:w="11" w:type="dxa"/>
              <w:left w:w="85" w:type="dxa"/>
              <w:bottom w:w="6" w:type="dxa"/>
              <w:right w:w="85" w:type="dxa"/>
            </w:tcMar>
          </w:tcPr>
          <w:p w14:paraId="01FDC69A"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FB8A2A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4127</w:t>
            </w:r>
          </w:p>
        </w:tc>
        <w:tc>
          <w:tcPr>
            <w:tcW w:w="500" w:type="pct"/>
            <w:tcMar>
              <w:top w:w="11" w:type="dxa"/>
              <w:left w:w="85" w:type="dxa"/>
              <w:bottom w:w="6" w:type="dxa"/>
              <w:right w:w="85" w:type="dxa"/>
            </w:tcMar>
          </w:tcPr>
          <w:p w14:paraId="6946223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14:paraId="429C691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1 565,37</w:t>
            </w:r>
          </w:p>
        </w:tc>
        <w:tc>
          <w:tcPr>
            <w:tcW w:w="500" w:type="pct"/>
            <w:tcMar>
              <w:top w:w="11" w:type="dxa"/>
              <w:left w:w="85" w:type="dxa"/>
              <w:bottom w:w="6" w:type="dxa"/>
              <w:right w:w="85" w:type="dxa"/>
            </w:tcMar>
          </w:tcPr>
          <w:p w14:paraId="05782C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E43F3F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1 215,37</w:t>
            </w:r>
          </w:p>
        </w:tc>
        <w:tc>
          <w:tcPr>
            <w:tcW w:w="500" w:type="pct"/>
            <w:tcMar>
              <w:top w:w="11" w:type="dxa"/>
              <w:left w:w="85" w:type="dxa"/>
              <w:bottom w:w="6" w:type="dxa"/>
              <w:right w:w="85" w:type="dxa"/>
            </w:tcMar>
          </w:tcPr>
          <w:p w14:paraId="3FF261D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350,00</w:t>
            </w:r>
          </w:p>
        </w:tc>
        <w:tc>
          <w:tcPr>
            <w:tcW w:w="500" w:type="pct"/>
            <w:tcMar>
              <w:top w:w="11" w:type="dxa"/>
              <w:left w:w="85" w:type="dxa"/>
              <w:bottom w:w="6" w:type="dxa"/>
              <w:right w:w="85" w:type="dxa"/>
            </w:tcMar>
          </w:tcPr>
          <w:p w14:paraId="509FF6D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3CD03A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0D87AAA3"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9E167DF" w14:textId="77777777" w:rsidR="007533FD" w:rsidRDefault="007533FD">
            <w:pPr>
              <w:rPr>
                <w:sz w:val="15"/>
                <w:szCs w:val="15"/>
              </w:rPr>
            </w:pPr>
          </w:p>
        </w:tc>
        <w:tc>
          <w:tcPr>
            <w:tcW w:w="500" w:type="pct"/>
            <w:tcMar>
              <w:top w:w="11" w:type="dxa"/>
              <w:left w:w="85" w:type="dxa"/>
              <w:bottom w:w="6" w:type="dxa"/>
              <w:right w:w="85" w:type="dxa"/>
            </w:tcMar>
          </w:tcPr>
          <w:p w14:paraId="075AC655"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077691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4129</w:t>
            </w:r>
          </w:p>
        </w:tc>
        <w:tc>
          <w:tcPr>
            <w:tcW w:w="500" w:type="pct"/>
            <w:tcMar>
              <w:top w:w="11" w:type="dxa"/>
              <w:left w:w="85" w:type="dxa"/>
              <w:bottom w:w="6" w:type="dxa"/>
              <w:right w:w="85" w:type="dxa"/>
            </w:tcMar>
          </w:tcPr>
          <w:p w14:paraId="4006A83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14:paraId="5A70F7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94,79</w:t>
            </w:r>
          </w:p>
        </w:tc>
        <w:tc>
          <w:tcPr>
            <w:tcW w:w="500" w:type="pct"/>
            <w:tcMar>
              <w:top w:w="11" w:type="dxa"/>
              <w:left w:w="85" w:type="dxa"/>
              <w:bottom w:w="6" w:type="dxa"/>
              <w:right w:w="85" w:type="dxa"/>
            </w:tcMar>
          </w:tcPr>
          <w:p w14:paraId="3ADAF86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D7741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64,79</w:t>
            </w:r>
          </w:p>
        </w:tc>
        <w:tc>
          <w:tcPr>
            <w:tcW w:w="500" w:type="pct"/>
            <w:tcMar>
              <w:top w:w="11" w:type="dxa"/>
              <w:left w:w="85" w:type="dxa"/>
              <w:bottom w:w="6" w:type="dxa"/>
              <w:right w:w="85" w:type="dxa"/>
            </w:tcMar>
          </w:tcPr>
          <w:p w14:paraId="632282D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30,00</w:t>
            </w:r>
          </w:p>
        </w:tc>
        <w:tc>
          <w:tcPr>
            <w:tcW w:w="500" w:type="pct"/>
            <w:tcMar>
              <w:top w:w="11" w:type="dxa"/>
              <w:left w:w="85" w:type="dxa"/>
              <w:bottom w:w="6" w:type="dxa"/>
              <w:right w:w="85" w:type="dxa"/>
            </w:tcMar>
          </w:tcPr>
          <w:p w14:paraId="3E03854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81D77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08C5A4DE"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8A9F74C" w14:textId="77777777" w:rsidR="007533FD" w:rsidRDefault="007533FD">
            <w:pPr>
              <w:rPr>
                <w:sz w:val="15"/>
                <w:szCs w:val="15"/>
              </w:rPr>
            </w:pPr>
          </w:p>
        </w:tc>
        <w:tc>
          <w:tcPr>
            <w:tcW w:w="500" w:type="pct"/>
            <w:tcMar>
              <w:top w:w="11" w:type="dxa"/>
              <w:left w:w="85" w:type="dxa"/>
              <w:bottom w:w="6" w:type="dxa"/>
              <w:right w:w="85" w:type="dxa"/>
            </w:tcMar>
          </w:tcPr>
          <w:p w14:paraId="1B80EE69"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C46F6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14:paraId="097618D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12A2F2A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9 130,01</w:t>
            </w:r>
          </w:p>
        </w:tc>
        <w:tc>
          <w:tcPr>
            <w:tcW w:w="500" w:type="pct"/>
            <w:tcMar>
              <w:top w:w="11" w:type="dxa"/>
              <w:left w:w="85" w:type="dxa"/>
              <w:bottom w:w="6" w:type="dxa"/>
              <w:right w:w="85" w:type="dxa"/>
            </w:tcMar>
          </w:tcPr>
          <w:p w14:paraId="1044AE2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5D966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6 715,66</w:t>
            </w:r>
          </w:p>
        </w:tc>
        <w:tc>
          <w:tcPr>
            <w:tcW w:w="500" w:type="pct"/>
            <w:tcMar>
              <w:top w:w="11" w:type="dxa"/>
              <w:left w:w="85" w:type="dxa"/>
              <w:bottom w:w="6" w:type="dxa"/>
              <w:right w:w="85" w:type="dxa"/>
            </w:tcMar>
          </w:tcPr>
          <w:p w14:paraId="702B26C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2 414,35</w:t>
            </w:r>
          </w:p>
        </w:tc>
        <w:tc>
          <w:tcPr>
            <w:tcW w:w="500" w:type="pct"/>
            <w:tcMar>
              <w:top w:w="11" w:type="dxa"/>
              <w:left w:w="85" w:type="dxa"/>
              <w:bottom w:w="6" w:type="dxa"/>
              <w:right w:w="85" w:type="dxa"/>
            </w:tcMar>
          </w:tcPr>
          <w:p w14:paraId="427B882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1 362,42</w:t>
            </w:r>
          </w:p>
        </w:tc>
        <w:tc>
          <w:tcPr>
            <w:tcW w:w="500" w:type="pct"/>
            <w:tcMar>
              <w:top w:w="11" w:type="dxa"/>
              <w:left w:w="85" w:type="dxa"/>
              <w:bottom w:w="6" w:type="dxa"/>
              <w:right w:w="85" w:type="dxa"/>
            </w:tcMar>
          </w:tcPr>
          <w:p w14:paraId="1822C3F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56,43%</w:t>
            </w:r>
          </w:p>
        </w:tc>
      </w:tr>
      <w:tr w:rsidR="007533FD" w14:paraId="65240622"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15297F7" w14:textId="77777777" w:rsidR="007533FD" w:rsidRDefault="007533FD">
            <w:pPr>
              <w:rPr>
                <w:sz w:val="15"/>
                <w:szCs w:val="15"/>
              </w:rPr>
            </w:pPr>
          </w:p>
        </w:tc>
        <w:tc>
          <w:tcPr>
            <w:tcW w:w="500" w:type="pct"/>
            <w:tcMar>
              <w:top w:w="11" w:type="dxa"/>
              <w:left w:w="85" w:type="dxa"/>
              <w:bottom w:w="6" w:type="dxa"/>
              <w:right w:w="85" w:type="dxa"/>
            </w:tcMar>
          </w:tcPr>
          <w:p w14:paraId="789CA4D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C6D8C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14:paraId="01BC7857"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366160F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237,99</w:t>
            </w:r>
          </w:p>
        </w:tc>
        <w:tc>
          <w:tcPr>
            <w:tcW w:w="500" w:type="pct"/>
            <w:tcMar>
              <w:top w:w="11" w:type="dxa"/>
              <w:left w:w="85" w:type="dxa"/>
              <w:bottom w:w="6" w:type="dxa"/>
              <w:right w:w="85" w:type="dxa"/>
            </w:tcMar>
          </w:tcPr>
          <w:p w14:paraId="50D2E3B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577B6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102,34</w:t>
            </w:r>
          </w:p>
        </w:tc>
        <w:tc>
          <w:tcPr>
            <w:tcW w:w="500" w:type="pct"/>
            <w:tcMar>
              <w:top w:w="11" w:type="dxa"/>
              <w:left w:w="85" w:type="dxa"/>
              <w:bottom w:w="6" w:type="dxa"/>
              <w:right w:w="85" w:type="dxa"/>
            </w:tcMar>
          </w:tcPr>
          <w:p w14:paraId="1CB395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135,65</w:t>
            </w:r>
          </w:p>
        </w:tc>
        <w:tc>
          <w:tcPr>
            <w:tcW w:w="500" w:type="pct"/>
            <w:tcMar>
              <w:top w:w="11" w:type="dxa"/>
              <w:left w:w="85" w:type="dxa"/>
              <w:bottom w:w="6" w:type="dxa"/>
              <w:right w:w="85" w:type="dxa"/>
            </w:tcMar>
          </w:tcPr>
          <w:p w14:paraId="307CF7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82,50</w:t>
            </w:r>
          </w:p>
        </w:tc>
        <w:tc>
          <w:tcPr>
            <w:tcW w:w="500" w:type="pct"/>
            <w:tcMar>
              <w:top w:w="11" w:type="dxa"/>
              <w:left w:w="85" w:type="dxa"/>
              <w:bottom w:w="6" w:type="dxa"/>
              <w:right w:w="85" w:type="dxa"/>
            </w:tcMar>
          </w:tcPr>
          <w:p w14:paraId="4540E1D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60,82%</w:t>
            </w:r>
          </w:p>
        </w:tc>
      </w:tr>
      <w:tr w:rsidR="007533FD" w14:paraId="28090834"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320C462E" w14:textId="77777777" w:rsidR="007533FD" w:rsidRDefault="007533FD">
            <w:pPr>
              <w:rPr>
                <w:sz w:val="15"/>
                <w:szCs w:val="15"/>
              </w:rPr>
            </w:pPr>
          </w:p>
        </w:tc>
        <w:tc>
          <w:tcPr>
            <w:tcW w:w="500" w:type="pct"/>
            <w:tcMar>
              <w:top w:w="11" w:type="dxa"/>
              <w:left w:w="85" w:type="dxa"/>
              <w:bottom w:w="6" w:type="dxa"/>
              <w:right w:w="85" w:type="dxa"/>
            </w:tcMar>
          </w:tcPr>
          <w:p w14:paraId="1BED27E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420B6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4707</w:t>
            </w:r>
          </w:p>
        </w:tc>
        <w:tc>
          <w:tcPr>
            <w:tcW w:w="500" w:type="pct"/>
            <w:tcMar>
              <w:top w:w="11" w:type="dxa"/>
              <w:left w:w="85" w:type="dxa"/>
              <w:bottom w:w="6" w:type="dxa"/>
              <w:right w:w="85" w:type="dxa"/>
            </w:tcMar>
          </w:tcPr>
          <w:p w14:paraId="2615FB5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14:paraId="3458D5D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617,60</w:t>
            </w:r>
          </w:p>
        </w:tc>
        <w:tc>
          <w:tcPr>
            <w:tcW w:w="500" w:type="pct"/>
            <w:tcMar>
              <w:top w:w="11" w:type="dxa"/>
              <w:left w:w="85" w:type="dxa"/>
              <w:bottom w:w="6" w:type="dxa"/>
              <w:right w:w="85" w:type="dxa"/>
            </w:tcMar>
          </w:tcPr>
          <w:p w14:paraId="4F111FC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EFDF53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617,60</w:t>
            </w:r>
          </w:p>
        </w:tc>
        <w:tc>
          <w:tcPr>
            <w:tcW w:w="500" w:type="pct"/>
            <w:tcMar>
              <w:top w:w="11" w:type="dxa"/>
              <w:left w:w="85" w:type="dxa"/>
              <w:bottom w:w="6" w:type="dxa"/>
              <w:right w:w="85" w:type="dxa"/>
            </w:tcMar>
          </w:tcPr>
          <w:p w14:paraId="4FB5B8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9794E1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DB65C8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533FD" w14:paraId="235CFE95"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D8C8635" w14:textId="77777777" w:rsidR="007533FD" w:rsidRDefault="007533FD">
            <w:pPr>
              <w:rPr>
                <w:sz w:val="15"/>
                <w:szCs w:val="15"/>
              </w:rPr>
            </w:pPr>
          </w:p>
        </w:tc>
        <w:tc>
          <w:tcPr>
            <w:tcW w:w="500" w:type="pct"/>
            <w:tcMar>
              <w:top w:w="11" w:type="dxa"/>
              <w:left w:w="85" w:type="dxa"/>
              <w:bottom w:w="6" w:type="dxa"/>
              <w:right w:w="85" w:type="dxa"/>
            </w:tcMar>
          </w:tcPr>
          <w:p w14:paraId="13059ED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9AC1E4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4709</w:t>
            </w:r>
          </w:p>
        </w:tc>
        <w:tc>
          <w:tcPr>
            <w:tcW w:w="500" w:type="pct"/>
            <w:tcMar>
              <w:top w:w="11" w:type="dxa"/>
              <w:left w:w="85" w:type="dxa"/>
              <w:bottom w:w="6" w:type="dxa"/>
              <w:right w:w="85" w:type="dxa"/>
            </w:tcMar>
          </w:tcPr>
          <w:p w14:paraId="3B12B17C"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14:paraId="572FA92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37,40</w:t>
            </w:r>
          </w:p>
        </w:tc>
        <w:tc>
          <w:tcPr>
            <w:tcW w:w="500" w:type="pct"/>
            <w:tcMar>
              <w:top w:w="11" w:type="dxa"/>
              <w:left w:w="85" w:type="dxa"/>
              <w:bottom w:w="6" w:type="dxa"/>
              <w:right w:w="85" w:type="dxa"/>
            </w:tcMar>
          </w:tcPr>
          <w:p w14:paraId="5A79257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49F407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37,40</w:t>
            </w:r>
          </w:p>
        </w:tc>
        <w:tc>
          <w:tcPr>
            <w:tcW w:w="500" w:type="pct"/>
            <w:tcMar>
              <w:top w:w="11" w:type="dxa"/>
              <w:left w:w="85" w:type="dxa"/>
              <w:bottom w:w="6" w:type="dxa"/>
              <w:right w:w="85" w:type="dxa"/>
            </w:tcMar>
          </w:tcPr>
          <w:p w14:paraId="1C77EC5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FB2B5E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5FA034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533FD" w14:paraId="0CA77BCB"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19F65A8" w14:textId="77777777" w:rsidR="007533FD" w:rsidRDefault="007533FD">
            <w:pPr>
              <w:rPr>
                <w:sz w:val="15"/>
                <w:szCs w:val="15"/>
              </w:rPr>
            </w:pPr>
          </w:p>
        </w:tc>
        <w:tc>
          <w:tcPr>
            <w:tcW w:w="500" w:type="pct"/>
            <w:tcMar>
              <w:top w:w="11" w:type="dxa"/>
              <w:left w:w="85" w:type="dxa"/>
              <w:bottom w:w="6" w:type="dxa"/>
              <w:right w:w="85" w:type="dxa"/>
            </w:tcMar>
          </w:tcPr>
          <w:p w14:paraId="1B0BBB7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C23B17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4717</w:t>
            </w:r>
          </w:p>
        </w:tc>
        <w:tc>
          <w:tcPr>
            <w:tcW w:w="500" w:type="pct"/>
            <w:tcMar>
              <w:top w:w="11" w:type="dxa"/>
              <w:left w:w="85" w:type="dxa"/>
              <w:bottom w:w="6" w:type="dxa"/>
              <w:right w:w="85" w:type="dxa"/>
            </w:tcMar>
          </w:tcPr>
          <w:p w14:paraId="705C68B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500" w:type="pct"/>
            <w:tcMar>
              <w:top w:w="11" w:type="dxa"/>
              <w:left w:w="85" w:type="dxa"/>
              <w:bottom w:w="6" w:type="dxa"/>
              <w:right w:w="85" w:type="dxa"/>
            </w:tcMar>
          </w:tcPr>
          <w:p w14:paraId="242A14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410,17</w:t>
            </w:r>
          </w:p>
        </w:tc>
        <w:tc>
          <w:tcPr>
            <w:tcW w:w="500" w:type="pct"/>
            <w:tcMar>
              <w:top w:w="11" w:type="dxa"/>
              <w:left w:w="85" w:type="dxa"/>
              <w:bottom w:w="6" w:type="dxa"/>
              <w:right w:w="85" w:type="dxa"/>
            </w:tcMar>
          </w:tcPr>
          <w:p w14:paraId="7D6886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DFB7DF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320,17</w:t>
            </w:r>
          </w:p>
        </w:tc>
        <w:tc>
          <w:tcPr>
            <w:tcW w:w="500" w:type="pct"/>
            <w:tcMar>
              <w:top w:w="11" w:type="dxa"/>
              <w:left w:w="85" w:type="dxa"/>
              <w:bottom w:w="6" w:type="dxa"/>
              <w:right w:w="85" w:type="dxa"/>
            </w:tcMar>
          </w:tcPr>
          <w:p w14:paraId="241C349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90,00</w:t>
            </w:r>
          </w:p>
        </w:tc>
        <w:tc>
          <w:tcPr>
            <w:tcW w:w="500" w:type="pct"/>
            <w:tcMar>
              <w:top w:w="11" w:type="dxa"/>
              <w:left w:w="85" w:type="dxa"/>
              <w:bottom w:w="6" w:type="dxa"/>
              <w:right w:w="85" w:type="dxa"/>
            </w:tcMar>
          </w:tcPr>
          <w:p w14:paraId="691A3F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F0C79C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6407E70"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1044C156" w14:textId="77777777" w:rsidR="007533FD" w:rsidRDefault="007533FD">
            <w:pPr>
              <w:rPr>
                <w:sz w:val="15"/>
                <w:szCs w:val="15"/>
              </w:rPr>
            </w:pPr>
          </w:p>
        </w:tc>
        <w:tc>
          <w:tcPr>
            <w:tcW w:w="500" w:type="pct"/>
            <w:tcMar>
              <w:top w:w="11" w:type="dxa"/>
              <w:left w:w="85" w:type="dxa"/>
              <w:bottom w:w="6" w:type="dxa"/>
              <w:right w:w="85" w:type="dxa"/>
            </w:tcMar>
          </w:tcPr>
          <w:p w14:paraId="38B9C8A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A52676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4719</w:t>
            </w:r>
          </w:p>
        </w:tc>
        <w:tc>
          <w:tcPr>
            <w:tcW w:w="500" w:type="pct"/>
            <w:tcMar>
              <w:top w:w="11" w:type="dxa"/>
              <w:left w:w="85" w:type="dxa"/>
              <w:bottom w:w="6" w:type="dxa"/>
              <w:right w:w="85" w:type="dxa"/>
            </w:tcMar>
          </w:tcPr>
          <w:p w14:paraId="5656E7D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500" w:type="pct"/>
            <w:tcMar>
              <w:top w:w="11" w:type="dxa"/>
              <w:left w:w="85" w:type="dxa"/>
              <w:bottom w:w="6" w:type="dxa"/>
              <w:right w:w="85" w:type="dxa"/>
            </w:tcMar>
          </w:tcPr>
          <w:p w14:paraId="5F08E6C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24,85</w:t>
            </w:r>
          </w:p>
        </w:tc>
        <w:tc>
          <w:tcPr>
            <w:tcW w:w="500" w:type="pct"/>
            <w:tcMar>
              <w:top w:w="11" w:type="dxa"/>
              <w:left w:w="85" w:type="dxa"/>
              <w:bottom w:w="6" w:type="dxa"/>
              <w:right w:w="85" w:type="dxa"/>
            </w:tcMar>
          </w:tcPr>
          <w:p w14:paraId="7389C7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7C5614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15,85</w:t>
            </w:r>
          </w:p>
        </w:tc>
        <w:tc>
          <w:tcPr>
            <w:tcW w:w="500" w:type="pct"/>
            <w:tcMar>
              <w:top w:w="11" w:type="dxa"/>
              <w:left w:w="85" w:type="dxa"/>
              <w:bottom w:w="6" w:type="dxa"/>
              <w:right w:w="85" w:type="dxa"/>
            </w:tcMar>
          </w:tcPr>
          <w:p w14:paraId="3A30806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9,00</w:t>
            </w:r>
          </w:p>
        </w:tc>
        <w:tc>
          <w:tcPr>
            <w:tcW w:w="500" w:type="pct"/>
            <w:tcMar>
              <w:top w:w="11" w:type="dxa"/>
              <w:left w:w="85" w:type="dxa"/>
              <w:bottom w:w="6" w:type="dxa"/>
              <w:right w:w="85" w:type="dxa"/>
            </w:tcMar>
          </w:tcPr>
          <w:p w14:paraId="71BA08E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8F4E6A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890A113"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33F6142" w14:textId="77777777" w:rsidR="007533FD" w:rsidRDefault="007533FD">
            <w:pPr>
              <w:rPr>
                <w:sz w:val="15"/>
                <w:szCs w:val="15"/>
              </w:rPr>
            </w:pPr>
          </w:p>
        </w:tc>
        <w:tc>
          <w:tcPr>
            <w:tcW w:w="500" w:type="pct"/>
            <w:tcMar>
              <w:top w:w="11" w:type="dxa"/>
              <w:left w:w="85" w:type="dxa"/>
              <w:bottom w:w="6" w:type="dxa"/>
              <w:right w:w="85" w:type="dxa"/>
            </w:tcMar>
          </w:tcPr>
          <w:p w14:paraId="1183014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9D42A7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4791</w:t>
            </w:r>
          </w:p>
        </w:tc>
        <w:tc>
          <w:tcPr>
            <w:tcW w:w="500" w:type="pct"/>
            <w:tcMar>
              <w:top w:w="11" w:type="dxa"/>
              <w:left w:w="85" w:type="dxa"/>
              <w:bottom w:w="6" w:type="dxa"/>
              <w:right w:w="85" w:type="dxa"/>
            </w:tcMar>
          </w:tcPr>
          <w:p w14:paraId="0B6E5A9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500" w:type="pct"/>
            <w:tcMar>
              <w:top w:w="11" w:type="dxa"/>
              <w:left w:w="85" w:type="dxa"/>
              <w:bottom w:w="6" w:type="dxa"/>
              <w:right w:w="85" w:type="dxa"/>
            </w:tcMar>
          </w:tcPr>
          <w:p w14:paraId="23955B1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41 000,00</w:t>
            </w:r>
          </w:p>
        </w:tc>
        <w:tc>
          <w:tcPr>
            <w:tcW w:w="500" w:type="pct"/>
            <w:tcMar>
              <w:top w:w="11" w:type="dxa"/>
              <w:left w:w="85" w:type="dxa"/>
              <w:bottom w:w="6" w:type="dxa"/>
              <w:right w:w="85" w:type="dxa"/>
            </w:tcMar>
          </w:tcPr>
          <w:p w14:paraId="33D5841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1381E7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0F4E3F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41 000,00</w:t>
            </w:r>
          </w:p>
        </w:tc>
        <w:tc>
          <w:tcPr>
            <w:tcW w:w="500" w:type="pct"/>
            <w:tcMar>
              <w:top w:w="11" w:type="dxa"/>
              <w:left w:w="85" w:type="dxa"/>
              <w:bottom w:w="6" w:type="dxa"/>
              <w:right w:w="85" w:type="dxa"/>
            </w:tcMar>
          </w:tcPr>
          <w:p w14:paraId="4DD956F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5E90C7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7B27132E"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5F80404D" w14:textId="77777777" w:rsidR="007533FD" w:rsidRDefault="007533FD">
            <w:pPr>
              <w:rPr>
                <w:sz w:val="15"/>
                <w:szCs w:val="15"/>
              </w:rPr>
            </w:pPr>
          </w:p>
        </w:tc>
        <w:tc>
          <w:tcPr>
            <w:tcW w:w="500" w:type="pct"/>
            <w:tcMar>
              <w:top w:w="11" w:type="dxa"/>
              <w:left w:w="85" w:type="dxa"/>
              <w:bottom w:w="6" w:type="dxa"/>
              <w:right w:w="85" w:type="dxa"/>
            </w:tcMar>
          </w:tcPr>
          <w:p w14:paraId="562FA11D"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C44B8E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4797</w:t>
            </w:r>
          </w:p>
        </w:tc>
        <w:tc>
          <w:tcPr>
            <w:tcW w:w="500" w:type="pct"/>
            <w:tcMar>
              <w:top w:w="11" w:type="dxa"/>
              <w:left w:w="85" w:type="dxa"/>
              <w:bottom w:w="6" w:type="dxa"/>
              <w:right w:w="85" w:type="dxa"/>
            </w:tcMar>
          </w:tcPr>
          <w:p w14:paraId="7375D71F"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500" w:type="pct"/>
            <w:tcMar>
              <w:top w:w="11" w:type="dxa"/>
              <w:left w:w="85" w:type="dxa"/>
              <w:bottom w:w="6" w:type="dxa"/>
              <w:right w:w="85" w:type="dxa"/>
            </w:tcMar>
          </w:tcPr>
          <w:p w14:paraId="0ACAA77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84 983,53</w:t>
            </w:r>
          </w:p>
        </w:tc>
        <w:tc>
          <w:tcPr>
            <w:tcW w:w="500" w:type="pct"/>
            <w:tcMar>
              <w:top w:w="11" w:type="dxa"/>
              <w:left w:w="85" w:type="dxa"/>
              <w:bottom w:w="6" w:type="dxa"/>
              <w:right w:w="85" w:type="dxa"/>
            </w:tcMar>
          </w:tcPr>
          <w:p w14:paraId="1B86522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B0B3DB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71 999,25</w:t>
            </w:r>
          </w:p>
        </w:tc>
        <w:tc>
          <w:tcPr>
            <w:tcW w:w="500" w:type="pct"/>
            <w:tcMar>
              <w:top w:w="11" w:type="dxa"/>
              <w:left w:w="85" w:type="dxa"/>
              <w:bottom w:w="6" w:type="dxa"/>
              <w:right w:w="85" w:type="dxa"/>
            </w:tcMar>
          </w:tcPr>
          <w:p w14:paraId="494ABC1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12 984,28</w:t>
            </w:r>
          </w:p>
        </w:tc>
        <w:tc>
          <w:tcPr>
            <w:tcW w:w="500" w:type="pct"/>
            <w:tcMar>
              <w:top w:w="11" w:type="dxa"/>
              <w:left w:w="85" w:type="dxa"/>
              <w:bottom w:w="6" w:type="dxa"/>
              <w:right w:w="85" w:type="dxa"/>
            </w:tcMar>
          </w:tcPr>
          <w:p w14:paraId="531EA3C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2 229,96</w:t>
            </w:r>
          </w:p>
        </w:tc>
        <w:tc>
          <w:tcPr>
            <w:tcW w:w="500" w:type="pct"/>
            <w:tcMar>
              <w:top w:w="11" w:type="dxa"/>
              <w:left w:w="85" w:type="dxa"/>
              <w:bottom w:w="6" w:type="dxa"/>
              <w:right w:w="85" w:type="dxa"/>
            </w:tcMar>
          </w:tcPr>
          <w:p w14:paraId="597F13C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17,17%</w:t>
            </w:r>
          </w:p>
        </w:tc>
      </w:tr>
      <w:tr w:rsidR="007533FD" w14:paraId="234CAB3C"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517D402" w14:textId="77777777" w:rsidR="007533FD" w:rsidRDefault="007533FD">
            <w:pPr>
              <w:rPr>
                <w:sz w:val="15"/>
                <w:szCs w:val="15"/>
              </w:rPr>
            </w:pPr>
          </w:p>
        </w:tc>
        <w:tc>
          <w:tcPr>
            <w:tcW w:w="500" w:type="pct"/>
            <w:tcMar>
              <w:top w:w="11" w:type="dxa"/>
              <w:left w:w="85" w:type="dxa"/>
              <w:bottom w:w="6" w:type="dxa"/>
              <w:right w:w="85" w:type="dxa"/>
            </w:tcMar>
          </w:tcPr>
          <w:p w14:paraId="1E2D13CA"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25CF5A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4799</w:t>
            </w:r>
          </w:p>
        </w:tc>
        <w:tc>
          <w:tcPr>
            <w:tcW w:w="500" w:type="pct"/>
            <w:tcMar>
              <w:top w:w="11" w:type="dxa"/>
              <w:left w:w="85" w:type="dxa"/>
              <w:bottom w:w="6" w:type="dxa"/>
              <w:right w:w="85" w:type="dxa"/>
            </w:tcMar>
          </w:tcPr>
          <w:p w14:paraId="034946F7"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500" w:type="pct"/>
            <w:tcMar>
              <w:top w:w="11" w:type="dxa"/>
              <w:left w:w="85" w:type="dxa"/>
              <w:bottom w:w="6" w:type="dxa"/>
              <w:right w:w="85" w:type="dxa"/>
            </w:tcMar>
          </w:tcPr>
          <w:p w14:paraId="2D341A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5 073,40</w:t>
            </w:r>
          </w:p>
        </w:tc>
        <w:tc>
          <w:tcPr>
            <w:tcW w:w="500" w:type="pct"/>
            <w:tcMar>
              <w:top w:w="11" w:type="dxa"/>
              <w:left w:w="85" w:type="dxa"/>
              <w:bottom w:w="6" w:type="dxa"/>
              <w:right w:w="85" w:type="dxa"/>
            </w:tcMar>
          </w:tcPr>
          <w:p w14:paraId="42F4A5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E8D7C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3 892,68</w:t>
            </w:r>
          </w:p>
        </w:tc>
        <w:tc>
          <w:tcPr>
            <w:tcW w:w="500" w:type="pct"/>
            <w:tcMar>
              <w:top w:w="11" w:type="dxa"/>
              <w:left w:w="85" w:type="dxa"/>
              <w:bottom w:w="6" w:type="dxa"/>
              <w:right w:w="85" w:type="dxa"/>
            </w:tcMar>
          </w:tcPr>
          <w:p w14:paraId="54F549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1 180,72</w:t>
            </w:r>
          </w:p>
        </w:tc>
        <w:tc>
          <w:tcPr>
            <w:tcW w:w="500" w:type="pct"/>
            <w:tcMar>
              <w:top w:w="11" w:type="dxa"/>
              <w:left w:w="85" w:type="dxa"/>
              <w:bottom w:w="6" w:type="dxa"/>
              <w:right w:w="85" w:type="dxa"/>
            </w:tcMar>
          </w:tcPr>
          <w:p w14:paraId="611B0E1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135,04</w:t>
            </w:r>
          </w:p>
        </w:tc>
        <w:tc>
          <w:tcPr>
            <w:tcW w:w="500" w:type="pct"/>
            <w:tcMar>
              <w:top w:w="11" w:type="dxa"/>
              <w:left w:w="85" w:type="dxa"/>
              <w:bottom w:w="6" w:type="dxa"/>
              <w:right w:w="85" w:type="dxa"/>
            </w:tcMar>
          </w:tcPr>
          <w:p w14:paraId="65F92D5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11,44%</w:t>
            </w:r>
          </w:p>
        </w:tc>
      </w:tr>
      <w:tr w:rsidR="007533FD" w14:paraId="6F47CCF5"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F51EDB8" w14:textId="77777777" w:rsidR="007533FD" w:rsidRDefault="007533FD">
            <w:pPr>
              <w:rPr>
                <w:sz w:val="15"/>
                <w:szCs w:val="15"/>
              </w:rPr>
            </w:pPr>
          </w:p>
        </w:tc>
        <w:tc>
          <w:tcPr>
            <w:tcW w:w="500" w:type="pct"/>
            <w:tcMar>
              <w:top w:w="11" w:type="dxa"/>
              <w:left w:w="85" w:type="dxa"/>
              <w:bottom w:w="6" w:type="dxa"/>
              <w:right w:w="85" w:type="dxa"/>
            </w:tcMar>
          </w:tcPr>
          <w:p w14:paraId="15198C4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02750D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4F561CA7"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359621D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13 000 000,00</w:t>
            </w:r>
          </w:p>
        </w:tc>
        <w:tc>
          <w:tcPr>
            <w:tcW w:w="500" w:type="pct"/>
            <w:tcMar>
              <w:top w:w="11" w:type="dxa"/>
              <w:left w:w="85" w:type="dxa"/>
              <w:bottom w:w="6" w:type="dxa"/>
              <w:right w:w="85" w:type="dxa"/>
            </w:tcMar>
          </w:tcPr>
          <w:p w14:paraId="5B9DE40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611 760,24</w:t>
            </w:r>
          </w:p>
        </w:tc>
        <w:tc>
          <w:tcPr>
            <w:tcW w:w="500" w:type="pct"/>
            <w:tcMar>
              <w:top w:w="11" w:type="dxa"/>
              <w:left w:w="85" w:type="dxa"/>
              <w:bottom w:w="6" w:type="dxa"/>
              <w:right w:w="85" w:type="dxa"/>
            </w:tcMar>
          </w:tcPr>
          <w:p w14:paraId="53423B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7 626 397,24</w:t>
            </w:r>
          </w:p>
        </w:tc>
        <w:tc>
          <w:tcPr>
            <w:tcW w:w="500" w:type="pct"/>
            <w:tcMar>
              <w:top w:w="11" w:type="dxa"/>
              <w:left w:w="85" w:type="dxa"/>
              <w:bottom w:w="6" w:type="dxa"/>
              <w:right w:w="85" w:type="dxa"/>
            </w:tcMar>
          </w:tcPr>
          <w:p w14:paraId="2EFC53E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5 985 363,00</w:t>
            </w:r>
          </w:p>
        </w:tc>
        <w:tc>
          <w:tcPr>
            <w:tcW w:w="500" w:type="pct"/>
            <w:tcMar>
              <w:top w:w="11" w:type="dxa"/>
              <w:left w:w="85" w:type="dxa"/>
              <w:bottom w:w="6" w:type="dxa"/>
              <w:right w:w="85" w:type="dxa"/>
            </w:tcMar>
          </w:tcPr>
          <w:p w14:paraId="212C96F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5 985 363,00</w:t>
            </w:r>
          </w:p>
        </w:tc>
        <w:tc>
          <w:tcPr>
            <w:tcW w:w="500" w:type="pct"/>
            <w:tcMar>
              <w:top w:w="11" w:type="dxa"/>
              <w:left w:w="85" w:type="dxa"/>
              <w:bottom w:w="6" w:type="dxa"/>
              <w:right w:w="85" w:type="dxa"/>
            </w:tcMar>
          </w:tcPr>
          <w:p w14:paraId="46A97D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433E1136"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308ED528" w14:textId="77777777" w:rsidR="007533FD" w:rsidRDefault="007533FD">
            <w:pPr>
              <w:rPr>
                <w:sz w:val="15"/>
                <w:szCs w:val="15"/>
              </w:rPr>
            </w:pPr>
          </w:p>
        </w:tc>
        <w:tc>
          <w:tcPr>
            <w:tcW w:w="500" w:type="pct"/>
            <w:tcMar>
              <w:top w:w="11" w:type="dxa"/>
              <w:left w:w="85" w:type="dxa"/>
              <w:bottom w:w="6" w:type="dxa"/>
              <w:right w:w="85" w:type="dxa"/>
            </w:tcMar>
          </w:tcPr>
          <w:p w14:paraId="729426A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89B238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32AE52C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64AB3FC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8BA0C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1 058 823,56</w:t>
            </w:r>
          </w:p>
        </w:tc>
        <w:tc>
          <w:tcPr>
            <w:tcW w:w="500" w:type="pct"/>
            <w:tcMar>
              <w:top w:w="11" w:type="dxa"/>
              <w:left w:w="85" w:type="dxa"/>
              <w:bottom w:w="6" w:type="dxa"/>
              <w:right w:w="85" w:type="dxa"/>
            </w:tcMar>
          </w:tcPr>
          <w:p w14:paraId="346B7F5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2 583,00</w:t>
            </w:r>
          </w:p>
        </w:tc>
        <w:tc>
          <w:tcPr>
            <w:tcW w:w="500" w:type="pct"/>
            <w:tcMar>
              <w:top w:w="11" w:type="dxa"/>
              <w:left w:w="85" w:type="dxa"/>
              <w:bottom w:w="6" w:type="dxa"/>
              <w:right w:w="85" w:type="dxa"/>
            </w:tcMar>
          </w:tcPr>
          <w:p w14:paraId="1B012B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1 056 240,56</w:t>
            </w:r>
          </w:p>
        </w:tc>
        <w:tc>
          <w:tcPr>
            <w:tcW w:w="500" w:type="pct"/>
            <w:tcMar>
              <w:top w:w="11" w:type="dxa"/>
              <w:left w:w="85" w:type="dxa"/>
              <w:bottom w:w="6" w:type="dxa"/>
              <w:right w:w="85" w:type="dxa"/>
            </w:tcMar>
          </w:tcPr>
          <w:p w14:paraId="16FE546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1 056 240,56</w:t>
            </w:r>
          </w:p>
        </w:tc>
        <w:tc>
          <w:tcPr>
            <w:tcW w:w="500" w:type="pct"/>
            <w:tcMar>
              <w:top w:w="11" w:type="dxa"/>
              <w:left w:w="85" w:type="dxa"/>
              <w:bottom w:w="6" w:type="dxa"/>
              <w:right w:w="85" w:type="dxa"/>
            </w:tcMar>
          </w:tcPr>
          <w:p w14:paraId="35F997B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7B441B2A"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3F271444"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594151C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80150</w:t>
            </w:r>
          </w:p>
        </w:tc>
        <w:tc>
          <w:tcPr>
            <w:tcW w:w="500" w:type="pct"/>
            <w:shd w:val="clear" w:color="auto" w:fill="FFFFFF"/>
            <w:tcMar>
              <w:top w:w="11" w:type="dxa"/>
              <w:left w:w="85" w:type="dxa"/>
              <w:bottom w:w="6" w:type="dxa"/>
              <w:right w:w="85" w:type="dxa"/>
            </w:tcMar>
          </w:tcPr>
          <w:p w14:paraId="39EA969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7A0A04E"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i młodzieży w szkołach podstawowych</w:t>
            </w:r>
          </w:p>
        </w:tc>
        <w:tc>
          <w:tcPr>
            <w:tcW w:w="500" w:type="pct"/>
            <w:shd w:val="clear" w:color="auto" w:fill="FFFFFF"/>
            <w:tcMar>
              <w:top w:w="11" w:type="dxa"/>
              <w:left w:w="85" w:type="dxa"/>
              <w:bottom w:w="6" w:type="dxa"/>
              <w:right w:w="85" w:type="dxa"/>
            </w:tcMar>
          </w:tcPr>
          <w:p w14:paraId="6832D50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123882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29 081,31</w:t>
            </w:r>
          </w:p>
        </w:tc>
        <w:tc>
          <w:tcPr>
            <w:tcW w:w="500" w:type="pct"/>
            <w:shd w:val="clear" w:color="auto" w:fill="FFFFFF"/>
            <w:tcMar>
              <w:top w:w="11" w:type="dxa"/>
              <w:left w:w="85" w:type="dxa"/>
              <w:bottom w:w="6" w:type="dxa"/>
              <w:right w:w="85" w:type="dxa"/>
            </w:tcMar>
          </w:tcPr>
          <w:p w14:paraId="4B29DC8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1FFE545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29 081,31</w:t>
            </w:r>
          </w:p>
        </w:tc>
        <w:tc>
          <w:tcPr>
            <w:tcW w:w="500" w:type="pct"/>
            <w:shd w:val="clear" w:color="auto" w:fill="FFFFFF"/>
            <w:tcMar>
              <w:top w:w="11" w:type="dxa"/>
              <w:left w:w="85" w:type="dxa"/>
              <w:bottom w:w="6" w:type="dxa"/>
              <w:right w:w="85" w:type="dxa"/>
            </w:tcMar>
          </w:tcPr>
          <w:p w14:paraId="7AF6EB2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29 081,31</w:t>
            </w:r>
          </w:p>
        </w:tc>
        <w:tc>
          <w:tcPr>
            <w:tcW w:w="500" w:type="pct"/>
            <w:shd w:val="clear" w:color="auto" w:fill="FFFFFF"/>
            <w:tcMar>
              <w:top w:w="11" w:type="dxa"/>
              <w:left w:w="85" w:type="dxa"/>
              <w:bottom w:w="6" w:type="dxa"/>
              <w:right w:w="85" w:type="dxa"/>
            </w:tcMar>
          </w:tcPr>
          <w:p w14:paraId="6DA8AEB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100,00%</w:t>
            </w:r>
          </w:p>
        </w:tc>
      </w:tr>
      <w:tr w:rsidR="007533FD" w14:paraId="1638692C"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ED3155D" w14:textId="77777777" w:rsidR="007533FD" w:rsidRDefault="007533FD">
            <w:pPr>
              <w:rPr>
                <w:sz w:val="15"/>
                <w:szCs w:val="15"/>
              </w:rPr>
            </w:pPr>
          </w:p>
        </w:tc>
        <w:tc>
          <w:tcPr>
            <w:tcW w:w="500" w:type="pct"/>
            <w:tcMar>
              <w:top w:w="11" w:type="dxa"/>
              <w:left w:w="85" w:type="dxa"/>
              <w:bottom w:w="6" w:type="dxa"/>
              <w:right w:w="85" w:type="dxa"/>
            </w:tcMar>
          </w:tcPr>
          <w:p w14:paraId="02E77B6A"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57630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14:paraId="223EEBE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62EBFF0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2A39A8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9 597,27</w:t>
            </w:r>
          </w:p>
        </w:tc>
        <w:tc>
          <w:tcPr>
            <w:tcW w:w="500" w:type="pct"/>
            <w:tcMar>
              <w:top w:w="11" w:type="dxa"/>
              <w:left w:w="85" w:type="dxa"/>
              <w:bottom w:w="6" w:type="dxa"/>
              <w:right w:w="85" w:type="dxa"/>
            </w:tcMar>
          </w:tcPr>
          <w:p w14:paraId="296B18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C9ED8E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9 597,27</w:t>
            </w:r>
          </w:p>
        </w:tc>
        <w:tc>
          <w:tcPr>
            <w:tcW w:w="500" w:type="pct"/>
            <w:tcMar>
              <w:top w:w="11" w:type="dxa"/>
              <w:left w:w="85" w:type="dxa"/>
              <w:bottom w:w="6" w:type="dxa"/>
              <w:right w:w="85" w:type="dxa"/>
            </w:tcMar>
          </w:tcPr>
          <w:p w14:paraId="44F3DBE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9 597,27</w:t>
            </w:r>
          </w:p>
        </w:tc>
        <w:tc>
          <w:tcPr>
            <w:tcW w:w="500" w:type="pct"/>
            <w:tcMar>
              <w:top w:w="11" w:type="dxa"/>
              <w:left w:w="85" w:type="dxa"/>
              <w:bottom w:w="6" w:type="dxa"/>
              <w:right w:w="85" w:type="dxa"/>
            </w:tcMar>
          </w:tcPr>
          <w:p w14:paraId="5A47F96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64DBE594"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D2774A9" w14:textId="77777777" w:rsidR="007533FD" w:rsidRDefault="007533FD">
            <w:pPr>
              <w:rPr>
                <w:sz w:val="15"/>
                <w:szCs w:val="15"/>
              </w:rPr>
            </w:pPr>
          </w:p>
        </w:tc>
        <w:tc>
          <w:tcPr>
            <w:tcW w:w="500" w:type="pct"/>
            <w:tcMar>
              <w:top w:w="11" w:type="dxa"/>
              <w:left w:w="85" w:type="dxa"/>
              <w:bottom w:w="6" w:type="dxa"/>
              <w:right w:w="85" w:type="dxa"/>
            </w:tcMar>
          </w:tcPr>
          <w:p w14:paraId="3DB3294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D44216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4219</w:t>
            </w:r>
          </w:p>
        </w:tc>
        <w:tc>
          <w:tcPr>
            <w:tcW w:w="500" w:type="pct"/>
            <w:tcMar>
              <w:top w:w="11" w:type="dxa"/>
              <w:left w:w="85" w:type="dxa"/>
              <w:bottom w:w="6" w:type="dxa"/>
              <w:right w:w="85" w:type="dxa"/>
            </w:tcMar>
          </w:tcPr>
          <w:p w14:paraId="59C22942"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08B5B5B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E085D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581,19</w:t>
            </w:r>
          </w:p>
        </w:tc>
        <w:tc>
          <w:tcPr>
            <w:tcW w:w="500" w:type="pct"/>
            <w:tcMar>
              <w:top w:w="11" w:type="dxa"/>
              <w:left w:w="85" w:type="dxa"/>
              <w:bottom w:w="6" w:type="dxa"/>
              <w:right w:w="85" w:type="dxa"/>
            </w:tcMar>
          </w:tcPr>
          <w:p w14:paraId="61E4EC6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64EA4C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581,19</w:t>
            </w:r>
          </w:p>
        </w:tc>
        <w:tc>
          <w:tcPr>
            <w:tcW w:w="500" w:type="pct"/>
            <w:tcMar>
              <w:top w:w="11" w:type="dxa"/>
              <w:left w:w="85" w:type="dxa"/>
              <w:bottom w:w="6" w:type="dxa"/>
              <w:right w:w="85" w:type="dxa"/>
            </w:tcMar>
          </w:tcPr>
          <w:p w14:paraId="3214535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581,19</w:t>
            </w:r>
          </w:p>
        </w:tc>
        <w:tc>
          <w:tcPr>
            <w:tcW w:w="500" w:type="pct"/>
            <w:tcMar>
              <w:top w:w="11" w:type="dxa"/>
              <w:left w:w="85" w:type="dxa"/>
              <w:bottom w:w="6" w:type="dxa"/>
              <w:right w:w="85" w:type="dxa"/>
            </w:tcMar>
          </w:tcPr>
          <w:p w14:paraId="50CD08E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5ADD0750"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303402C" w14:textId="77777777" w:rsidR="007533FD" w:rsidRDefault="007533FD">
            <w:pPr>
              <w:rPr>
                <w:sz w:val="15"/>
                <w:szCs w:val="15"/>
              </w:rPr>
            </w:pPr>
          </w:p>
        </w:tc>
        <w:tc>
          <w:tcPr>
            <w:tcW w:w="500" w:type="pct"/>
            <w:tcMar>
              <w:top w:w="11" w:type="dxa"/>
              <w:left w:w="85" w:type="dxa"/>
              <w:bottom w:w="6" w:type="dxa"/>
              <w:right w:w="85" w:type="dxa"/>
            </w:tcMar>
          </w:tcPr>
          <w:p w14:paraId="0EC1B6E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893348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0253131C"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4810DA8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99B960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17 823,50</w:t>
            </w:r>
          </w:p>
        </w:tc>
        <w:tc>
          <w:tcPr>
            <w:tcW w:w="500" w:type="pct"/>
            <w:tcMar>
              <w:top w:w="11" w:type="dxa"/>
              <w:left w:w="85" w:type="dxa"/>
              <w:bottom w:w="6" w:type="dxa"/>
              <w:right w:w="85" w:type="dxa"/>
            </w:tcMar>
          </w:tcPr>
          <w:p w14:paraId="70D865F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8CD58A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17 823,50</w:t>
            </w:r>
          </w:p>
        </w:tc>
        <w:tc>
          <w:tcPr>
            <w:tcW w:w="500" w:type="pct"/>
            <w:tcMar>
              <w:top w:w="11" w:type="dxa"/>
              <w:left w:w="85" w:type="dxa"/>
              <w:bottom w:w="6" w:type="dxa"/>
              <w:right w:w="85" w:type="dxa"/>
            </w:tcMar>
          </w:tcPr>
          <w:p w14:paraId="38CECB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17 823,50</w:t>
            </w:r>
          </w:p>
        </w:tc>
        <w:tc>
          <w:tcPr>
            <w:tcW w:w="500" w:type="pct"/>
            <w:tcMar>
              <w:top w:w="11" w:type="dxa"/>
              <w:left w:w="85" w:type="dxa"/>
              <w:bottom w:w="6" w:type="dxa"/>
              <w:right w:w="85" w:type="dxa"/>
            </w:tcMar>
          </w:tcPr>
          <w:p w14:paraId="7071DA9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7079F647"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C6E6426" w14:textId="77777777" w:rsidR="007533FD" w:rsidRDefault="007533FD">
            <w:pPr>
              <w:rPr>
                <w:sz w:val="15"/>
                <w:szCs w:val="15"/>
              </w:rPr>
            </w:pPr>
          </w:p>
        </w:tc>
        <w:tc>
          <w:tcPr>
            <w:tcW w:w="500" w:type="pct"/>
            <w:tcMar>
              <w:top w:w="11" w:type="dxa"/>
              <w:left w:w="85" w:type="dxa"/>
              <w:bottom w:w="6" w:type="dxa"/>
              <w:right w:w="85" w:type="dxa"/>
            </w:tcMar>
          </w:tcPr>
          <w:p w14:paraId="6204E8B5"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1605EF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19280333"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2F0F6A8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D75D2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1 079,35</w:t>
            </w:r>
          </w:p>
        </w:tc>
        <w:tc>
          <w:tcPr>
            <w:tcW w:w="500" w:type="pct"/>
            <w:tcMar>
              <w:top w:w="11" w:type="dxa"/>
              <w:left w:w="85" w:type="dxa"/>
              <w:bottom w:w="6" w:type="dxa"/>
              <w:right w:w="85" w:type="dxa"/>
            </w:tcMar>
          </w:tcPr>
          <w:p w14:paraId="2C24A03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423628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1 079,35</w:t>
            </w:r>
          </w:p>
        </w:tc>
        <w:tc>
          <w:tcPr>
            <w:tcW w:w="500" w:type="pct"/>
            <w:tcMar>
              <w:top w:w="11" w:type="dxa"/>
              <w:left w:w="85" w:type="dxa"/>
              <w:bottom w:w="6" w:type="dxa"/>
              <w:right w:w="85" w:type="dxa"/>
            </w:tcMar>
          </w:tcPr>
          <w:p w14:paraId="2C87BB3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1 079,35</w:t>
            </w:r>
          </w:p>
        </w:tc>
        <w:tc>
          <w:tcPr>
            <w:tcW w:w="500" w:type="pct"/>
            <w:tcMar>
              <w:top w:w="11" w:type="dxa"/>
              <w:left w:w="85" w:type="dxa"/>
              <w:bottom w:w="6" w:type="dxa"/>
              <w:right w:w="85" w:type="dxa"/>
            </w:tcMar>
          </w:tcPr>
          <w:p w14:paraId="6E27306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1F548AA6"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1E9E7A0" w14:textId="77777777" w:rsidR="007533FD" w:rsidRDefault="00000000">
            <w:pPr>
              <w:rPr>
                <w:b/>
                <w:bCs/>
                <w:sz w:val="15"/>
                <w:szCs w:val="15"/>
              </w:rPr>
            </w:pPr>
            <w:r>
              <w:rPr>
                <w:b/>
                <w:bCs/>
                <w:sz w:val="15"/>
                <w:szCs w:val="15"/>
              </w:rPr>
              <w:t>852</w:t>
            </w:r>
          </w:p>
        </w:tc>
        <w:tc>
          <w:tcPr>
            <w:tcW w:w="500" w:type="pct"/>
            <w:shd w:val="clear" w:color="auto" w:fill="FFFFFF"/>
            <w:tcMar>
              <w:top w:w="11" w:type="dxa"/>
              <w:left w:w="85" w:type="dxa"/>
              <w:bottom w:w="6" w:type="dxa"/>
              <w:right w:w="85" w:type="dxa"/>
            </w:tcMar>
          </w:tcPr>
          <w:p w14:paraId="556792E8"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017BA773"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FD3A01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500" w:type="pct"/>
            <w:shd w:val="clear" w:color="auto" w:fill="FFFFFF"/>
            <w:tcMar>
              <w:top w:w="11" w:type="dxa"/>
              <w:left w:w="85" w:type="dxa"/>
              <w:bottom w:w="6" w:type="dxa"/>
              <w:right w:w="85" w:type="dxa"/>
            </w:tcMar>
          </w:tcPr>
          <w:p w14:paraId="74B1B73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30 506,19</w:t>
            </w:r>
          </w:p>
        </w:tc>
        <w:tc>
          <w:tcPr>
            <w:tcW w:w="500" w:type="pct"/>
            <w:shd w:val="clear" w:color="auto" w:fill="FFFFFF"/>
            <w:tcMar>
              <w:top w:w="11" w:type="dxa"/>
              <w:left w:w="85" w:type="dxa"/>
              <w:bottom w:w="6" w:type="dxa"/>
              <w:right w:w="85" w:type="dxa"/>
            </w:tcMar>
          </w:tcPr>
          <w:p w14:paraId="60CDF5E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60 768,22</w:t>
            </w:r>
          </w:p>
        </w:tc>
        <w:tc>
          <w:tcPr>
            <w:tcW w:w="500" w:type="pct"/>
            <w:shd w:val="clear" w:color="auto" w:fill="FFFFFF"/>
            <w:tcMar>
              <w:top w:w="11" w:type="dxa"/>
              <w:left w:w="85" w:type="dxa"/>
              <w:bottom w:w="6" w:type="dxa"/>
              <w:right w:w="85" w:type="dxa"/>
            </w:tcMar>
          </w:tcPr>
          <w:p w14:paraId="586022D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52,74</w:t>
            </w:r>
          </w:p>
        </w:tc>
        <w:tc>
          <w:tcPr>
            <w:tcW w:w="500" w:type="pct"/>
            <w:shd w:val="clear" w:color="auto" w:fill="FFFFFF"/>
            <w:tcMar>
              <w:top w:w="11" w:type="dxa"/>
              <w:left w:w="85" w:type="dxa"/>
              <w:bottom w:w="6" w:type="dxa"/>
              <w:right w:w="85" w:type="dxa"/>
            </w:tcMar>
          </w:tcPr>
          <w:p w14:paraId="7B25969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91 221,67</w:t>
            </w:r>
          </w:p>
        </w:tc>
        <w:tc>
          <w:tcPr>
            <w:tcW w:w="500" w:type="pct"/>
            <w:shd w:val="clear" w:color="auto" w:fill="FFFFFF"/>
            <w:tcMar>
              <w:top w:w="11" w:type="dxa"/>
              <w:left w:w="85" w:type="dxa"/>
              <w:bottom w:w="6" w:type="dxa"/>
              <w:right w:w="85" w:type="dxa"/>
            </w:tcMar>
          </w:tcPr>
          <w:p w14:paraId="6C0E8AF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81 221,67</w:t>
            </w:r>
          </w:p>
        </w:tc>
        <w:tc>
          <w:tcPr>
            <w:tcW w:w="500" w:type="pct"/>
            <w:shd w:val="clear" w:color="auto" w:fill="FFFFFF"/>
            <w:tcMar>
              <w:top w:w="11" w:type="dxa"/>
              <w:left w:w="85" w:type="dxa"/>
              <w:bottom w:w="6" w:type="dxa"/>
              <w:right w:w="85" w:type="dxa"/>
            </w:tcMar>
          </w:tcPr>
          <w:p w14:paraId="04F753B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89,04%</w:t>
            </w:r>
          </w:p>
        </w:tc>
      </w:tr>
      <w:tr w:rsidR="007533FD" w14:paraId="7DED983F"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0957C7FE"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07A00BE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500" w:type="pct"/>
            <w:shd w:val="clear" w:color="auto" w:fill="FFFFFF"/>
            <w:tcMar>
              <w:top w:w="11" w:type="dxa"/>
              <w:left w:w="85" w:type="dxa"/>
              <w:bottom w:w="6" w:type="dxa"/>
              <w:right w:w="85" w:type="dxa"/>
            </w:tcMar>
          </w:tcPr>
          <w:p w14:paraId="21F5725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03029C7"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500" w:type="pct"/>
            <w:shd w:val="clear" w:color="auto" w:fill="FFFFFF"/>
            <w:tcMar>
              <w:top w:w="11" w:type="dxa"/>
              <w:left w:w="85" w:type="dxa"/>
              <w:bottom w:w="6" w:type="dxa"/>
              <w:right w:w="85" w:type="dxa"/>
            </w:tcMar>
          </w:tcPr>
          <w:p w14:paraId="32BF9DA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30 506,19</w:t>
            </w:r>
          </w:p>
        </w:tc>
        <w:tc>
          <w:tcPr>
            <w:tcW w:w="500" w:type="pct"/>
            <w:shd w:val="clear" w:color="auto" w:fill="FFFFFF"/>
            <w:tcMar>
              <w:top w:w="11" w:type="dxa"/>
              <w:left w:w="85" w:type="dxa"/>
              <w:bottom w:w="6" w:type="dxa"/>
              <w:right w:w="85" w:type="dxa"/>
            </w:tcMar>
          </w:tcPr>
          <w:p w14:paraId="7C0FA16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60 768,22</w:t>
            </w:r>
          </w:p>
        </w:tc>
        <w:tc>
          <w:tcPr>
            <w:tcW w:w="500" w:type="pct"/>
            <w:shd w:val="clear" w:color="auto" w:fill="FFFFFF"/>
            <w:tcMar>
              <w:top w:w="11" w:type="dxa"/>
              <w:left w:w="85" w:type="dxa"/>
              <w:bottom w:w="6" w:type="dxa"/>
              <w:right w:w="85" w:type="dxa"/>
            </w:tcMar>
          </w:tcPr>
          <w:p w14:paraId="7EB0AE4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52,74</w:t>
            </w:r>
          </w:p>
        </w:tc>
        <w:tc>
          <w:tcPr>
            <w:tcW w:w="500" w:type="pct"/>
            <w:shd w:val="clear" w:color="auto" w:fill="FFFFFF"/>
            <w:tcMar>
              <w:top w:w="11" w:type="dxa"/>
              <w:left w:w="85" w:type="dxa"/>
              <w:bottom w:w="6" w:type="dxa"/>
              <w:right w:w="85" w:type="dxa"/>
            </w:tcMar>
          </w:tcPr>
          <w:p w14:paraId="5B1BF32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91 221,67</w:t>
            </w:r>
          </w:p>
        </w:tc>
        <w:tc>
          <w:tcPr>
            <w:tcW w:w="500" w:type="pct"/>
            <w:shd w:val="clear" w:color="auto" w:fill="FFFFFF"/>
            <w:tcMar>
              <w:top w:w="11" w:type="dxa"/>
              <w:left w:w="85" w:type="dxa"/>
              <w:bottom w:w="6" w:type="dxa"/>
              <w:right w:w="85" w:type="dxa"/>
            </w:tcMar>
          </w:tcPr>
          <w:p w14:paraId="5A4AF82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81 221,67</w:t>
            </w:r>
          </w:p>
        </w:tc>
        <w:tc>
          <w:tcPr>
            <w:tcW w:w="500" w:type="pct"/>
            <w:shd w:val="clear" w:color="auto" w:fill="FFFFFF"/>
            <w:tcMar>
              <w:top w:w="11" w:type="dxa"/>
              <w:left w:w="85" w:type="dxa"/>
              <w:bottom w:w="6" w:type="dxa"/>
              <w:right w:w="85" w:type="dxa"/>
            </w:tcMar>
          </w:tcPr>
          <w:p w14:paraId="091ECEB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89,04%</w:t>
            </w:r>
          </w:p>
        </w:tc>
      </w:tr>
      <w:tr w:rsidR="007533FD" w14:paraId="6CC6DD8D"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1EF6B18F" w14:textId="77777777" w:rsidR="007533FD" w:rsidRDefault="007533FD">
            <w:pPr>
              <w:rPr>
                <w:sz w:val="15"/>
                <w:szCs w:val="15"/>
              </w:rPr>
            </w:pPr>
          </w:p>
        </w:tc>
        <w:tc>
          <w:tcPr>
            <w:tcW w:w="500" w:type="pct"/>
            <w:tcMar>
              <w:top w:w="11" w:type="dxa"/>
              <w:left w:w="85" w:type="dxa"/>
              <w:bottom w:w="6" w:type="dxa"/>
              <w:right w:w="85" w:type="dxa"/>
            </w:tcMar>
          </w:tcPr>
          <w:p w14:paraId="79067A69"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893089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4119</w:t>
            </w:r>
          </w:p>
        </w:tc>
        <w:tc>
          <w:tcPr>
            <w:tcW w:w="500" w:type="pct"/>
            <w:tcMar>
              <w:top w:w="11" w:type="dxa"/>
              <w:left w:w="85" w:type="dxa"/>
              <w:bottom w:w="6" w:type="dxa"/>
              <w:right w:w="85" w:type="dxa"/>
            </w:tcMar>
          </w:tcPr>
          <w:p w14:paraId="0BBCE81E"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14:paraId="69216BE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4 976,00</w:t>
            </w:r>
          </w:p>
        </w:tc>
        <w:tc>
          <w:tcPr>
            <w:tcW w:w="500" w:type="pct"/>
            <w:tcMar>
              <w:top w:w="11" w:type="dxa"/>
              <w:left w:w="85" w:type="dxa"/>
              <w:bottom w:w="6" w:type="dxa"/>
              <w:right w:w="85" w:type="dxa"/>
            </w:tcMar>
          </w:tcPr>
          <w:p w14:paraId="4235BF8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6 783,53</w:t>
            </w:r>
          </w:p>
        </w:tc>
        <w:tc>
          <w:tcPr>
            <w:tcW w:w="500" w:type="pct"/>
            <w:tcMar>
              <w:top w:w="11" w:type="dxa"/>
              <w:left w:w="85" w:type="dxa"/>
              <w:bottom w:w="6" w:type="dxa"/>
              <w:right w:w="85" w:type="dxa"/>
            </w:tcMar>
          </w:tcPr>
          <w:p w14:paraId="2300AD5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13,78</w:t>
            </w:r>
          </w:p>
        </w:tc>
        <w:tc>
          <w:tcPr>
            <w:tcW w:w="500" w:type="pct"/>
            <w:tcMar>
              <w:top w:w="11" w:type="dxa"/>
              <w:left w:w="85" w:type="dxa"/>
              <w:bottom w:w="6" w:type="dxa"/>
              <w:right w:w="85" w:type="dxa"/>
            </w:tcMar>
          </w:tcPr>
          <w:p w14:paraId="6C07285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11 745,75</w:t>
            </w:r>
          </w:p>
        </w:tc>
        <w:tc>
          <w:tcPr>
            <w:tcW w:w="500" w:type="pct"/>
            <w:tcMar>
              <w:top w:w="11" w:type="dxa"/>
              <w:left w:w="85" w:type="dxa"/>
              <w:bottom w:w="6" w:type="dxa"/>
              <w:right w:w="85" w:type="dxa"/>
            </w:tcMar>
          </w:tcPr>
          <w:p w14:paraId="69A378D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11 745,75</w:t>
            </w:r>
          </w:p>
        </w:tc>
        <w:tc>
          <w:tcPr>
            <w:tcW w:w="500" w:type="pct"/>
            <w:tcMar>
              <w:top w:w="11" w:type="dxa"/>
              <w:left w:w="85" w:type="dxa"/>
              <w:bottom w:w="6" w:type="dxa"/>
              <w:right w:w="85" w:type="dxa"/>
            </w:tcMar>
          </w:tcPr>
          <w:p w14:paraId="3F604F1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2C52284E"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42E4CE8" w14:textId="77777777" w:rsidR="007533FD" w:rsidRDefault="007533FD">
            <w:pPr>
              <w:rPr>
                <w:sz w:val="15"/>
                <w:szCs w:val="15"/>
              </w:rPr>
            </w:pPr>
          </w:p>
        </w:tc>
        <w:tc>
          <w:tcPr>
            <w:tcW w:w="500" w:type="pct"/>
            <w:tcMar>
              <w:top w:w="11" w:type="dxa"/>
              <w:left w:w="85" w:type="dxa"/>
              <w:bottom w:w="6" w:type="dxa"/>
              <w:right w:w="85" w:type="dxa"/>
            </w:tcMar>
          </w:tcPr>
          <w:p w14:paraId="1F491C4D"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2CF7C6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4129</w:t>
            </w:r>
          </w:p>
        </w:tc>
        <w:tc>
          <w:tcPr>
            <w:tcW w:w="500" w:type="pct"/>
            <w:tcMar>
              <w:top w:w="11" w:type="dxa"/>
              <w:left w:w="85" w:type="dxa"/>
              <w:bottom w:w="6" w:type="dxa"/>
              <w:right w:w="85" w:type="dxa"/>
            </w:tcMar>
          </w:tcPr>
          <w:p w14:paraId="7CE471BA"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14:paraId="62EBE58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800,00</w:t>
            </w:r>
          </w:p>
        </w:tc>
        <w:tc>
          <w:tcPr>
            <w:tcW w:w="500" w:type="pct"/>
            <w:tcMar>
              <w:top w:w="11" w:type="dxa"/>
              <w:left w:w="85" w:type="dxa"/>
              <w:bottom w:w="6" w:type="dxa"/>
              <w:right w:w="85" w:type="dxa"/>
            </w:tcMar>
          </w:tcPr>
          <w:p w14:paraId="0ED0664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488,69</w:t>
            </w:r>
          </w:p>
        </w:tc>
        <w:tc>
          <w:tcPr>
            <w:tcW w:w="500" w:type="pct"/>
            <w:tcMar>
              <w:top w:w="11" w:type="dxa"/>
              <w:left w:w="85" w:type="dxa"/>
              <w:bottom w:w="6" w:type="dxa"/>
              <w:right w:w="85" w:type="dxa"/>
            </w:tcMar>
          </w:tcPr>
          <w:p w14:paraId="6BF142A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22,79</w:t>
            </w:r>
          </w:p>
        </w:tc>
        <w:tc>
          <w:tcPr>
            <w:tcW w:w="500" w:type="pct"/>
            <w:tcMar>
              <w:top w:w="11" w:type="dxa"/>
              <w:left w:w="85" w:type="dxa"/>
              <w:bottom w:w="6" w:type="dxa"/>
              <w:right w:w="85" w:type="dxa"/>
            </w:tcMar>
          </w:tcPr>
          <w:p w14:paraId="2197FB9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1 265,90</w:t>
            </w:r>
          </w:p>
        </w:tc>
        <w:tc>
          <w:tcPr>
            <w:tcW w:w="500" w:type="pct"/>
            <w:tcMar>
              <w:top w:w="11" w:type="dxa"/>
              <w:left w:w="85" w:type="dxa"/>
              <w:bottom w:w="6" w:type="dxa"/>
              <w:right w:w="85" w:type="dxa"/>
            </w:tcMar>
          </w:tcPr>
          <w:p w14:paraId="5E9B4C0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1 265,90</w:t>
            </w:r>
          </w:p>
        </w:tc>
        <w:tc>
          <w:tcPr>
            <w:tcW w:w="500" w:type="pct"/>
            <w:tcMar>
              <w:top w:w="11" w:type="dxa"/>
              <w:left w:w="85" w:type="dxa"/>
              <w:bottom w:w="6" w:type="dxa"/>
              <w:right w:w="85" w:type="dxa"/>
            </w:tcMar>
          </w:tcPr>
          <w:p w14:paraId="06C0C4F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38338F0F"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6E0FE9E" w14:textId="77777777" w:rsidR="007533FD" w:rsidRDefault="007533FD">
            <w:pPr>
              <w:rPr>
                <w:sz w:val="15"/>
                <w:szCs w:val="15"/>
              </w:rPr>
            </w:pPr>
          </w:p>
        </w:tc>
        <w:tc>
          <w:tcPr>
            <w:tcW w:w="500" w:type="pct"/>
            <w:tcMar>
              <w:top w:w="11" w:type="dxa"/>
              <w:left w:w="85" w:type="dxa"/>
              <w:bottom w:w="6" w:type="dxa"/>
              <w:right w:w="85" w:type="dxa"/>
            </w:tcMar>
          </w:tcPr>
          <w:p w14:paraId="6094DBC6"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9C015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4177</w:t>
            </w:r>
          </w:p>
        </w:tc>
        <w:tc>
          <w:tcPr>
            <w:tcW w:w="500" w:type="pct"/>
            <w:tcMar>
              <w:top w:w="11" w:type="dxa"/>
              <w:left w:w="85" w:type="dxa"/>
              <w:bottom w:w="6" w:type="dxa"/>
              <w:right w:w="85" w:type="dxa"/>
            </w:tcMar>
          </w:tcPr>
          <w:p w14:paraId="690EF98E"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14:paraId="7E88AD2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C669E1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6 633,81</w:t>
            </w:r>
          </w:p>
        </w:tc>
        <w:tc>
          <w:tcPr>
            <w:tcW w:w="500" w:type="pct"/>
            <w:tcMar>
              <w:top w:w="11" w:type="dxa"/>
              <w:left w:w="85" w:type="dxa"/>
              <w:bottom w:w="6" w:type="dxa"/>
              <w:right w:w="85" w:type="dxa"/>
            </w:tcMar>
          </w:tcPr>
          <w:p w14:paraId="67CB766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38A210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6 633,81</w:t>
            </w:r>
          </w:p>
        </w:tc>
        <w:tc>
          <w:tcPr>
            <w:tcW w:w="500" w:type="pct"/>
            <w:tcMar>
              <w:top w:w="11" w:type="dxa"/>
              <w:left w:w="85" w:type="dxa"/>
              <w:bottom w:w="6" w:type="dxa"/>
              <w:right w:w="85" w:type="dxa"/>
            </w:tcMar>
          </w:tcPr>
          <w:p w14:paraId="65224B6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6 633,81</w:t>
            </w:r>
          </w:p>
        </w:tc>
        <w:tc>
          <w:tcPr>
            <w:tcW w:w="500" w:type="pct"/>
            <w:tcMar>
              <w:top w:w="11" w:type="dxa"/>
              <w:left w:w="85" w:type="dxa"/>
              <w:bottom w:w="6" w:type="dxa"/>
              <w:right w:w="85" w:type="dxa"/>
            </w:tcMar>
          </w:tcPr>
          <w:p w14:paraId="6FB2C4C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48461630"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D041608" w14:textId="77777777" w:rsidR="007533FD" w:rsidRDefault="007533FD">
            <w:pPr>
              <w:rPr>
                <w:sz w:val="15"/>
                <w:szCs w:val="15"/>
              </w:rPr>
            </w:pPr>
          </w:p>
        </w:tc>
        <w:tc>
          <w:tcPr>
            <w:tcW w:w="500" w:type="pct"/>
            <w:tcMar>
              <w:top w:w="11" w:type="dxa"/>
              <w:left w:w="85" w:type="dxa"/>
              <w:bottom w:w="6" w:type="dxa"/>
              <w:right w:w="85" w:type="dxa"/>
            </w:tcMar>
          </w:tcPr>
          <w:p w14:paraId="10CDF3B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80C9AC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4179</w:t>
            </w:r>
          </w:p>
        </w:tc>
        <w:tc>
          <w:tcPr>
            <w:tcW w:w="500" w:type="pct"/>
            <w:tcMar>
              <w:top w:w="11" w:type="dxa"/>
              <w:left w:w="85" w:type="dxa"/>
              <w:bottom w:w="6" w:type="dxa"/>
              <w:right w:w="85" w:type="dxa"/>
            </w:tcMar>
          </w:tcPr>
          <w:p w14:paraId="269A036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14:paraId="7D817B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24 730,19</w:t>
            </w:r>
          </w:p>
        </w:tc>
        <w:tc>
          <w:tcPr>
            <w:tcW w:w="500" w:type="pct"/>
            <w:tcMar>
              <w:top w:w="11" w:type="dxa"/>
              <w:left w:w="85" w:type="dxa"/>
              <w:bottom w:w="6" w:type="dxa"/>
              <w:right w:w="85" w:type="dxa"/>
            </w:tcMar>
          </w:tcPr>
          <w:p w14:paraId="6B5BA75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36 862,19</w:t>
            </w:r>
          </w:p>
        </w:tc>
        <w:tc>
          <w:tcPr>
            <w:tcW w:w="500" w:type="pct"/>
            <w:tcMar>
              <w:top w:w="11" w:type="dxa"/>
              <w:left w:w="85" w:type="dxa"/>
              <w:bottom w:w="6" w:type="dxa"/>
              <w:right w:w="85" w:type="dxa"/>
            </w:tcMar>
          </w:tcPr>
          <w:p w14:paraId="362FEF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16,17</w:t>
            </w:r>
          </w:p>
        </w:tc>
        <w:tc>
          <w:tcPr>
            <w:tcW w:w="500" w:type="pct"/>
            <w:tcMar>
              <w:top w:w="11" w:type="dxa"/>
              <w:left w:w="85" w:type="dxa"/>
              <w:bottom w:w="6" w:type="dxa"/>
              <w:right w:w="85" w:type="dxa"/>
            </w:tcMar>
          </w:tcPr>
          <w:p w14:paraId="6805D5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61 576,21</w:t>
            </w:r>
          </w:p>
        </w:tc>
        <w:tc>
          <w:tcPr>
            <w:tcW w:w="500" w:type="pct"/>
            <w:tcMar>
              <w:top w:w="11" w:type="dxa"/>
              <w:left w:w="85" w:type="dxa"/>
              <w:bottom w:w="6" w:type="dxa"/>
              <w:right w:w="85" w:type="dxa"/>
            </w:tcMar>
          </w:tcPr>
          <w:p w14:paraId="42DE80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61 576,21</w:t>
            </w:r>
          </w:p>
        </w:tc>
        <w:tc>
          <w:tcPr>
            <w:tcW w:w="500" w:type="pct"/>
            <w:tcMar>
              <w:top w:w="11" w:type="dxa"/>
              <w:left w:w="85" w:type="dxa"/>
              <w:bottom w:w="6" w:type="dxa"/>
              <w:right w:w="85" w:type="dxa"/>
            </w:tcMar>
          </w:tcPr>
          <w:p w14:paraId="6CF6848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8A42763"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3CE1AA9" w14:textId="77777777" w:rsidR="007533FD" w:rsidRDefault="007533FD">
            <w:pPr>
              <w:rPr>
                <w:sz w:val="15"/>
                <w:szCs w:val="15"/>
              </w:rPr>
            </w:pPr>
          </w:p>
        </w:tc>
        <w:tc>
          <w:tcPr>
            <w:tcW w:w="500" w:type="pct"/>
            <w:tcMar>
              <w:top w:w="11" w:type="dxa"/>
              <w:left w:w="85" w:type="dxa"/>
              <w:bottom w:w="6" w:type="dxa"/>
              <w:right w:w="85" w:type="dxa"/>
            </w:tcMar>
          </w:tcPr>
          <w:p w14:paraId="54E19C76"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E3C374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14:paraId="1720910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5768A04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3D9520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500" w:type="pct"/>
            <w:tcMar>
              <w:top w:w="11" w:type="dxa"/>
              <w:left w:w="85" w:type="dxa"/>
              <w:bottom w:w="6" w:type="dxa"/>
              <w:right w:w="85" w:type="dxa"/>
            </w:tcMar>
          </w:tcPr>
          <w:p w14:paraId="232CC40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7688F6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500" w:type="pct"/>
            <w:tcMar>
              <w:top w:w="11" w:type="dxa"/>
              <w:left w:w="85" w:type="dxa"/>
              <w:bottom w:w="6" w:type="dxa"/>
              <w:right w:w="85" w:type="dxa"/>
            </w:tcMar>
          </w:tcPr>
          <w:p w14:paraId="5151C32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8B952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50B9CEC"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C87B139" w14:textId="77777777" w:rsidR="007533FD" w:rsidRDefault="00000000">
            <w:pPr>
              <w:rPr>
                <w:b/>
                <w:bCs/>
                <w:sz w:val="15"/>
                <w:szCs w:val="15"/>
              </w:rPr>
            </w:pPr>
            <w:r>
              <w:rPr>
                <w:b/>
                <w:bCs/>
                <w:sz w:val="15"/>
                <w:szCs w:val="15"/>
              </w:rPr>
              <w:t>853</w:t>
            </w:r>
          </w:p>
        </w:tc>
        <w:tc>
          <w:tcPr>
            <w:tcW w:w="500" w:type="pct"/>
            <w:shd w:val="clear" w:color="auto" w:fill="FFFFFF"/>
            <w:tcMar>
              <w:top w:w="11" w:type="dxa"/>
              <w:left w:w="85" w:type="dxa"/>
              <w:bottom w:w="6" w:type="dxa"/>
              <w:right w:w="85" w:type="dxa"/>
            </w:tcMar>
          </w:tcPr>
          <w:p w14:paraId="1CA68A49"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3C13DD4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611D911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500" w:type="pct"/>
            <w:shd w:val="clear" w:color="auto" w:fill="FFFFFF"/>
            <w:tcMar>
              <w:top w:w="11" w:type="dxa"/>
              <w:left w:w="85" w:type="dxa"/>
              <w:bottom w:w="6" w:type="dxa"/>
              <w:right w:w="85" w:type="dxa"/>
            </w:tcMar>
          </w:tcPr>
          <w:p w14:paraId="4653E91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178 416,31</w:t>
            </w:r>
          </w:p>
        </w:tc>
        <w:tc>
          <w:tcPr>
            <w:tcW w:w="500" w:type="pct"/>
            <w:shd w:val="clear" w:color="auto" w:fill="FFFFFF"/>
            <w:tcMar>
              <w:top w:w="11" w:type="dxa"/>
              <w:left w:w="85" w:type="dxa"/>
              <w:bottom w:w="6" w:type="dxa"/>
              <w:right w:w="85" w:type="dxa"/>
            </w:tcMar>
          </w:tcPr>
          <w:p w14:paraId="1C21C0A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312 404,43</w:t>
            </w:r>
          </w:p>
        </w:tc>
        <w:tc>
          <w:tcPr>
            <w:tcW w:w="500" w:type="pct"/>
            <w:shd w:val="clear" w:color="auto" w:fill="FFFFFF"/>
            <w:tcMar>
              <w:top w:w="11" w:type="dxa"/>
              <w:left w:w="85" w:type="dxa"/>
              <w:bottom w:w="6" w:type="dxa"/>
              <w:right w:w="85" w:type="dxa"/>
            </w:tcMar>
          </w:tcPr>
          <w:p w14:paraId="55E830A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227 895,31</w:t>
            </w:r>
          </w:p>
        </w:tc>
        <w:tc>
          <w:tcPr>
            <w:tcW w:w="500" w:type="pct"/>
            <w:shd w:val="clear" w:color="auto" w:fill="FFFFFF"/>
            <w:tcMar>
              <w:top w:w="11" w:type="dxa"/>
              <w:left w:w="85" w:type="dxa"/>
              <w:bottom w:w="6" w:type="dxa"/>
              <w:right w:w="85" w:type="dxa"/>
            </w:tcMar>
          </w:tcPr>
          <w:p w14:paraId="479ECDF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262 925,43</w:t>
            </w:r>
          </w:p>
        </w:tc>
        <w:tc>
          <w:tcPr>
            <w:tcW w:w="500" w:type="pct"/>
            <w:shd w:val="clear" w:color="auto" w:fill="FFFFFF"/>
            <w:tcMar>
              <w:top w:w="11" w:type="dxa"/>
              <w:left w:w="85" w:type="dxa"/>
              <w:bottom w:w="6" w:type="dxa"/>
              <w:right w:w="85" w:type="dxa"/>
            </w:tcMar>
          </w:tcPr>
          <w:p w14:paraId="3250FE2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259 902,62</w:t>
            </w:r>
          </w:p>
        </w:tc>
        <w:tc>
          <w:tcPr>
            <w:tcW w:w="500" w:type="pct"/>
            <w:shd w:val="clear" w:color="auto" w:fill="FFFFFF"/>
            <w:tcMar>
              <w:top w:w="11" w:type="dxa"/>
              <w:left w:w="85" w:type="dxa"/>
              <w:bottom w:w="6" w:type="dxa"/>
              <w:right w:w="85" w:type="dxa"/>
            </w:tcMar>
          </w:tcPr>
          <w:p w14:paraId="68342F6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98,85%</w:t>
            </w:r>
          </w:p>
        </w:tc>
      </w:tr>
      <w:tr w:rsidR="007533FD" w14:paraId="7643D182"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198FD20B"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3D79AE5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500" w:type="pct"/>
            <w:shd w:val="clear" w:color="auto" w:fill="FFFFFF"/>
            <w:tcMar>
              <w:top w:w="11" w:type="dxa"/>
              <w:left w:w="85" w:type="dxa"/>
              <w:bottom w:w="6" w:type="dxa"/>
              <w:right w:w="85" w:type="dxa"/>
            </w:tcMar>
          </w:tcPr>
          <w:p w14:paraId="0021F7E1"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322F360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FFFFF"/>
            <w:tcMar>
              <w:top w:w="11" w:type="dxa"/>
              <w:left w:w="85" w:type="dxa"/>
              <w:bottom w:w="6" w:type="dxa"/>
              <w:right w:w="85" w:type="dxa"/>
            </w:tcMar>
          </w:tcPr>
          <w:p w14:paraId="5838625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178 416,31</w:t>
            </w:r>
          </w:p>
        </w:tc>
        <w:tc>
          <w:tcPr>
            <w:tcW w:w="500" w:type="pct"/>
            <w:shd w:val="clear" w:color="auto" w:fill="FFFFFF"/>
            <w:tcMar>
              <w:top w:w="11" w:type="dxa"/>
              <w:left w:w="85" w:type="dxa"/>
              <w:bottom w:w="6" w:type="dxa"/>
              <w:right w:w="85" w:type="dxa"/>
            </w:tcMar>
          </w:tcPr>
          <w:p w14:paraId="06227E6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312 404,43</w:t>
            </w:r>
          </w:p>
        </w:tc>
        <w:tc>
          <w:tcPr>
            <w:tcW w:w="500" w:type="pct"/>
            <w:shd w:val="clear" w:color="auto" w:fill="FFFFFF"/>
            <w:tcMar>
              <w:top w:w="11" w:type="dxa"/>
              <w:left w:w="85" w:type="dxa"/>
              <w:bottom w:w="6" w:type="dxa"/>
              <w:right w:w="85" w:type="dxa"/>
            </w:tcMar>
          </w:tcPr>
          <w:p w14:paraId="7456F4A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227 895,31</w:t>
            </w:r>
          </w:p>
        </w:tc>
        <w:tc>
          <w:tcPr>
            <w:tcW w:w="500" w:type="pct"/>
            <w:shd w:val="clear" w:color="auto" w:fill="FFFFFF"/>
            <w:tcMar>
              <w:top w:w="11" w:type="dxa"/>
              <w:left w:w="85" w:type="dxa"/>
              <w:bottom w:w="6" w:type="dxa"/>
              <w:right w:w="85" w:type="dxa"/>
            </w:tcMar>
          </w:tcPr>
          <w:p w14:paraId="46F3907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262 925,43</w:t>
            </w:r>
          </w:p>
        </w:tc>
        <w:tc>
          <w:tcPr>
            <w:tcW w:w="500" w:type="pct"/>
            <w:shd w:val="clear" w:color="auto" w:fill="FFFFFF"/>
            <w:tcMar>
              <w:top w:w="11" w:type="dxa"/>
              <w:left w:w="85" w:type="dxa"/>
              <w:bottom w:w="6" w:type="dxa"/>
              <w:right w:w="85" w:type="dxa"/>
            </w:tcMar>
          </w:tcPr>
          <w:p w14:paraId="08FA064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259 902,62</w:t>
            </w:r>
          </w:p>
        </w:tc>
        <w:tc>
          <w:tcPr>
            <w:tcW w:w="500" w:type="pct"/>
            <w:shd w:val="clear" w:color="auto" w:fill="FFFFFF"/>
            <w:tcMar>
              <w:top w:w="11" w:type="dxa"/>
              <w:left w:w="85" w:type="dxa"/>
              <w:bottom w:w="6" w:type="dxa"/>
              <w:right w:w="85" w:type="dxa"/>
            </w:tcMar>
          </w:tcPr>
          <w:p w14:paraId="7ACF1AC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98,85%</w:t>
            </w:r>
          </w:p>
        </w:tc>
      </w:tr>
      <w:tr w:rsidR="007533FD" w14:paraId="09831555"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22C95A7F" w14:textId="77777777" w:rsidR="007533FD" w:rsidRDefault="007533FD">
            <w:pPr>
              <w:rPr>
                <w:sz w:val="15"/>
                <w:szCs w:val="15"/>
              </w:rPr>
            </w:pPr>
          </w:p>
        </w:tc>
        <w:tc>
          <w:tcPr>
            <w:tcW w:w="500" w:type="pct"/>
            <w:tcMar>
              <w:top w:w="11" w:type="dxa"/>
              <w:left w:w="85" w:type="dxa"/>
              <w:bottom w:w="6" w:type="dxa"/>
              <w:right w:w="85" w:type="dxa"/>
            </w:tcMar>
          </w:tcPr>
          <w:p w14:paraId="21A16DC4"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8FCB17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2917</w:t>
            </w:r>
          </w:p>
        </w:tc>
        <w:tc>
          <w:tcPr>
            <w:tcW w:w="500" w:type="pct"/>
            <w:tcMar>
              <w:top w:w="11" w:type="dxa"/>
              <w:left w:w="85" w:type="dxa"/>
              <w:bottom w:w="6" w:type="dxa"/>
              <w:right w:w="85" w:type="dxa"/>
            </w:tcMar>
          </w:tcPr>
          <w:p w14:paraId="213059ED"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500" w:type="pct"/>
            <w:tcMar>
              <w:top w:w="11" w:type="dxa"/>
              <w:left w:w="85" w:type="dxa"/>
              <w:bottom w:w="6" w:type="dxa"/>
              <w:right w:w="85" w:type="dxa"/>
            </w:tcMar>
          </w:tcPr>
          <w:p w14:paraId="56F6A81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500" w:type="pct"/>
            <w:tcMar>
              <w:top w:w="11" w:type="dxa"/>
              <w:left w:w="85" w:type="dxa"/>
              <w:bottom w:w="6" w:type="dxa"/>
              <w:right w:w="85" w:type="dxa"/>
            </w:tcMar>
          </w:tcPr>
          <w:p w14:paraId="4F9AA5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7AD0412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200,00</w:t>
            </w:r>
          </w:p>
        </w:tc>
        <w:tc>
          <w:tcPr>
            <w:tcW w:w="500" w:type="pct"/>
            <w:tcMar>
              <w:top w:w="11" w:type="dxa"/>
              <w:left w:w="85" w:type="dxa"/>
              <w:bottom w:w="6" w:type="dxa"/>
              <w:right w:w="85" w:type="dxa"/>
            </w:tcMar>
          </w:tcPr>
          <w:p w14:paraId="2260CCE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400,00</w:t>
            </w:r>
          </w:p>
        </w:tc>
        <w:tc>
          <w:tcPr>
            <w:tcW w:w="500" w:type="pct"/>
            <w:tcMar>
              <w:top w:w="11" w:type="dxa"/>
              <w:left w:w="85" w:type="dxa"/>
              <w:bottom w:w="6" w:type="dxa"/>
              <w:right w:w="85" w:type="dxa"/>
            </w:tcMar>
          </w:tcPr>
          <w:p w14:paraId="76A0F83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185ED7A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3029A4A6"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04D60931" w14:textId="77777777" w:rsidR="007533FD" w:rsidRDefault="007533FD">
            <w:pPr>
              <w:rPr>
                <w:sz w:val="15"/>
                <w:szCs w:val="15"/>
              </w:rPr>
            </w:pPr>
          </w:p>
        </w:tc>
        <w:tc>
          <w:tcPr>
            <w:tcW w:w="500" w:type="pct"/>
            <w:tcMar>
              <w:top w:w="11" w:type="dxa"/>
              <w:left w:w="85" w:type="dxa"/>
              <w:bottom w:w="6" w:type="dxa"/>
              <w:right w:w="85" w:type="dxa"/>
            </w:tcMar>
          </w:tcPr>
          <w:p w14:paraId="222B4FD4"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72A2463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14:paraId="566D844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14:paraId="427863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22 157,05</w:t>
            </w:r>
          </w:p>
        </w:tc>
        <w:tc>
          <w:tcPr>
            <w:tcW w:w="500" w:type="pct"/>
            <w:tcMar>
              <w:top w:w="11" w:type="dxa"/>
              <w:left w:w="85" w:type="dxa"/>
              <w:bottom w:w="6" w:type="dxa"/>
              <w:right w:w="85" w:type="dxa"/>
            </w:tcMar>
          </w:tcPr>
          <w:p w14:paraId="1F9B3D5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40 773,84</w:t>
            </w:r>
          </w:p>
        </w:tc>
        <w:tc>
          <w:tcPr>
            <w:tcW w:w="500" w:type="pct"/>
            <w:tcMar>
              <w:top w:w="11" w:type="dxa"/>
              <w:left w:w="85" w:type="dxa"/>
              <w:bottom w:w="6" w:type="dxa"/>
              <w:right w:w="85" w:type="dxa"/>
            </w:tcMar>
          </w:tcPr>
          <w:p w14:paraId="218C43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32 184,00</w:t>
            </w:r>
          </w:p>
        </w:tc>
        <w:tc>
          <w:tcPr>
            <w:tcW w:w="500" w:type="pct"/>
            <w:tcMar>
              <w:top w:w="11" w:type="dxa"/>
              <w:left w:w="85" w:type="dxa"/>
              <w:bottom w:w="6" w:type="dxa"/>
              <w:right w:w="85" w:type="dxa"/>
            </w:tcMar>
          </w:tcPr>
          <w:p w14:paraId="1CFA5E7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30 746,89</w:t>
            </w:r>
          </w:p>
        </w:tc>
        <w:tc>
          <w:tcPr>
            <w:tcW w:w="500" w:type="pct"/>
            <w:tcMar>
              <w:top w:w="11" w:type="dxa"/>
              <w:left w:w="85" w:type="dxa"/>
              <w:bottom w:w="6" w:type="dxa"/>
              <w:right w:w="85" w:type="dxa"/>
            </w:tcMar>
          </w:tcPr>
          <w:p w14:paraId="4C06760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30 746,89</w:t>
            </w:r>
          </w:p>
        </w:tc>
        <w:tc>
          <w:tcPr>
            <w:tcW w:w="500" w:type="pct"/>
            <w:tcMar>
              <w:top w:w="11" w:type="dxa"/>
              <w:left w:w="85" w:type="dxa"/>
              <w:bottom w:w="6" w:type="dxa"/>
              <w:right w:w="85" w:type="dxa"/>
            </w:tcMar>
          </w:tcPr>
          <w:p w14:paraId="2EEC09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196EC7C8"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89E33D8" w14:textId="77777777" w:rsidR="007533FD" w:rsidRDefault="007533FD">
            <w:pPr>
              <w:rPr>
                <w:sz w:val="15"/>
                <w:szCs w:val="15"/>
              </w:rPr>
            </w:pPr>
          </w:p>
        </w:tc>
        <w:tc>
          <w:tcPr>
            <w:tcW w:w="500" w:type="pct"/>
            <w:tcMar>
              <w:top w:w="11" w:type="dxa"/>
              <w:left w:w="85" w:type="dxa"/>
              <w:bottom w:w="6" w:type="dxa"/>
              <w:right w:w="85" w:type="dxa"/>
            </w:tcMar>
          </w:tcPr>
          <w:p w14:paraId="7837C081"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DE1094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4117</w:t>
            </w:r>
          </w:p>
        </w:tc>
        <w:tc>
          <w:tcPr>
            <w:tcW w:w="500" w:type="pct"/>
            <w:tcMar>
              <w:top w:w="11" w:type="dxa"/>
              <w:left w:w="85" w:type="dxa"/>
              <w:bottom w:w="6" w:type="dxa"/>
              <w:right w:w="85" w:type="dxa"/>
            </w:tcMar>
          </w:tcPr>
          <w:p w14:paraId="0D2EB34E"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14:paraId="53A1732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6 167,51</w:t>
            </w:r>
          </w:p>
        </w:tc>
        <w:tc>
          <w:tcPr>
            <w:tcW w:w="500" w:type="pct"/>
            <w:tcMar>
              <w:top w:w="11" w:type="dxa"/>
              <w:left w:w="85" w:type="dxa"/>
              <w:bottom w:w="6" w:type="dxa"/>
              <w:right w:w="85" w:type="dxa"/>
            </w:tcMar>
          </w:tcPr>
          <w:p w14:paraId="73CA90E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32 829,33</w:t>
            </w:r>
          </w:p>
        </w:tc>
        <w:tc>
          <w:tcPr>
            <w:tcW w:w="500" w:type="pct"/>
            <w:tcMar>
              <w:top w:w="11" w:type="dxa"/>
              <w:left w:w="85" w:type="dxa"/>
              <w:bottom w:w="6" w:type="dxa"/>
              <w:right w:w="85" w:type="dxa"/>
            </w:tcMar>
          </w:tcPr>
          <w:p w14:paraId="3D24E40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19 786,31</w:t>
            </w:r>
          </w:p>
        </w:tc>
        <w:tc>
          <w:tcPr>
            <w:tcW w:w="500" w:type="pct"/>
            <w:tcMar>
              <w:top w:w="11" w:type="dxa"/>
              <w:left w:w="85" w:type="dxa"/>
              <w:bottom w:w="6" w:type="dxa"/>
              <w:right w:w="85" w:type="dxa"/>
            </w:tcMar>
          </w:tcPr>
          <w:p w14:paraId="4B4D98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19 210,53</w:t>
            </w:r>
          </w:p>
        </w:tc>
        <w:tc>
          <w:tcPr>
            <w:tcW w:w="500" w:type="pct"/>
            <w:tcMar>
              <w:top w:w="11" w:type="dxa"/>
              <w:left w:w="85" w:type="dxa"/>
              <w:bottom w:w="6" w:type="dxa"/>
              <w:right w:w="85" w:type="dxa"/>
            </w:tcMar>
          </w:tcPr>
          <w:p w14:paraId="7AD3947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19 210,53</w:t>
            </w:r>
          </w:p>
        </w:tc>
        <w:tc>
          <w:tcPr>
            <w:tcW w:w="500" w:type="pct"/>
            <w:tcMar>
              <w:top w:w="11" w:type="dxa"/>
              <w:left w:w="85" w:type="dxa"/>
              <w:bottom w:w="6" w:type="dxa"/>
              <w:right w:w="85" w:type="dxa"/>
            </w:tcMar>
          </w:tcPr>
          <w:p w14:paraId="21F39A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57F8B73C"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49F2FACE" w14:textId="77777777" w:rsidR="007533FD" w:rsidRDefault="007533FD">
            <w:pPr>
              <w:rPr>
                <w:sz w:val="15"/>
                <w:szCs w:val="15"/>
              </w:rPr>
            </w:pPr>
          </w:p>
        </w:tc>
        <w:tc>
          <w:tcPr>
            <w:tcW w:w="500" w:type="pct"/>
            <w:tcMar>
              <w:top w:w="11" w:type="dxa"/>
              <w:left w:w="85" w:type="dxa"/>
              <w:bottom w:w="6" w:type="dxa"/>
              <w:right w:w="85" w:type="dxa"/>
            </w:tcMar>
          </w:tcPr>
          <w:p w14:paraId="098C7EB1"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6DE4F53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4127</w:t>
            </w:r>
          </w:p>
        </w:tc>
        <w:tc>
          <w:tcPr>
            <w:tcW w:w="500" w:type="pct"/>
            <w:tcMar>
              <w:top w:w="11" w:type="dxa"/>
              <w:left w:w="85" w:type="dxa"/>
              <w:bottom w:w="6" w:type="dxa"/>
              <w:right w:w="85" w:type="dxa"/>
            </w:tcMar>
          </w:tcPr>
          <w:p w14:paraId="039FF934"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14:paraId="2B27F89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710,90</w:t>
            </w:r>
          </w:p>
        </w:tc>
        <w:tc>
          <w:tcPr>
            <w:tcW w:w="500" w:type="pct"/>
            <w:tcMar>
              <w:top w:w="11" w:type="dxa"/>
              <w:left w:w="85" w:type="dxa"/>
              <w:bottom w:w="6" w:type="dxa"/>
              <w:right w:w="85" w:type="dxa"/>
            </w:tcMar>
          </w:tcPr>
          <w:p w14:paraId="377965C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10 321,69</w:t>
            </w:r>
          </w:p>
        </w:tc>
        <w:tc>
          <w:tcPr>
            <w:tcW w:w="500" w:type="pct"/>
            <w:tcMar>
              <w:top w:w="11" w:type="dxa"/>
              <w:left w:w="85" w:type="dxa"/>
              <w:bottom w:w="6" w:type="dxa"/>
              <w:right w:w="85" w:type="dxa"/>
            </w:tcMar>
          </w:tcPr>
          <w:p w14:paraId="4741FC0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9 781,66</w:t>
            </w:r>
          </w:p>
        </w:tc>
        <w:tc>
          <w:tcPr>
            <w:tcW w:w="500" w:type="pct"/>
            <w:tcMar>
              <w:top w:w="11" w:type="dxa"/>
              <w:left w:w="85" w:type="dxa"/>
              <w:bottom w:w="6" w:type="dxa"/>
              <w:right w:w="85" w:type="dxa"/>
            </w:tcMar>
          </w:tcPr>
          <w:p w14:paraId="496E5AA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1 250,93</w:t>
            </w:r>
          </w:p>
        </w:tc>
        <w:tc>
          <w:tcPr>
            <w:tcW w:w="500" w:type="pct"/>
            <w:tcMar>
              <w:top w:w="11" w:type="dxa"/>
              <w:left w:w="85" w:type="dxa"/>
              <w:bottom w:w="6" w:type="dxa"/>
              <w:right w:w="85" w:type="dxa"/>
            </w:tcMar>
          </w:tcPr>
          <w:p w14:paraId="2997B44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1 250,93</w:t>
            </w:r>
          </w:p>
        </w:tc>
        <w:tc>
          <w:tcPr>
            <w:tcW w:w="500" w:type="pct"/>
            <w:tcMar>
              <w:top w:w="11" w:type="dxa"/>
              <w:left w:w="85" w:type="dxa"/>
              <w:bottom w:w="6" w:type="dxa"/>
              <w:right w:w="85" w:type="dxa"/>
            </w:tcMar>
          </w:tcPr>
          <w:p w14:paraId="3BEB967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70CBDCB7"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B9A6EBB" w14:textId="77777777" w:rsidR="007533FD" w:rsidRDefault="007533FD">
            <w:pPr>
              <w:rPr>
                <w:sz w:val="15"/>
                <w:szCs w:val="15"/>
              </w:rPr>
            </w:pPr>
          </w:p>
        </w:tc>
        <w:tc>
          <w:tcPr>
            <w:tcW w:w="500" w:type="pct"/>
            <w:tcMar>
              <w:top w:w="11" w:type="dxa"/>
              <w:left w:w="85" w:type="dxa"/>
              <w:bottom w:w="6" w:type="dxa"/>
              <w:right w:w="85" w:type="dxa"/>
            </w:tcMar>
          </w:tcPr>
          <w:p w14:paraId="6E96F86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30C3E2E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4177</w:t>
            </w:r>
          </w:p>
        </w:tc>
        <w:tc>
          <w:tcPr>
            <w:tcW w:w="500" w:type="pct"/>
            <w:tcMar>
              <w:top w:w="11" w:type="dxa"/>
              <w:left w:w="85" w:type="dxa"/>
              <w:bottom w:w="6" w:type="dxa"/>
              <w:right w:w="85" w:type="dxa"/>
            </w:tcMar>
          </w:tcPr>
          <w:p w14:paraId="65E58CC4"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14:paraId="32561F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42 829,04</w:t>
            </w:r>
          </w:p>
        </w:tc>
        <w:tc>
          <w:tcPr>
            <w:tcW w:w="500" w:type="pct"/>
            <w:tcMar>
              <w:top w:w="11" w:type="dxa"/>
              <w:left w:w="85" w:type="dxa"/>
              <w:bottom w:w="6" w:type="dxa"/>
              <w:right w:w="85" w:type="dxa"/>
            </w:tcMar>
          </w:tcPr>
          <w:p w14:paraId="2D12E5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105 237,86</w:t>
            </w:r>
          </w:p>
        </w:tc>
        <w:tc>
          <w:tcPr>
            <w:tcW w:w="500" w:type="pct"/>
            <w:tcMar>
              <w:top w:w="11" w:type="dxa"/>
              <w:left w:w="85" w:type="dxa"/>
              <w:bottom w:w="6" w:type="dxa"/>
              <w:right w:w="85" w:type="dxa"/>
            </w:tcMar>
          </w:tcPr>
          <w:p w14:paraId="490B2BA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29 011,00</w:t>
            </w:r>
          </w:p>
        </w:tc>
        <w:tc>
          <w:tcPr>
            <w:tcW w:w="500" w:type="pct"/>
            <w:tcMar>
              <w:top w:w="11" w:type="dxa"/>
              <w:left w:w="85" w:type="dxa"/>
              <w:bottom w:w="6" w:type="dxa"/>
              <w:right w:w="85" w:type="dxa"/>
            </w:tcMar>
          </w:tcPr>
          <w:p w14:paraId="4C96AA3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119 055,90</w:t>
            </w:r>
          </w:p>
        </w:tc>
        <w:tc>
          <w:tcPr>
            <w:tcW w:w="500" w:type="pct"/>
            <w:tcMar>
              <w:top w:w="11" w:type="dxa"/>
              <w:left w:w="85" w:type="dxa"/>
              <w:bottom w:w="6" w:type="dxa"/>
              <w:right w:w="85" w:type="dxa"/>
            </w:tcMar>
          </w:tcPr>
          <w:p w14:paraId="4B0CE62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116 433,09</w:t>
            </w:r>
          </w:p>
        </w:tc>
        <w:tc>
          <w:tcPr>
            <w:tcW w:w="500" w:type="pct"/>
            <w:tcMar>
              <w:top w:w="11" w:type="dxa"/>
              <w:left w:w="85" w:type="dxa"/>
              <w:bottom w:w="6" w:type="dxa"/>
              <w:right w:w="85" w:type="dxa"/>
            </w:tcMar>
          </w:tcPr>
          <w:p w14:paraId="48E7699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97,80%</w:t>
            </w:r>
          </w:p>
        </w:tc>
      </w:tr>
      <w:tr w:rsidR="007533FD" w14:paraId="182F7FEB"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57DF3E28" w14:textId="77777777" w:rsidR="007533FD" w:rsidRDefault="007533FD">
            <w:pPr>
              <w:rPr>
                <w:sz w:val="15"/>
                <w:szCs w:val="15"/>
              </w:rPr>
            </w:pPr>
          </w:p>
        </w:tc>
        <w:tc>
          <w:tcPr>
            <w:tcW w:w="500" w:type="pct"/>
            <w:tcMar>
              <w:top w:w="11" w:type="dxa"/>
              <w:left w:w="85" w:type="dxa"/>
              <w:bottom w:w="6" w:type="dxa"/>
              <w:right w:w="85" w:type="dxa"/>
            </w:tcMar>
          </w:tcPr>
          <w:p w14:paraId="2A60711B"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0DFD3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14:paraId="35CF3121"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14:paraId="689C9E2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500" w:type="pct"/>
            <w:tcMar>
              <w:top w:w="11" w:type="dxa"/>
              <w:left w:w="85" w:type="dxa"/>
              <w:bottom w:w="6" w:type="dxa"/>
              <w:right w:w="85" w:type="dxa"/>
            </w:tcMar>
          </w:tcPr>
          <w:p w14:paraId="5B6BE58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53 241,71</w:t>
            </w:r>
          </w:p>
        </w:tc>
        <w:tc>
          <w:tcPr>
            <w:tcW w:w="500" w:type="pct"/>
            <w:tcMar>
              <w:top w:w="11" w:type="dxa"/>
              <w:left w:w="85" w:type="dxa"/>
              <w:bottom w:w="6" w:type="dxa"/>
              <w:right w:w="85" w:type="dxa"/>
            </w:tcMar>
          </w:tcPr>
          <w:p w14:paraId="55506D9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26 000,00</w:t>
            </w:r>
          </w:p>
        </w:tc>
        <w:tc>
          <w:tcPr>
            <w:tcW w:w="500" w:type="pct"/>
            <w:tcMar>
              <w:top w:w="11" w:type="dxa"/>
              <w:left w:w="85" w:type="dxa"/>
              <w:bottom w:w="6" w:type="dxa"/>
              <w:right w:w="85" w:type="dxa"/>
            </w:tcMar>
          </w:tcPr>
          <w:p w14:paraId="0988162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27 841,71</w:t>
            </w:r>
          </w:p>
        </w:tc>
        <w:tc>
          <w:tcPr>
            <w:tcW w:w="500" w:type="pct"/>
            <w:tcMar>
              <w:top w:w="11" w:type="dxa"/>
              <w:left w:w="85" w:type="dxa"/>
              <w:bottom w:w="6" w:type="dxa"/>
              <w:right w:w="85" w:type="dxa"/>
            </w:tcMar>
          </w:tcPr>
          <w:p w14:paraId="44C61AF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27 841,71</w:t>
            </w:r>
          </w:p>
        </w:tc>
        <w:tc>
          <w:tcPr>
            <w:tcW w:w="500" w:type="pct"/>
            <w:tcMar>
              <w:top w:w="11" w:type="dxa"/>
              <w:left w:w="85" w:type="dxa"/>
              <w:bottom w:w="6" w:type="dxa"/>
              <w:right w:w="85" w:type="dxa"/>
            </w:tcMar>
          </w:tcPr>
          <w:p w14:paraId="7F05AF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E83BC81"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14B1856" w14:textId="77777777" w:rsidR="007533FD" w:rsidRDefault="007533FD">
            <w:pPr>
              <w:rPr>
                <w:sz w:val="15"/>
                <w:szCs w:val="15"/>
              </w:rPr>
            </w:pPr>
          </w:p>
        </w:tc>
        <w:tc>
          <w:tcPr>
            <w:tcW w:w="500" w:type="pct"/>
            <w:tcMar>
              <w:top w:w="11" w:type="dxa"/>
              <w:left w:w="85" w:type="dxa"/>
              <w:bottom w:w="6" w:type="dxa"/>
              <w:right w:w="85" w:type="dxa"/>
            </w:tcMar>
          </w:tcPr>
          <w:p w14:paraId="68F17D65"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13648A1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14:paraId="1312A4F8"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4D4F874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105 351,81</w:t>
            </w:r>
          </w:p>
        </w:tc>
        <w:tc>
          <w:tcPr>
            <w:tcW w:w="500" w:type="pct"/>
            <w:tcMar>
              <w:top w:w="11" w:type="dxa"/>
              <w:left w:w="85" w:type="dxa"/>
              <w:bottom w:w="6" w:type="dxa"/>
              <w:right w:w="85" w:type="dxa"/>
            </w:tcMar>
          </w:tcPr>
          <w:p w14:paraId="7F065A3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70 000,00</w:t>
            </w:r>
          </w:p>
        </w:tc>
        <w:tc>
          <w:tcPr>
            <w:tcW w:w="500" w:type="pct"/>
            <w:tcMar>
              <w:top w:w="11" w:type="dxa"/>
              <w:left w:w="85" w:type="dxa"/>
              <w:bottom w:w="6" w:type="dxa"/>
              <w:right w:w="85" w:type="dxa"/>
            </w:tcMar>
          </w:tcPr>
          <w:p w14:paraId="31BF76C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110 932,34</w:t>
            </w:r>
          </w:p>
        </w:tc>
        <w:tc>
          <w:tcPr>
            <w:tcW w:w="500" w:type="pct"/>
            <w:tcMar>
              <w:top w:w="11" w:type="dxa"/>
              <w:left w:w="85" w:type="dxa"/>
              <w:bottom w:w="6" w:type="dxa"/>
              <w:right w:w="85" w:type="dxa"/>
            </w:tcMar>
          </w:tcPr>
          <w:p w14:paraId="193D5E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64 419,47</w:t>
            </w:r>
          </w:p>
        </w:tc>
        <w:tc>
          <w:tcPr>
            <w:tcW w:w="500" w:type="pct"/>
            <w:tcMar>
              <w:top w:w="11" w:type="dxa"/>
              <w:left w:w="85" w:type="dxa"/>
              <w:bottom w:w="6" w:type="dxa"/>
              <w:right w:w="85" w:type="dxa"/>
            </w:tcMar>
          </w:tcPr>
          <w:p w14:paraId="62589DC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64 419,47</w:t>
            </w:r>
          </w:p>
        </w:tc>
        <w:tc>
          <w:tcPr>
            <w:tcW w:w="500" w:type="pct"/>
            <w:tcMar>
              <w:top w:w="11" w:type="dxa"/>
              <w:left w:w="85" w:type="dxa"/>
              <w:bottom w:w="6" w:type="dxa"/>
              <w:right w:w="85" w:type="dxa"/>
            </w:tcMar>
          </w:tcPr>
          <w:p w14:paraId="7CA985E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837B90B"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6EE34773" w14:textId="77777777" w:rsidR="007533FD" w:rsidRDefault="00000000">
            <w:pPr>
              <w:rPr>
                <w:b/>
                <w:bCs/>
                <w:sz w:val="15"/>
                <w:szCs w:val="15"/>
              </w:rPr>
            </w:pPr>
            <w:r>
              <w:rPr>
                <w:b/>
                <w:bCs/>
                <w:sz w:val="15"/>
                <w:szCs w:val="15"/>
              </w:rPr>
              <w:t>921</w:t>
            </w:r>
          </w:p>
        </w:tc>
        <w:tc>
          <w:tcPr>
            <w:tcW w:w="500" w:type="pct"/>
            <w:shd w:val="clear" w:color="auto" w:fill="FFFFFF"/>
            <w:tcMar>
              <w:top w:w="11" w:type="dxa"/>
              <w:left w:w="85" w:type="dxa"/>
              <w:bottom w:w="6" w:type="dxa"/>
              <w:right w:w="85" w:type="dxa"/>
            </w:tcMar>
          </w:tcPr>
          <w:p w14:paraId="2038F58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442FDB23"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7AF6B629"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Kultura i ochrona dziedzictwa narodowego</w:t>
            </w:r>
          </w:p>
        </w:tc>
        <w:tc>
          <w:tcPr>
            <w:tcW w:w="500" w:type="pct"/>
            <w:shd w:val="clear" w:color="auto" w:fill="FFFFFF"/>
            <w:tcMar>
              <w:top w:w="11" w:type="dxa"/>
              <w:left w:w="85" w:type="dxa"/>
              <w:bottom w:w="6" w:type="dxa"/>
              <w:right w:w="85" w:type="dxa"/>
            </w:tcMar>
          </w:tcPr>
          <w:p w14:paraId="65B74B0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175 000,00</w:t>
            </w:r>
          </w:p>
        </w:tc>
        <w:tc>
          <w:tcPr>
            <w:tcW w:w="500" w:type="pct"/>
            <w:shd w:val="clear" w:color="auto" w:fill="FFFFFF"/>
            <w:tcMar>
              <w:top w:w="11" w:type="dxa"/>
              <w:left w:w="85" w:type="dxa"/>
              <w:bottom w:w="6" w:type="dxa"/>
              <w:right w:w="85" w:type="dxa"/>
            </w:tcMar>
          </w:tcPr>
          <w:p w14:paraId="43C69A1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431 476,15</w:t>
            </w:r>
          </w:p>
        </w:tc>
        <w:tc>
          <w:tcPr>
            <w:tcW w:w="500" w:type="pct"/>
            <w:shd w:val="clear" w:color="auto" w:fill="FFFFFF"/>
            <w:tcMar>
              <w:top w:w="11" w:type="dxa"/>
              <w:left w:w="85" w:type="dxa"/>
              <w:bottom w:w="6" w:type="dxa"/>
              <w:right w:w="85" w:type="dxa"/>
            </w:tcMar>
          </w:tcPr>
          <w:p w14:paraId="351368C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44 000,00</w:t>
            </w:r>
          </w:p>
        </w:tc>
        <w:tc>
          <w:tcPr>
            <w:tcW w:w="500" w:type="pct"/>
            <w:shd w:val="clear" w:color="auto" w:fill="FFFFFF"/>
            <w:tcMar>
              <w:top w:w="11" w:type="dxa"/>
              <w:left w:w="85" w:type="dxa"/>
              <w:bottom w:w="6" w:type="dxa"/>
              <w:right w:w="85" w:type="dxa"/>
            </w:tcMar>
          </w:tcPr>
          <w:p w14:paraId="44A7B27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562 476,15</w:t>
            </w:r>
          </w:p>
        </w:tc>
        <w:tc>
          <w:tcPr>
            <w:tcW w:w="500" w:type="pct"/>
            <w:shd w:val="clear" w:color="auto" w:fill="FFFFFF"/>
            <w:tcMar>
              <w:top w:w="11" w:type="dxa"/>
              <w:left w:w="85" w:type="dxa"/>
              <w:bottom w:w="6" w:type="dxa"/>
              <w:right w:w="85" w:type="dxa"/>
            </w:tcMar>
          </w:tcPr>
          <w:p w14:paraId="7076A26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495 709,73</w:t>
            </w:r>
          </w:p>
        </w:tc>
        <w:tc>
          <w:tcPr>
            <w:tcW w:w="500" w:type="pct"/>
            <w:shd w:val="clear" w:color="auto" w:fill="FFFFFF"/>
            <w:tcMar>
              <w:top w:w="11" w:type="dxa"/>
              <w:left w:w="85" w:type="dxa"/>
              <w:bottom w:w="6" w:type="dxa"/>
              <w:right w:w="85" w:type="dxa"/>
            </w:tcMar>
          </w:tcPr>
          <w:p w14:paraId="1241FA9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88,13%</w:t>
            </w:r>
          </w:p>
        </w:tc>
      </w:tr>
      <w:tr w:rsidR="007533FD" w14:paraId="0EEC39BE"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5CC29F54"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31674C8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92109</w:t>
            </w:r>
          </w:p>
        </w:tc>
        <w:tc>
          <w:tcPr>
            <w:tcW w:w="500" w:type="pct"/>
            <w:shd w:val="clear" w:color="auto" w:fill="FFFFFF"/>
            <w:tcMar>
              <w:top w:w="11" w:type="dxa"/>
              <w:left w:w="85" w:type="dxa"/>
              <w:bottom w:w="6" w:type="dxa"/>
              <w:right w:w="85" w:type="dxa"/>
            </w:tcMar>
          </w:tcPr>
          <w:p w14:paraId="62EFD04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2516099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Domy i ośrodki kultury, świetlice i kluby</w:t>
            </w:r>
          </w:p>
        </w:tc>
        <w:tc>
          <w:tcPr>
            <w:tcW w:w="500" w:type="pct"/>
            <w:shd w:val="clear" w:color="auto" w:fill="FFFFFF"/>
            <w:tcMar>
              <w:top w:w="11" w:type="dxa"/>
              <w:left w:w="85" w:type="dxa"/>
              <w:bottom w:w="6" w:type="dxa"/>
              <w:right w:w="85" w:type="dxa"/>
            </w:tcMar>
          </w:tcPr>
          <w:p w14:paraId="597A988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175 000,00</w:t>
            </w:r>
          </w:p>
        </w:tc>
        <w:tc>
          <w:tcPr>
            <w:tcW w:w="500" w:type="pct"/>
            <w:shd w:val="clear" w:color="auto" w:fill="FFFFFF"/>
            <w:tcMar>
              <w:top w:w="11" w:type="dxa"/>
              <w:left w:w="85" w:type="dxa"/>
              <w:bottom w:w="6" w:type="dxa"/>
              <w:right w:w="85" w:type="dxa"/>
            </w:tcMar>
          </w:tcPr>
          <w:p w14:paraId="4F3984F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349 498,00</w:t>
            </w:r>
          </w:p>
        </w:tc>
        <w:tc>
          <w:tcPr>
            <w:tcW w:w="500" w:type="pct"/>
            <w:shd w:val="clear" w:color="auto" w:fill="FFFFFF"/>
            <w:tcMar>
              <w:top w:w="11" w:type="dxa"/>
              <w:left w:w="85" w:type="dxa"/>
              <w:bottom w:w="6" w:type="dxa"/>
              <w:right w:w="85" w:type="dxa"/>
            </w:tcMar>
          </w:tcPr>
          <w:p w14:paraId="6CAF24D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1624300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524 498,00</w:t>
            </w:r>
          </w:p>
        </w:tc>
        <w:tc>
          <w:tcPr>
            <w:tcW w:w="500" w:type="pct"/>
            <w:shd w:val="clear" w:color="auto" w:fill="FFFFFF"/>
            <w:tcMar>
              <w:top w:w="11" w:type="dxa"/>
              <w:left w:w="85" w:type="dxa"/>
              <w:bottom w:w="6" w:type="dxa"/>
              <w:right w:w="85" w:type="dxa"/>
            </w:tcMar>
          </w:tcPr>
          <w:p w14:paraId="05536F1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465 795,73</w:t>
            </w:r>
          </w:p>
        </w:tc>
        <w:tc>
          <w:tcPr>
            <w:tcW w:w="500" w:type="pct"/>
            <w:shd w:val="clear" w:color="auto" w:fill="FFFFFF"/>
            <w:tcMar>
              <w:top w:w="11" w:type="dxa"/>
              <w:left w:w="85" w:type="dxa"/>
              <w:bottom w:w="6" w:type="dxa"/>
              <w:right w:w="85" w:type="dxa"/>
            </w:tcMar>
          </w:tcPr>
          <w:p w14:paraId="6CDA549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88,81%</w:t>
            </w:r>
          </w:p>
        </w:tc>
      </w:tr>
      <w:tr w:rsidR="007533FD" w14:paraId="708D6017"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176FDE81" w14:textId="77777777" w:rsidR="007533FD" w:rsidRDefault="007533FD">
            <w:pPr>
              <w:rPr>
                <w:sz w:val="15"/>
                <w:szCs w:val="15"/>
              </w:rPr>
            </w:pPr>
          </w:p>
        </w:tc>
        <w:tc>
          <w:tcPr>
            <w:tcW w:w="500" w:type="pct"/>
            <w:tcMar>
              <w:top w:w="11" w:type="dxa"/>
              <w:left w:w="85" w:type="dxa"/>
              <w:bottom w:w="6" w:type="dxa"/>
              <w:right w:w="85" w:type="dxa"/>
            </w:tcMar>
          </w:tcPr>
          <w:p w14:paraId="39B7C25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9A78E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0C1C1AFE"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2D44417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500" w:type="pct"/>
            <w:tcMar>
              <w:top w:w="11" w:type="dxa"/>
              <w:left w:w="85" w:type="dxa"/>
              <w:bottom w:w="6" w:type="dxa"/>
              <w:right w:w="85" w:type="dxa"/>
            </w:tcMar>
          </w:tcPr>
          <w:p w14:paraId="2E8F444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93A079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24127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500" w:type="pct"/>
            <w:tcMar>
              <w:top w:w="11" w:type="dxa"/>
              <w:left w:w="85" w:type="dxa"/>
              <w:bottom w:w="6" w:type="dxa"/>
              <w:right w:w="85" w:type="dxa"/>
            </w:tcMar>
          </w:tcPr>
          <w:p w14:paraId="28A7AE0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150 000,00</w:t>
            </w:r>
          </w:p>
        </w:tc>
        <w:tc>
          <w:tcPr>
            <w:tcW w:w="500" w:type="pct"/>
            <w:tcMar>
              <w:top w:w="11" w:type="dxa"/>
              <w:left w:w="85" w:type="dxa"/>
              <w:bottom w:w="6" w:type="dxa"/>
              <w:right w:w="85" w:type="dxa"/>
            </w:tcMar>
          </w:tcPr>
          <w:p w14:paraId="43CB7D2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520D01A5"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AAC3628" w14:textId="77777777" w:rsidR="007533FD" w:rsidRDefault="007533FD">
            <w:pPr>
              <w:rPr>
                <w:sz w:val="15"/>
                <w:szCs w:val="15"/>
              </w:rPr>
            </w:pPr>
          </w:p>
        </w:tc>
        <w:tc>
          <w:tcPr>
            <w:tcW w:w="500" w:type="pct"/>
            <w:tcMar>
              <w:top w:w="11" w:type="dxa"/>
              <w:left w:w="85" w:type="dxa"/>
              <w:bottom w:w="6" w:type="dxa"/>
              <w:right w:w="85" w:type="dxa"/>
            </w:tcMar>
          </w:tcPr>
          <w:p w14:paraId="3BA69AA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1872DA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39EFB36A"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3BC2CF7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25 000,00</w:t>
            </w:r>
          </w:p>
        </w:tc>
        <w:tc>
          <w:tcPr>
            <w:tcW w:w="500" w:type="pct"/>
            <w:tcMar>
              <w:top w:w="11" w:type="dxa"/>
              <w:left w:w="85" w:type="dxa"/>
              <w:bottom w:w="6" w:type="dxa"/>
              <w:right w:w="85" w:type="dxa"/>
            </w:tcMar>
          </w:tcPr>
          <w:p w14:paraId="3B9EB58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349 498,00</w:t>
            </w:r>
          </w:p>
        </w:tc>
        <w:tc>
          <w:tcPr>
            <w:tcW w:w="500" w:type="pct"/>
            <w:tcMar>
              <w:top w:w="11" w:type="dxa"/>
              <w:left w:w="85" w:type="dxa"/>
              <w:bottom w:w="6" w:type="dxa"/>
              <w:right w:w="85" w:type="dxa"/>
            </w:tcMar>
          </w:tcPr>
          <w:p w14:paraId="52A6714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6539E7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374 498,00</w:t>
            </w:r>
          </w:p>
        </w:tc>
        <w:tc>
          <w:tcPr>
            <w:tcW w:w="500" w:type="pct"/>
            <w:tcMar>
              <w:top w:w="11" w:type="dxa"/>
              <w:left w:w="85" w:type="dxa"/>
              <w:bottom w:w="6" w:type="dxa"/>
              <w:right w:w="85" w:type="dxa"/>
            </w:tcMar>
          </w:tcPr>
          <w:p w14:paraId="60F2D22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315 795,73</w:t>
            </w:r>
          </w:p>
        </w:tc>
        <w:tc>
          <w:tcPr>
            <w:tcW w:w="500" w:type="pct"/>
            <w:tcMar>
              <w:top w:w="11" w:type="dxa"/>
              <w:left w:w="85" w:type="dxa"/>
              <w:bottom w:w="6" w:type="dxa"/>
              <w:right w:w="85" w:type="dxa"/>
            </w:tcMar>
          </w:tcPr>
          <w:p w14:paraId="5E7538B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84,33%</w:t>
            </w:r>
          </w:p>
        </w:tc>
      </w:tr>
      <w:tr w:rsidR="007533FD" w14:paraId="3F9298AA"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5804EFE1" w14:textId="77777777" w:rsidR="007533FD" w:rsidRDefault="007533FD">
            <w:pPr>
              <w:rPr>
                <w:b/>
                <w:bCs/>
                <w:sz w:val="15"/>
                <w:szCs w:val="15"/>
              </w:rPr>
            </w:pPr>
          </w:p>
        </w:tc>
        <w:tc>
          <w:tcPr>
            <w:tcW w:w="500" w:type="pct"/>
            <w:shd w:val="clear" w:color="auto" w:fill="FFFFFF"/>
            <w:tcMar>
              <w:top w:w="11" w:type="dxa"/>
              <w:left w:w="85" w:type="dxa"/>
              <w:bottom w:w="6" w:type="dxa"/>
              <w:right w:w="85" w:type="dxa"/>
            </w:tcMar>
          </w:tcPr>
          <w:p w14:paraId="50737BE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92195</w:t>
            </w:r>
          </w:p>
        </w:tc>
        <w:tc>
          <w:tcPr>
            <w:tcW w:w="500" w:type="pct"/>
            <w:shd w:val="clear" w:color="auto" w:fill="FFFFFF"/>
            <w:tcMar>
              <w:top w:w="11" w:type="dxa"/>
              <w:left w:w="85" w:type="dxa"/>
              <w:bottom w:w="6" w:type="dxa"/>
              <w:right w:w="85" w:type="dxa"/>
            </w:tcMar>
          </w:tcPr>
          <w:p w14:paraId="79644B3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FFFFF"/>
            <w:tcMar>
              <w:top w:w="11" w:type="dxa"/>
              <w:left w:w="85" w:type="dxa"/>
              <w:bottom w:w="6" w:type="dxa"/>
              <w:right w:w="85" w:type="dxa"/>
            </w:tcMar>
          </w:tcPr>
          <w:p w14:paraId="17A66D13"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FFFFF"/>
            <w:tcMar>
              <w:top w:w="11" w:type="dxa"/>
              <w:left w:w="85" w:type="dxa"/>
              <w:bottom w:w="6" w:type="dxa"/>
              <w:right w:w="85" w:type="dxa"/>
            </w:tcMar>
          </w:tcPr>
          <w:p w14:paraId="66B3418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FFFFF"/>
            <w:tcMar>
              <w:top w:w="11" w:type="dxa"/>
              <w:left w:w="85" w:type="dxa"/>
              <w:bottom w:w="6" w:type="dxa"/>
              <w:right w:w="85" w:type="dxa"/>
            </w:tcMar>
          </w:tcPr>
          <w:p w14:paraId="05E69B4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81 978,15</w:t>
            </w:r>
          </w:p>
        </w:tc>
        <w:tc>
          <w:tcPr>
            <w:tcW w:w="500" w:type="pct"/>
            <w:shd w:val="clear" w:color="auto" w:fill="FFFFFF"/>
            <w:tcMar>
              <w:top w:w="11" w:type="dxa"/>
              <w:left w:w="85" w:type="dxa"/>
              <w:bottom w:w="6" w:type="dxa"/>
              <w:right w:w="85" w:type="dxa"/>
            </w:tcMar>
          </w:tcPr>
          <w:p w14:paraId="7AE009E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44 000,00</w:t>
            </w:r>
          </w:p>
        </w:tc>
        <w:tc>
          <w:tcPr>
            <w:tcW w:w="500" w:type="pct"/>
            <w:shd w:val="clear" w:color="auto" w:fill="FFFFFF"/>
            <w:tcMar>
              <w:top w:w="11" w:type="dxa"/>
              <w:left w:w="85" w:type="dxa"/>
              <w:bottom w:w="6" w:type="dxa"/>
              <w:right w:w="85" w:type="dxa"/>
            </w:tcMar>
          </w:tcPr>
          <w:p w14:paraId="7FE98AB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37 978,15</w:t>
            </w:r>
          </w:p>
        </w:tc>
        <w:tc>
          <w:tcPr>
            <w:tcW w:w="500" w:type="pct"/>
            <w:shd w:val="clear" w:color="auto" w:fill="FFFFFF"/>
            <w:tcMar>
              <w:top w:w="11" w:type="dxa"/>
              <w:left w:w="85" w:type="dxa"/>
              <w:bottom w:w="6" w:type="dxa"/>
              <w:right w:w="85" w:type="dxa"/>
            </w:tcMar>
          </w:tcPr>
          <w:p w14:paraId="3D7C2CA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29 914,00</w:t>
            </w:r>
          </w:p>
        </w:tc>
        <w:tc>
          <w:tcPr>
            <w:tcW w:w="500" w:type="pct"/>
            <w:shd w:val="clear" w:color="auto" w:fill="FFFFFF"/>
            <w:tcMar>
              <w:top w:w="11" w:type="dxa"/>
              <w:left w:w="85" w:type="dxa"/>
              <w:bottom w:w="6" w:type="dxa"/>
              <w:right w:w="85" w:type="dxa"/>
            </w:tcMar>
          </w:tcPr>
          <w:p w14:paraId="5FC910B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78,77%</w:t>
            </w:r>
          </w:p>
        </w:tc>
      </w:tr>
      <w:tr w:rsidR="007533FD" w14:paraId="119A2C6C"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75F79256" w14:textId="77777777" w:rsidR="007533FD" w:rsidRDefault="007533FD">
            <w:pPr>
              <w:rPr>
                <w:sz w:val="15"/>
                <w:szCs w:val="15"/>
              </w:rPr>
            </w:pPr>
          </w:p>
        </w:tc>
        <w:tc>
          <w:tcPr>
            <w:tcW w:w="500" w:type="pct"/>
            <w:tcMar>
              <w:top w:w="11" w:type="dxa"/>
              <w:left w:w="85" w:type="dxa"/>
              <w:bottom w:w="6" w:type="dxa"/>
              <w:right w:w="85" w:type="dxa"/>
            </w:tcMar>
          </w:tcPr>
          <w:p w14:paraId="35B5F29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2029572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14:paraId="6D01AFD6"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74C38CD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CFE134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25 426,90</w:t>
            </w:r>
          </w:p>
        </w:tc>
        <w:tc>
          <w:tcPr>
            <w:tcW w:w="500" w:type="pct"/>
            <w:tcMar>
              <w:top w:w="11" w:type="dxa"/>
              <w:left w:w="85" w:type="dxa"/>
              <w:bottom w:w="6" w:type="dxa"/>
              <w:right w:w="85" w:type="dxa"/>
            </w:tcMar>
          </w:tcPr>
          <w:p w14:paraId="0A37680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0A9EECC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25 426,90</w:t>
            </w:r>
          </w:p>
        </w:tc>
        <w:tc>
          <w:tcPr>
            <w:tcW w:w="500" w:type="pct"/>
            <w:tcMar>
              <w:top w:w="11" w:type="dxa"/>
              <w:left w:w="85" w:type="dxa"/>
              <w:bottom w:w="6" w:type="dxa"/>
              <w:right w:w="85" w:type="dxa"/>
            </w:tcMar>
          </w:tcPr>
          <w:p w14:paraId="0DEF2B8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25 426,90</w:t>
            </w:r>
          </w:p>
        </w:tc>
        <w:tc>
          <w:tcPr>
            <w:tcW w:w="500" w:type="pct"/>
            <w:tcMar>
              <w:top w:w="11" w:type="dxa"/>
              <w:left w:w="85" w:type="dxa"/>
              <w:bottom w:w="6" w:type="dxa"/>
              <w:right w:w="85" w:type="dxa"/>
            </w:tcMar>
          </w:tcPr>
          <w:p w14:paraId="2B6660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0DE5CE7"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2A6E514" w14:textId="77777777" w:rsidR="007533FD" w:rsidRDefault="007533FD">
            <w:pPr>
              <w:rPr>
                <w:sz w:val="15"/>
                <w:szCs w:val="15"/>
              </w:rPr>
            </w:pPr>
          </w:p>
        </w:tc>
        <w:tc>
          <w:tcPr>
            <w:tcW w:w="500" w:type="pct"/>
            <w:tcMar>
              <w:top w:w="11" w:type="dxa"/>
              <w:left w:w="85" w:type="dxa"/>
              <w:bottom w:w="6" w:type="dxa"/>
              <w:right w:w="85" w:type="dxa"/>
            </w:tcMar>
          </w:tcPr>
          <w:p w14:paraId="37AF12C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5270F07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14:paraId="51C66664"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14:paraId="4352DD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D0E028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12 551,25</w:t>
            </w:r>
          </w:p>
        </w:tc>
        <w:tc>
          <w:tcPr>
            <w:tcW w:w="500" w:type="pct"/>
            <w:tcMar>
              <w:top w:w="11" w:type="dxa"/>
              <w:left w:w="85" w:type="dxa"/>
              <w:bottom w:w="6" w:type="dxa"/>
              <w:right w:w="85" w:type="dxa"/>
            </w:tcMar>
          </w:tcPr>
          <w:p w14:paraId="7D84752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D8F06C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12 551,25</w:t>
            </w:r>
          </w:p>
        </w:tc>
        <w:tc>
          <w:tcPr>
            <w:tcW w:w="500" w:type="pct"/>
            <w:tcMar>
              <w:top w:w="11" w:type="dxa"/>
              <w:left w:w="85" w:type="dxa"/>
              <w:bottom w:w="6" w:type="dxa"/>
              <w:right w:w="85" w:type="dxa"/>
            </w:tcMar>
          </w:tcPr>
          <w:p w14:paraId="5304B1C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4 487,10</w:t>
            </w:r>
          </w:p>
        </w:tc>
        <w:tc>
          <w:tcPr>
            <w:tcW w:w="500" w:type="pct"/>
            <w:tcMar>
              <w:top w:w="11" w:type="dxa"/>
              <w:left w:w="85" w:type="dxa"/>
              <w:bottom w:w="6" w:type="dxa"/>
              <w:right w:w="85" w:type="dxa"/>
            </w:tcMar>
          </w:tcPr>
          <w:p w14:paraId="7624E7D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35,75%</w:t>
            </w:r>
          </w:p>
        </w:tc>
      </w:tr>
      <w:tr w:rsidR="007533FD" w14:paraId="4A66BD2E"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D9EB5E6" w14:textId="77777777" w:rsidR="007533FD" w:rsidRDefault="007533FD">
            <w:pPr>
              <w:rPr>
                <w:sz w:val="15"/>
                <w:szCs w:val="15"/>
              </w:rPr>
            </w:pPr>
          </w:p>
        </w:tc>
        <w:tc>
          <w:tcPr>
            <w:tcW w:w="500" w:type="pct"/>
            <w:tcMar>
              <w:top w:w="11" w:type="dxa"/>
              <w:left w:w="85" w:type="dxa"/>
              <w:bottom w:w="6" w:type="dxa"/>
              <w:right w:w="85" w:type="dxa"/>
            </w:tcMar>
          </w:tcPr>
          <w:p w14:paraId="7CB52A4B"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4D2480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14:paraId="0C682E75"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13CB03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6E49FDF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500" w:type="pct"/>
            <w:tcMar>
              <w:top w:w="11" w:type="dxa"/>
              <w:left w:w="85" w:type="dxa"/>
              <w:bottom w:w="6" w:type="dxa"/>
              <w:right w:w="85" w:type="dxa"/>
            </w:tcMar>
          </w:tcPr>
          <w:p w14:paraId="27A166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30 000,00</w:t>
            </w:r>
          </w:p>
        </w:tc>
        <w:tc>
          <w:tcPr>
            <w:tcW w:w="500" w:type="pct"/>
            <w:tcMar>
              <w:top w:w="11" w:type="dxa"/>
              <w:left w:w="85" w:type="dxa"/>
              <w:bottom w:w="6" w:type="dxa"/>
              <w:right w:w="85" w:type="dxa"/>
            </w:tcMar>
          </w:tcPr>
          <w:p w14:paraId="75ED6C5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0622FD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41D2ADE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533FD" w14:paraId="4E7B277A" w14:textId="77777777" w:rsidTr="00F152DD">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14:paraId="62745903" w14:textId="77777777" w:rsidR="007533FD" w:rsidRDefault="007533FD">
            <w:pPr>
              <w:rPr>
                <w:sz w:val="15"/>
                <w:szCs w:val="15"/>
              </w:rPr>
            </w:pPr>
          </w:p>
        </w:tc>
        <w:tc>
          <w:tcPr>
            <w:tcW w:w="500" w:type="pct"/>
            <w:tcMar>
              <w:top w:w="11" w:type="dxa"/>
              <w:left w:w="85" w:type="dxa"/>
              <w:bottom w:w="6" w:type="dxa"/>
              <w:right w:w="85" w:type="dxa"/>
            </w:tcMar>
          </w:tcPr>
          <w:p w14:paraId="2487B6F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14:paraId="0583B4C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14:paraId="28BBA205" w14:textId="77777777" w:rsidR="007533FD" w:rsidRDefault="00000000" w:rsidP="00751CDB">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14:paraId="41435E3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5082AA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14 000,00</w:t>
            </w:r>
          </w:p>
        </w:tc>
        <w:tc>
          <w:tcPr>
            <w:tcW w:w="500" w:type="pct"/>
            <w:tcMar>
              <w:top w:w="11" w:type="dxa"/>
              <w:left w:w="85" w:type="dxa"/>
              <w:bottom w:w="6" w:type="dxa"/>
              <w:right w:w="85" w:type="dxa"/>
            </w:tcMar>
          </w:tcPr>
          <w:p w14:paraId="3FDB170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14 000,00</w:t>
            </w:r>
          </w:p>
        </w:tc>
        <w:tc>
          <w:tcPr>
            <w:tcW w:w="500" w:type="pct"/>
            <w:tcMar>
              <w:top w:w="11" w:type="dxa"/>
              <w:left w:w="85" w:type="dxa"/>
              <w:bottom w:w="6" w:type="dxa"/>
              <w:right w:w="85" w:type="dxa"/>
            </w:tcMar>
          </w:tcPr>
          <w:p w14:paraId="531023E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2D3DB75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14:paraId="33AEA84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7533FD" w14:paraId="4ADF2710" w14:textId="77777777" w:rsidTr="00F152DD">
        <w:tc>
          <w:tcPr>
            <w:cnfStyle w:val="001000000000" w:firstRow="0" w:lastRow="0" w:firstColumn="1" w:lastColumn="0" w:oddVBand="0" w:evenVBand="0" w:oddHBand="0" w:evenHBand="0" w:firstRowFirstColumn="0" w:firstRowLastColumn="0" w:lastRowFirstColumn="0" w:lastRowLastColumn="0"/>
            <w:tcW w:w="500" w:type="pct"/>
            <w:shd w:val="clear" w:color="auto" w:fill="FFFFFF"/>
            <w:tcMar>
              <w:top w:w="11" w:type="dxa"/>
              <w:left w:w="85" w:type="dxa"/>
              <w:bottom w:w="6" w:type="dxa"/>
              <w:right w:w="85" w:type="dxa"/>
            </w:tcMar>
          </w:tcPr>
          <w:p w14:paraId="65A6522D" w14:textId="77777777" w:rsidR="007533FD" w:rsidRDefault="007533FD">
            <w:pPr>
              <w:rPr>
                <w:b/>
                <w:bCs/>
                <w:color w:val="000000"/>
                <w:sz w:val="15"/>
                <w:szCs w:val="15"/>
              </w:rPr>
            </w:pPr>
          </w:p>
        </w:tc>
        <w:tc>
          <w:tcPr>
            <w:tcW w:w="500" w:type="pct"/>
            <w:shd w:val="clear" w:color="auto" w:fill="FFFFFF"/>
            <w:tcMar>
              <w:top w:w="11" w:type="dxa"/>
              <w:left w:w="85" w:type="dxa"/>
              <w:bottom w:w="6" w:type="dxa"/>
              <w:right w:w="85" w:type="dxa"/>
            </w:tcMar>
          </w:tcPr>
          <w:p w14:paraId="38AB86E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FFFFF"/>
            <w:tcMar>
              <w:top w:w="11" w:type="dxa"/>
              <w:left w:w="85" w:type="dxa"/>
              <w:bottom w:w="6" w:type="dxa"/>
              <w:right w:w="85" w:type="dxa"/>
            </w:tcMar>
          </w:tcPr>
          <w:p w14:paraId="27631DBE"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FFFFF"/>
            <w:tcMar>
              <w:top w:w="11" w:type="dxa"/>
              <w:left w:w="85" w:type="dxa"/>
              <w:bottom w:w="6" w:type="dxa"/>
              <w:right w:w="85" w:type="dxa"/>
            </w:tcMar>
          </w:tcPr>
          <w:p w14:paraId="2078C2F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500" w:type="pct"/>
            <w:shd w:val="clear" w:color="auto" w:fill="FFFFFF"/>
            <w:tcMar>
              <w:top w:w="11" w:type="dxa"/>
              <w:left w:w="85" w:type="dxa"/>
              <w:bottom w:w="6" w:type="dxa"/>
              <w:right w:w="85" w:type="dxa"/>
            </w:tcMar>
          </w:tcPr>
          <w:p w14:paraId="53DD29E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17 640 627,14</w:t>
            </w:r>
          </w:p>
        </w:tc>
        <w:tc>
          <w:tcPr>
            <w:tcW w:w="500" w:type="pct"/>
            <w:shd w:val="clear" w:color="auto" w:fill="FFFFFF"/>
            <w:tcMar>
              <w:top w:w="11" w:type="dxa"/>
              <w:left w:w="85" w:type="dxa"/>
              <w:bottom w:w="6" w:type="dxa"/>
              <w:right w:w="85" w:type="dxa"/>
            </w:tcMar>
          </w:tcPr>
          <w:p w14:paraId="669D02B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19 495 203,33</w:t>
            </w:r>
          </w:p>
        </w:tc>
        <w:tc>
          <w:tcPr>
            <w:tcW w:w="500" w:type="pct"/>
            <w:shd w:val="clear" w:color="auto" w:fill="FFFFFF"/>
            <w:tcMar>
              <w:top w:w="11" w:type="dxa"/>
              <w:left w:w="85" w:type="dxa"/>
              <w:bottom w:w="6" w:type="dxa"/>
              <w:right w:w="85" w:type="dxa"/>
            </w:tcMar>
          </w:tcPr>
          <w:p w14:paraId="307D2B9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12 995 150,91</w:t>
            </w:r>
          </w:p>
        </w:tc>
        <w:tc>
          <w:tcPr>
            <w:tcW w:w="500" w:type="pct"/>
            <w:shd w:val="clear" w:color="auto" w:fill="FFFFFF"/>
            <w:tcMar>
              <w:top w:w="11" w:type="dxa"/>
              <w:left w:w="85" w:type="dxa"/>
              <w:bottom w:w="6" w:type="dxa"/>
              <w:right w:w="85" w:type="dxa"/>
            </w:tcMar>
          </w:tcPr>
          <w:p w14:paraId="4CFE6A9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24 140 679,56</w:t>
            </w:r>
          </w:p>
        </w:tc>
        <w:tc>
          <w:tcPr>
            <w:tcW w:w="500" w:type="pct"/>
            <w:shd w:val="clear" w:color="auto" w:fill="FFFFFF"/>
            <w:tcMar>
              <w:top w:w="11" w:type="dxa"/>
              <w:left w:w="85" w:type="dxa"/>
              <w:bottom w:w="6" w:type="dxa"/>
              <w:right w:w="85" w:type="dxa"/>
            </w:tcMar>
          </w:tcPr>
          <w:p w14:paraId="574D07A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23 589 279,90</w:t>
            </w:r>
          </w:p>
        </w:tc>
        <w:tc>
          <w:tcPr>
            <w:tcW w:w="500" w:type="pct"/>
            <w:shd w:val="clear" w:color="auto" w:fill="FFFFFF"/>
            <w:tcMar>
              <w:top w:w="11" w:type="dxa"/>
              <w:left w:w="85" w:type="dxa"/>
              <w:bottom w:w="6" w:type="dxa"/>
              <w:right w:w="85" w:type="dxa"/>
            </w:tcMar>
          </w:tcPr>
          <w:p w14:paraId="412BDD8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97,72%</w:t>
            </w:r>
          </w:p>
        </w:tc>
      </w:tr>
    </w:tbl>
    <w:p w14:paraId="2343B2F9" w14:textId="152495D8" w:rsidR="007533FD" w:rsidRDefault="007533FD">
      <w:pPr>
        <w:pStyle w:val="Legenda"/>
        <w:keepNext/>
        <w:jc w:val="both"/>
      </w:pPr>
    </w:p>
    <w:p w14:paraId="310A4A56" w14:textId="145B456D" w:rsidR="007533FD" w:rsidRDefault="00000000" w:rsidP="005344C1">
      <w:pPr>
        <w:pStyle w:val="Nagwek1"/>
        <w:spacing w:after="240"/>
      </w:pPr>
      <w:bookmarkStart w:id="50" w:name="_Toc1797373151"/>
      <w:r>
        <w:t>Wykonanie dochodów z funduszu pomocy i wydatków dotyczących realizacji zadań związanych z pomocą obywatelom Ukrainy w związku z konfliktem zbrojnym na terytorium tego państwa</w:t>
      </w:r>
      <w:bookmarkEnd w:id="50"/>
    </w:p>
    <w:p w14:paraId="72D29F14" w14:textId="4A0F8019" w:rsidR="007533FD" w:rsidRDefault="007533FD">
      <w:pPr>
        <w:pStyle w:val="Legenda"/>
        <w:keepNext/>
        <w:jc w:val="both"/>
      </w:pP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52"/>
        <w:gridCol w:w="952"/>
        <w:gridCol w:w="8352"/>
        <w:gridCol w:w="770"/>
        <w:gridCol w:w="958"/>
        <w:gridCol w:w="958"/>
        <w:gridCol w:w="904"/>
      </w:tblGrid>
      <w:tr w:rsidR="005775FC" w14:paraId="36369385" w14:textId="77777777" w:rsidTr="00E406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2DBA4E" w14:textId="77777777" w:rsidR="007533FD" w:rsidRDefault="00000000">
            <w:pPr>
              <w:rPr>
                <w:sz w:val="15"/>
                <w:szCs w:val="15"/>
              </w:rPr>
            </w:pPr>
            <w:r>
              <w:rPr>
                <w:sz w:val="15"/>
                <w:szCs w:val="15"/>
              </w:rPr>
              <w:t>Dział</w:t>
            </w:r>
          </w:p>
        </w:tc>
        <w:tc>
          <w:tcPr>
            <w:tcW w:w="625" w:type="pct"/>
            <w:tcMar>
              <w:top w:w="11" w:type="dxa"/>
              <w:left w:w="85" w:type="dxa"/>
              <w:bottom w:w="6" w:type="dxa"/>
              <w:right w:w="85" w:type="dxa"/>
            </w:tcMar>
          </w:tcPr>
          <w:p w14:paraId="1650F584"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3AE77EC1"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5DF6759F"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dochodów</w:t>
            </w:r>
          </w:p>
        </w:tc>
        <w:tc>
          <w:tcPr>
            <w:tcW w:w="625" w:type="pct"/>
            <w:tcMar>
              <w:top w:w="11" w:type="dxa"/>
              <w:left w:w="85" w:type="dxa"/>
              <w:bottom w:w="6" w:type="dxa"/>
              <w:right w:w="85" w:type="dxa"/>
            </w:tcMar>
          </w:tcPr>
          <w:p w14:paraId="530B47DA"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72D05008"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3C9B3AF1"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2A310917"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7533FD" w14:paraId="36813B70"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6C618D3" w14:textId="77777777" w:rsidR="007533FD" w:rsidRDefault="00000000">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58B349BE"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120D7D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4060AF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46DF328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BA2DAA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4 000,00</w:t>
            </w:r>
          </w:p>
        </w:tc>
        <w:tc>
          <w:tcPr>
            <w:tcW w:w="625" w:type="pct"/>
            <w:shd w:val="clear" w:color="auto" w:fill="FFFFFF"/>
            <w:tcMar>
              <w:top w:w="11" w:type="dxa"/>
              <w:left w:w="85" w:type="dxa"/>
              <w:bottom w:w="6" w:type="dxa"/>
              <w:right w:w="85" w:type="dxa"/>
            </w:tcMar>
          </w:tcPr>
          <w:p w14:paraId="31AB48E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3 801,39</w:t>
            </w:r>
          </w:p>
        </w:tc>
        <w:tc>
          <w:tcPr>
            <w:tcW w:w="625" w:type="pct"/>
            <w:shd w:val="clear" w:color="auto" w:fill="FFFFFF"/>
            <w:tcMar>
              <w:top w:w="11" w:type="dxa"/>
              <w:left w:w="85" w:type="dxa"/>
              <w:bottom w:w="6" w:type="dxa"/>
              <w:right w:w="85" w:type="dxa"/>
            </w:tcMar>
          </w:tcPr>
          <w:p w14:paraId="1318B91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95,03%</w:t>
            </w:r>
          </w:p>
        </w:tc>
      </w:tr>
      <w:tr w:rsidR="007533FD" w14:paraId="5C5D7B7B"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6D2053E"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121FCEE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695224CD"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F5AA9F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2437F66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1F4765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4 000,00</w:t>
            </w:r>
          </w:p>
        </w:tc>
        <w:tc>
          <w:tcPr>
            <w:tcW w:w="625" w:type="pct"/>
            <w:shd w:val="clear" w:color="auto" w:fill="FFFFFF"/>
            <w:tcMar>
              <w:top w:w="11" w:type="dxa"/>
              <w:left w:w="85" w:type="dxa"/>
              <w:bottom w:w="6" w:type="dxa"/>
              <w:right w:w="85" w:type="dxa"/>
            </w:tcMar>
          </w:tcPr>
          <w:p w14:paraId="6A6C551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3 801,39</w:t>
            </w:r>
          </w:p>
        </w:tc>
        <w:tc>
          <w:tcPr>
            <w:tcW w:w="625" w:type="pct"/>
            <w:shd w:val="clear" w:color="auto" w:fill="FFFFFF"/>
            <w:tcMar>
              <w:top w:w="11" w:type="dxa"/>
              <w:left w:w="85" w:type="dxa"/>
              <w:bottom w:w="6" w:type="dxa"/>
              <w:right w:w="85" w:type="dxa"/>
            </w:tcMar>
          </w:tcPr>
          <w:p w14:paraId="59097F1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95,03%</w:t>
            </w:r>
          </w:p>
        </w:tc>
      </w:tr>
      <w:tr w:rsidR="007533FD" w14:paraId="09384E23"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9570DA1" w14:textId="77777777" w:rsidR="007533FD" w:rsidRDefault="007533FD">
            <w:pPr>
              <w:rPr>
                <w:sz w:val="15"/>
                <w:szCs w:val="15"/>
              </w:rPr>
            </w:pPr>
          </w:p>
        </w:tc>
        <w:tc>
          <w:tcPr>
            <w:tcW w:w="625" w:type="pct"/>
            <w:tcMar>
              <w:top w:w="11" w:type="dxa"/>
              <w:left w:w="85" w:type="dxa"/>
              <w:bottom w:w="6" w:type="dxa"/>
              <w:right w:w="85" w:type="dxa"/>
            </w:tcMar>
          </w:tcPr>
          <w:p w14:paraId="6BB29B3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DF8D8D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0EA32D0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25037AF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1909D7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73F581E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3 801,39</w:t>
            </w:r>
          </w:p>
        </w:tc>
        <w:tc>
          <w:tcPr>
            <w:tcW w:w="625" w:type="pct"/>
            <w:tcMar>
              <w:top w:w="11" w:type="dxa"/>
              <w:left w:w="85" w:type="dxa"/>
              <w:bottom w:w="6" w:type="dxa"/>
              <w:right w:w="85" w:type="dxa"/>
            </w:tcMar>
          </w:tcPr>
          <w:p w14:paraId="2C8519B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95,03%</w:t>
            </w:r>
          </w:p>
        </w:tc>
      </w:tr>
      <w:tr w:rsidR="007533FD" w14:paraId="29C5080B"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501A4139" w14:textId="77777777" w:rsidR="007533FD" w:rsidRDefault="00000000">
            <w:pPr>
              <w:rPr>
                <w:b/>
                <w:bCs/>
                <w:sz w:val="15"/>
                <w:szCs w:val="15"/>
              </w:rPr>
            </w:pPr>
            <w:r>
              <w:rPr>
                <w:b/>
                <w:bCs/>
                <w:sz w:val="15"/>
                <w:szCs w:val="15"/>
              </w:rPr>
              <w:t>758</w:t>
            </w:r>
          </w:p>
        </w:tc>
        <w:tc>
          <w:tcPr>
            <w:tcW w:w="625" w:type="pct"/>
            <w:shd w:val="clear" w:color="auto" w:fill="FFFFFF"/>
            <w:tcMar>
              <w:top w:w="11" w:type="dxa"/>
              <w:left w:w="85" w:type="dxa"/>
              <w:bottom w:w="6" w:type="dxa"/>
              <w:right w:w="85" w:type="dxa"/>
            </w:tcMar>
          </w:tcPr>
          <w:p w14:paraId="1A44FD81"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3BDF083"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08C0C9B4"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w:t>
            </w:r>
          </w:p>
        </w:tc>
        <w:tc>
          <w:tcPr>
            <w:tcW w:w="625" w:type="pct"/>
            <w:shd w:val="clear" w:color="auto" w:fill="FFFFFF"/>
            <w:tcMar>
              <w:top w:w="11" w:type="dxa"/>
              <w:left w:w="85" w:type="dxa"/>
              <w:bottom w:w="6" w:type="dxa"/>
              <w:right w:w="85" w:type="dxa"/>
            </w:tcMar>
          </w:tcPr>
          <w:p w14:paraId="6706B86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7DC781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1 069 499,00</w:t>
            </w:r>
          </w:p>
        </w:tc>
        <w:tc>
          <w:tcPr>
            <w:tcW w:w="625" w:type="pct"/>
            <w:shd w:val="clear" w:color="auto" w:fill="FFFFFF"/>
            <w:tcMar>
              <w:top w:w="11" w:type="dxa"/>
              <w:left w:w="85" w:type="dxa"/>
              <w:bottom w:w="6" w:type="dxa"/>
              <w:right w:w="85" w:type="dxa"/>
            </w:tcMar>
          </w:tcPr>
          <w:p w14:paraId="2FF716A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1 036 867,90</w:t>
            </w:r>
          </w:p>
        </w:tc>
        <w:tc>
          <w:tcPr>
            <w:tcW w:w="625" w:type="pct"/>
            <w:shd w:val="clear" w:color="auto" w:fill="FFFFFF"/>
            <w:tcMar>
              <w:top w:w="11" w:type="dxa"/>
              <w:left w:w="85" w:type="dxa"/>
              <w:bottom w:w="6" w:type="dxa"/>
              <w:right w:w="85" w:type="dxa"/>
            </w:tcMar>
          </w:tcPr>
          <w:p w14:paraId="352D669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96,95%</w:t>
            </w:r>
          </w:p>
        </w:tc>
      </w:tr>
      <w:tr w:rsidR="007533FD" w14:paraId="62AF574F"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06D26464"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5062145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75814</w:t>
            </w:r>
          </w:p>
        </w:tc>
        <w:tc>
          <w:tcPr>
            <w:tcW w:w="625" w:type="pct"/>
            <w:shd w:val="clear" w:color="auto" w:fill="FFFFFF"/>
            <w:tcMar>
              <w:top w:w="11" w:type="dxa"/>
              <w:left w:w="85" w:type="dxa"/>
              <w:bottom w:w="6" w:type="dxa"/>
              <w:right w:w="85" w:type="dxa"/>
            </w:tcMar>
          </w:tcPr>
          <w:p w14:paraId="5DB40AED"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F140973"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Różne rozliczenia finansowe</w:t>
            </w:r>
          </w:p>
        </w:tc>
        <w:tc>
          <w:tcPr>
            <w:tcW w:w="625" w:type="pct"/>
            <w:shd w:val="clear" w:color="auto" w:fill="FFFFFF"/>
            <w:tcMar>
              <w:top w:w="11" w:type="dxa"/>
              <w:left w:w="85" w:type="dxa"/>
              <w:bottom w:w="6" w:type="dxa"/>
              <w:right w:w="85" w:type="dxa"/>
            </w:tcMar>
          </w:tcPr>
          <w:p w14:paraId="1EBB7B7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197B386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1 069 499,00</w:t>
            </w:r>
          </w:p>
        </w:tc>
        <w:tc>
          <w:tcPr>
            <w:tcW w:w="625" w:type="pct"/>
            <w:shd w:val="clear" w:color="auto" w:fill="FFFFFF"/>
            <w:tcMar>
              <w:top w:w="11" w:type="dxa"/>
              <w:left w:w="85" w:type="dxa"/>
              <w:bottom w:w="6" w:type="dxa"/>
              <w:right w:w="85" w:type="dxa"/>
            </w:tcMar>
          </w:tcPr>
          <w:p w14:paraId="2730850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1 036 867,90</w:t>
            </w:r>
          </w:p>
        </w:tc>
        <w:tc>
          <w:tcPr>
            <w:tcW w:w="625" w:type="pct"/>
            <w:shd w:val="clear" w:color="auto" w:fill="FFFFFF"/>
            <w:tcMar>
              <w:top w:w="11" w:type="dxa"/>
              <w:left w:w="85" w:type="dxa"/>
              <w:bottom w:w="6" w:type="dxa"/>
              <w:right w:w="85" w:type="dxa"/>
            </w:tcMar>
          </w:tcPr>
          <w:p w14:paraId="0B6CA98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96,95%</w:t>
            </w:r>
          </w:p>
        </w:tc>
      </w:tr>
      <w:tr w:rsidR="007533FD" w14:paraId="2EBD8F73"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BB55A4C" w14:textId="77777777" w:rsidR="007533FD" w:rsidRDefault="007533FD">
            <w:pPr>
              <w:rPr>
                <w:sz w:val="15"/>
                <w:szCs w:val="15"/>
              </w:rPr>
            </w:pPr>
          </w:p>
        </w:tc>
        <w:tc>
          <w:tcPr>
            <w:tcW w:w="625" w:type="pct"/>
            <w:tcMar>
              <w:top w:w="11" w:type="dxa"/>
              <w:left w:w="85" w:type="dxa"/>
              <w:bottom w:w="6" w:type="dxa"/>
              <w:right w:w="85" w:type="dxa"/>
            </w:tcMar>
          </w:tcPr>
          <w:p w14:paraId="7756055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A173AC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28361D30"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3F0A85D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1BC726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1 069 499,00</w:t>
            </w:r>
          </w:p>
        </w:tc>
        <w:tc>
          <w:tcPr>
            <w:tcW w:w="625" w:type="pct"/>
            <w:tcMar>
              <w:top w:w="11" w:type="dxa"/>
              <w:left w:w="85" w:type="dxa"/>
              <w:bottom w:w="6" w:type="dxa"/>
              <w:right w:w="85" w:type="dxa"/>
            </w:tcMar>
          </w:tcPr>
          <w:p w14:paraId="057E8E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1 036 867,90</w:t>
            </w:r>
          </w:p>
        </w:tc>
        <w:tc>
          <w:tcPr>
            <w:tcW w:w="625" w:type="pct"/>
            <w:tcMar>
              <w:top w:w="11" w:type="dxa"/>
              <w:left w:w="85" w:type="dxa"/>
              <w:bottom w:w="6" w:type="dxa"/>
              <w:right w:w="85" w:type="dxa"/>
            </w:tcMar>
          </w:tcPr>
          <w:p w14:paraId="633621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96,95%</w:t>
            </w:r>
          </w:p>
        </w:tc>
      </w:tr>
      <w:tr w:rsidR="007533FD" w14:paraId="36AF328E"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934EDCB" w14:textId="77777777" w:rsidR="007533FD" w:rsidRDefault="00000000">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3E93555F"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53EE212"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873AE18"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18EABB9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02B66C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7 972,38</w:t>
            </w:r>
          </w:p>
        </w:tc>
        <w:tc>
          <w:tcPr>
            <w:tcW w:w="625" w:type="pct"/>
            <w:shd w:val="clear" w:color="auto" w:fill="FFFFFF"/>
            <w:tcMar>
              <w:top w:w="11" w:type="dxa"/>
              <w:left w:w="85" w:type="dxa"/>
              <w:bottom w:w="6" w:type="dxa"/>
              <w:right w:w="85" w:type="dxa"/>
            </w:tcMar>
          </w:tcPr>
          <w:p w14:paraId="1C12886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E06D1E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7533FD" w14:paraId="290DD38E"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A334ECB"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1D62C07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707DDB9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75ED5BA"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7C3A035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589EA7A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7 972,38</w:t>
            </w:r>
          </w:p>
        </w:tc>
        <w:tc>
          <w:tcPr>
            <w:tcW w:w="625" w:type="pct"/>
            <w:shd w:val="clear" w:color="auto" w:fill="FFFFFF"/>
            <w:tcMar>
              <w:top w:w="11" w:type="dxa"/>
              <w:left w:w="85" w:type="dxa"/>
              <w:bottom w:w="6" w:type="dxa"/>
              <w:right w:w="85" w:type="dxa"/>
            </w:tcMar>
          </w:tcPr>
          <w:p w14:paraId="5992682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0B208F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7533FD" w14:paraId="3D2B9564"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79A570" w14:textId="77777777" w:rsidR="007533FD" w:rsidRDefault="007533FD">
            <w:pPr>
              <w:rPr>
                <w:sz w:val="15"/>
                <w:szCs w:val="15"/>
              </w:rPr>
            </w:pPr>
          </w:p>
        </w:tc>
        <w:tc>
          <w:tcPr>
            <w:tcW w:w="625" w:type="pct"/>
            <w:tcMar>
              <w:top w:w="11" w:type="dxa"/>
              <w:left w:w="85" w:type="dxa"/>
              <w:bottom w:w="6" w:type="dxa"/>
              <w:right w:w="85" w:type="dxa"/>
            </w:tcMar>
          </w:tcPr>
          <w:p w14:paraId="5FCC6BAA"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4B388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20C3FF0A"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1A1BE95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BD480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7 972,38</w:t>
            </w:r>
          </w:p>
        </w:tc>
        <w:tc>
          <w:tcPr>
            <w:tcW w:w="625" w:type="pct"/>
            <w:tcMar>
              <w:top w:w="11" w:type="dxa"/>
              <w:left w:w="85" w:type="dxa"/>
              <w:bottom w:w="6" w:type="dxa"/>
              <w:right w:w="85" w:type="dxa"/>
            </w:tcMar>
          </w:tcPr>
          <w:p w14:paraId="6256A2C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30AECE4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7533FD" w14:paraId="6BF659DB"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C0EE7E2" w14:textId="77777777" w:rsidR="007533FD" w:rsidRDefault="00000000">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72E298A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A07FAF0"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F32BE2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78B5A67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BC054A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591 727,00</w:t>
            </w:r>
          </w:p>
        </w:tc>
        <w:tc>
          <w:tcPr>
            <w:tcW w:w="625" w:type="pct"/>
            <w:shd w:val="clear" w:color="auto" w:fill="FFFFFF"/>
            <w:tcMar>
              <w:top w:w="11" w:type="dxa"/>
              <w:left w:w="85" w:type="dxa"/>
              <w:bottom w:w="6" w:type="dxa"/>
              <w:right w:w="85" w:type="dxa"/>
            </w:tcMar>
          </w:tcPr>
          <w:p w14:paraId="4C7CB60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541 822,11</w:t>
            </w:r>
          </w:p>
        </w:tc>
        <w:tc>
          <w:tcPr>
            <w:tcW w:w="625" w:type="pct"/>
            <w:shd w:val="clear" w:color="auto" w:fill="FFFFFF"/>
            <w:tcMar>
              <w:top w:w="11" w:type="dxa"/>
              <w:left w:w="85" w:type="dxa"/>
              <w:bottom w:w="6" w:type="dxa"/>
              <w:right w:w="85" w:type="dxa"/>
            </w:tcMar>
          </w:tcPr>
          <w:p w14:paraId="6760144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91,57%</w:t>
            </w:r>
          </w:p>
        </w:tc>
      </w:tr>
      <w:tr w:rsidR="007533FD" w14:paraId="50F37F42"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4E208A3"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4E724C93"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11F08ACE"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09CDC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72886C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08C6D28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591 727,00</w:t>
            </w:r>
          </w:p>
        </w:tc>
        <w:tc>
          <w:tcPr>
            <w:tcW w:w="625" w:type="pct"/>
            <w:shd w:val="clear" w:color="auto" w:fill="FFFFFF"/>
            <w:tcMar>
              <w:top w:w="11" w:type="dxa"/>
              <w:left w:w="85" w:type="dxa"/>
              <w:bottom w:w="6" w:type="dxa"/>
              <w:right w:w="85" w:type="dxa"/>
            </w:tcMar>
          </w:tcPr>
          <w:p w14:paraId="4E86C61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541 822,11</w:t>
            </w:r>
          </w:p>
        </w:tc>
        <w:tc>
          <w:tcPr>
            <w:tcW w:w="625" w:type="pct"/>
            <w:shd w:val="clear" w:color="auto" w:fill="FFFFFF"/>
            <w:tcMar>
              <w:top w:w="11" w:type="dxa"/>
              <w:left w:w="85" w:type="dxa"/>
              <w:bottom w:w="6" w:type="dxa"/>
              <w:right w:w="85" w:type="dxa"/>
            </w:tcMar>
          </w:tcPr>
          <w:p w14:paraId="236ABD7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91,57%</w:t>
            </w:r>
          </w:p>
        </w:tc>
      </w:tr>
      <w:tr w:rsidR="007533FD" w14:paraId="4B8BC21B"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65D893" w14:textId="77777777" w:rsidR="007533FD" w:rsidRDefault="007533FD">
            <w:pPr>
              <w:rPr>
                <w:sz w:val="15"/>
                <w:szCs w:val="15"/>
              </w:rPr>
            </w:pPr>
          </w:p>
        </w:tc>
        <w:tc>
          <w:tcPr>
            <w:tcW w:w="625" w:type="pct"/>
            <w:tcMar>
              <w:top w:w="11" w:type="dxa"/>
              <w:left w:w="85" w:type="dxa"/>
              <w:bottom w:w="6" w:type="dxa"/>
              <w:right w:w="85" w:type="dxa"/>
            </w:tcMar>
          </w:tcPr>
          <w:p w14:paraId="663251D2"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379DE0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2100</w:t>
            </w:r>
          </w:p>
        </w:tc>
        <w:tc>
          <w:tcPr>
            <w:tcW w:w="625" w:type="pct"/>
            <w:tcMar>
              <w:top w:w="11" w:type="dxa"/>
              <w:left w:w="85" w:type="dxa"/>
              <w:bottom w:w="6" w:type="dxa"/>
              <w:right w:w="85" w:type="dxa"/>
            </w:tcMar>
          </w:tcPr>
          <w:p w14:paraId="65467160"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Środki z Funduszu Pomocy na finansowanie lub dofinansowanie zadań bieżących w zakresie pomocy obywatelom Ukrainy</w:t>
            </w:r>
          </w:p>
        </w:tc>
        <w:tc>
          <w:tcPr>
            <w:tcW w:w="625" w:type="pct"/>
            <w:tcMar>
              <w:top w:w="11" w:type="dxa"/>
              <w:left w:w="85" w:type="dxa"/>
              <w:bottom w:w="6" w:type="dxa"/>
              <w:right w:w="85" w:type="dxa"/>
            </w:tcMar>
          </w:tcPr>
          <w:p w14:paraId="5A7865B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7E3D2C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591 727,00</w:t>
            </w:r>
          </w:p>
        </w:tc>
        <w:tc>
          <w:tcPr>
            <w:tcW w:w="625" w:type="pct"/>
            <w:tcMar>
              <w:top w:w="11" w:type="dxa"/>
              <w:left w:w="85" w:type="dxa"/>
              <w:bottom w:w="6" w:type="dxa"/>
              <w:right w:w="85" w:type="dxa"/>
            </w:tcMar>
          </w:tcPr>
          <w:p w14:paraId="5A1A3BA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541 822,11</w:t>
            </w:r>
          </w:p>
        </w:tc>
        <w:tc>
          <w:tcPr>
            <w:tcW w:w="625" w:type="pct"/>
            <w:tcMar>
              <w:top w:w="11" w:type="dxa"/>
              <w:left w:w="85" w:type="dxa"/>
              <w:bottom w:w="6" w:type="dxa"/>
              <w:right w:w="85" w:type="dxa"/>
            </w:tcMar>
          </w:tcPr>
          <w:p w14:paraId="3B6FD0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91,57%</w:t>
            </w:r>
          </w:p>
        </w:tc>
      </w:tr>
      <w:tr w:rsidR="007533FD" w14:paraId="25F09E28"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BA2566E" w14:textId="77777777" w:rsidR="007533FD" w:rsidRDefault="007533FD">
            <w:pPr>
              <w:rPr>
                <w:b/>
                <w:bCs/>
                <w:color w:val="000000"/>
                <w:sz w:val="15"/>
                <w:szCs w:val="15"/>
              </w:rPr>
            </w:pPr>
          </w:p>
        </w:tc>
        <w:tc>
          <w:tcPr>
            <w:tcW w:w="625" w:type="pct"/>
            <w:shd w:val="clear" w:color="auto" w:fill="FFFFFF"/>
            <w:tcMar>
              <w:top w:w="11" w:type="dxa"/>
              <w:left w:w="85" w:type="dxa"/>
              <w:bottom w:w="6" w:type="dxa"/>
              <w:right w:w="85" w:type="dxa"/>
            </w:tcMar>
          </w:tcPr>
          <w:p w14:paraId="2DDAA4E3"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37F453A9"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333A40E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5CD8B4D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0,00</w:t>
            </w:r>
          </w:p>
        </w:tc>
        <w:tc>
          <w:tcPr>
            <w:tcW w:w="625" w:type="pct"/>
            <w:shd w:val="clear" w:color="auto" w:fill="FFFFFF"/>
            <w:tcMar>
              <w:top w:w="11" w:type="dxa"/>
              <w:left w:w="85" w:type="dxa"/>
              <w:bottom w:w="6" w:type="dxa"/>
              <w:right w:w="85" w:type="dxa"/>
            </w:tcMar>
          </w:tcPr>
          <w:p w14:paraId="009E4432"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1 673 198,38</w:t>
            </w:r>
          </w:p>
        </w:tc>
        <w:tc>
          <w:tcPr>
            <w:tcW w:w="625" w:type="pct"/>
            <w:shd w:val="clear" w:color="auto" w:fill="FFFFFF"/>
            <w:tcMar>
              <w:top w:w="11" w:type="dxa"/>
              <w:left w:w="85" w:type="dxa"/>
              <w:bottom w:w="6" w:type="dxa"/>
              <w:right w:w="85" w:type="dxa"/>
            </w:tcMar>
          </w:tcPr>
          <w:p w14:paraId="52AAEC7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1 582 491,40</w:t>
            </w:r>
          </w:p>
        </w:tc>
        <w:tc>
          <w:tcPr>
            <w:tcW w:w="625" w:type="pct"/>
            <w:shd w:val="clear" w:color="auto" w:fill="FFFFFF"/>
            <w:tcMar>
              <w:top w:w="11" w:type="dxa"/>
              <w:left w:w="85" w:type="dxa"/>
              <w:bottom w:w="6" w:type="dxa"/>
              <w:right w:w="85" w:type="dxa"/>
            </w:tcMar>
          </w:tcPr>
          <w:p w14:paraId="023E2A7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94,58%</w:t>
            </w:r>
          </w:p>
        </w:tc>
      </w:tr>
    </w:tbl>
    <w:p w14:paraId="0A00B472" w14:textId="4FB21C11" w:rsidR="007533FD" w:rsidRDefault="007533FD">
      <w:pPr>
        <w:pStyle w:val="Legenda"/>
        <w:keepNext/>
        <w:jc w:val="both"/>
      </w:pPr>
    </w:p>
    <w:tbl>
      <w:tblPr>
        <w:tblStyle w:val="TabelaCurulisEco"/>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934"/>
        <w:gridCol w:w="8333"/>
        <w:gridCol w:w="845"/>
        <w:gridCol w:w="958"/>
        <w:gridCol w:w="958"/>
        <w:gridCol w:w="904"/>
      </w:tblGrid>
      <w:tr w:rsidR="005775FC" w14:paraId="10AFAA13" w14:textId="77777777" w:rsidTr="00B91B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8172DA3" w14:textId="77777777" w:rsidR="007533FD" w:rsidRDefault="00000000">
            <w:pPr>
              <w:rPr>
                <w:sz w:val="15"/>
                <w:szCs w:val="15"/>
              </w:rPr>
            </w:pPr>
            <w:r>
              <w:rPr>
                <w:sz w:val="15"/>
                <w:szCs w:val="15"/>
              </w:rPr>
              <w:t>Dział</w:t>
            </w:r>
          </w:p>
        </w:tc>
        <w:tc>
          <w:tcPr>
            <w:tcW w:w="625" w:type="pct"/>
            <w:tcMar>
              <w:top w:w="11" w:type="dxa"/>
              <w:left w:w="85" w:type="dxa"/>
              <w:bottom w:w="6" w:type="dxa"/>
              <w:right w:w="85" w:type="dxa"/>
            </w:tcMar>
          </w:tcPr>
          <w:p w14:paraId="0C3EB736"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Rozdział</w:t>
            </w:r>
          </w:p>
        </w:tc>
        <w:tc>
          <w:tcPr>
            <w:tcW w:w="625" w:type="pct"/>
            <w:tcMar>
              <w:top w:w="11" w:type="dxa"/>
              <w:left w:w="85" w:type="dxa"/>
              <w:bottom w:w="6" w:type="dxa"/>
              <w:right w:w="85" w:type="dxa"/>
            </w:tcMar>
          </w:tcPr>
          <w:p w14:paraId="5D0742CB"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Paragraf</w:t>
            </w:r>
          </w:p>
        </w:tc>
        <w:tc>
          <w:tcPr>
            <w:tcW w:w="21568" w:type="pct"/>
            <w:tcMar>
              <w:top w:w="11" w:type="dxa"/>
              <w:left w:w="85" w:type="dxa"/>
              <w:bottom w:w="6" w:type="dxa"/>
              <w:right w:w="85" w:type="dxa"/>
            </w:tcMar>
          </w:tcPr>
          <w:p w14:paraId="7A9A5E14"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Źródło wydatków</w:t>
            </w:r>
          </w:p>
        </w:tc>
        <w:tc>
          <w:tcPr>
            <w:tcW w:w="625" w:type="pct"/>
            <w:tcMar>
              <w:top w:w="11" w:type="dxa"/>
              <w:left w:w="85" w:type="dxa"/>
              <w:bottom w:w="6" w:type="dxa"/>
              <w:right w:w="85" w:type="dxa"/>
            </w:tcMar>
          </w:tcPr>
          <w:p w14:paraId="0F181A88"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1.01.2023</w:t>
            </w:r>
          </w:p>
        </w:tc>
        <w:tc>
          <w:tcPr>
            <w:tcW w:w="625" w:type="pct"/>
            <w:tcMar>
              <w:top w:w="11" w:type="dxa"/>
              <w:left w:w="85" w:type="dxa"/>
              <w:bottom w:w="6" w:type="dxa"/>
              <w:right w:w="85" w:type="dxa"/>
            </w:tcMar>
          </w:tcPr>
          <w:p w14:paraId="2ABE9139"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Plan na 31.12.2023</w:t>
            </w:r>
          </w:p>
        </w:tc>
        <w:tc>
          <w:tcPr>
            <w:tcW w:w="625" w:type="pct"/>
            <w:tcMar>
              <w:top w:w="11" w:type="dxa"/>
              <w:left w:w="85" w:type="dxa"/>
              <w:bottom w:w="6" w:type="dxa"/>
              <w:right w:w="85" w:type="dxa"/>
            </w:tcMar>
          </w:tcPr>
          <w:p w14:paraId="6BD60BED"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na 31.12.2023</w:t>
            </w:r>
          </w:p>
        </w:tc>
        <w:tc>
          <w:tcPr>
            <w:tcW w:w="625" w:type="pct"/>
            <w:tcMar>
              <w:top w:w="11" w:type="dxa"/>
              <w:left w:w="85" w:type="dxa"/>
              <w:bottom w:w="6" w:type="dxa"/>
              <w:right w:w="85" w:type="dxa"/>
            </w:tcMar>
          </w:tcPr>
          <w:p w14:paraId="0D94633C" w14:textId="77777777" w:rsidR="007533FD" w:rsidRDefault="00000000">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Wykonanie planu w %</w:t>
            </w:r>
          </w:p>
        </w:tc>
      </w:tr>
      <w:tr w:rsidR="007533FD" w14:paraId="01EA3A45"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E1C5400" w14:textId="77777777" w:rsidR="007533FD" w:rsidRDefault="00000000">
            <w:pPr>
              <w:rPr>
                <w:b/>
                <w:bCs/>
                <w:sz w:val="15"/>
                <w:szCs w:val="15"/>
              </w:rPr>
            </w:pPr>
            <w:r>
              <w:rPr>
                <w:b/>
                <w:bCs/>
                <w:sz w:val="15"/>
                <w:szCs w:val="15"/>
              </w:rPr>
              <w:t>750</w:t>
            </w:r>
          </w:p>
        </w:tc>
        <w:tc>
          <w:tcPr>
            <w:tcW w:w="625" w:type="pct"/>
            <w:shd w:val="clear" w:color="auto" w:fill="FFFFFF"/>
            <w:tcMar>
              <w:top w:w="11" w:type="dxa"/>
              <w:left w:w="85" w:type="dxa"/>
              <w:bottom w:w="6" w:type="dxa"/>
              <w:right w:w="85" w:type="dxa"/>
            </w:tcMar>
          </w:tcPr>
          <w:p w14:paraId="5FCF473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DEBB9D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7450AB4"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625" w:type="pct"/>
            <w:shd w:val="clear" w:color="auto" w:fill="FFFFFF"/>
            <w:tcMar>
              <w:top w:w="11" w:type="dxa"/>
              <w:left w:w="85" w:type="dxa"/>
              <w:bottom w:w="6" w:type="dxa"/>
              <w:right w:w="85" w:type="dxa"/>
            </w:tcMar>
          </w:tcPr>
          <w:p w14:paraId="3EB86B9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44035AC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4FBECB4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3 074,97</w:t>
            </w:r>
          </w:p>
        </w:tc>
        <w:tc>
          <w:tcPr>
            <w:tcW w:w="625" w:type="pct"/>
            <w:shd w:val="clear" w:color="auto" w:fill="FFFFFF"/>
            <w:tcMar>
              <w:top w:w="11" w:type="dxa"/>
              <w:left w:w="85" w:type="dxa"/>
              <w:bottom w:w="6" w:type="dxa"/>
              <w:right w:w="85" w:type="dxa"/>
            </w:tcMar>
          </w:tcPr>
          <w:p w14:paraId="658A339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65,42%</w:t>
            </w:r>
          </w:p>
        </w:tc>
      </w:tr>
      <w:tr w:rsidR="007533FD" w14:paraId="63A752F1"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1CA19B3"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1148971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625" w:type="pct"/>
            <w:shd w:val="clear" w:color="auto" w:fill="FFFFFF"/>
            <w:tcMar>
              <w:top w:w="11" w:type="dxa"/>
              <w:left w:w="85" w:type="dxa"/>
              <w:bottom w:w="6" w:type="dxa"/>
              <w:right w:w="85" w:type="dxa"/>
            </w:tcMar>
          </w:tcPr>
          <w:p w14:paraId="28D8F42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61BF2E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19428D9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293EB57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4 700,00</w:t>
            </w:r>
          </w:p>
        </w:tc>
        <w:tc>
          <w:tcPr>
            <w:tcW w:w="625" w:type="pct"/>
            <w:shd w:val="clear" w:color="auto" w:fill="FFFFFF"/>
            <w:tcMar>
              <w:top w:w="11" w:type="dxa"/>
              <w:left w:w="85" w:type="dxa"/>
              <w:bottom w:w="6" w:type="dxa"/>
              <w:right w:w="85" w:type="dxa"/>
            </w:tcMar>
          </w:tcPr>
          <w:p w14:paraId="65C5823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3 074,97</w:t>
            </w:r>
          </w:p>
        </w:tc>
        <w:tc>
          <w:tcPr>
            <w:tcW w:w="625" w:type="pct"/>
            <w:shd w:val="clear" w:color="auto" w:fill="FFFFFF"/>
            <w:tcMar>
              <w:top w:w="11" w:type="dxa"/>
              <w:left w:w="85" w:type="dxa"/>
              <w:bottom w:w="6" w:type="dxa"/>
              <w:right w:w="85" w:type="dxa"/>
            </w:tcMar>
          </w:tcPr>
          <w:p w14:paraId="6521FB0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65,42%</w:t>
            </w:r>
          </w:p>
        </w:tc>
      </w:tr>
      <w:tr w:rsidR="007533FD" w14:paraId="70DB900A"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525D1E0" w14:textId="77777777" w:rsidR="007533FD" w:rsidRDefault="007533FD">
            <w:pPr>
              <w:rPr>
                <w:sz w:val="15"/>
                <w:szCs w:val="15"/>
              </w:rPr>
            </w:pPr>
          </w:p>
        </w:tc>
        <w:tc>
          <w:tcPr>
            <w:tcW w:w="625" w:type="pct"/>
            <w:tcMar>
              <w:top w:w="11" w:type="dxa"/>
              <w:left w:w="85" w:type="dxa"/>
              <w:bottom w:w="6" w:type="dxa"/>
              <w:right w:w="85" w:type="dxa"/>
            </w:tcMar>
          </w:tcPr>
          <w:p w14:paraId="36F14E8D"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5F38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7A010F2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15AF828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92EEE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625" w:type="pct"/>
            <w:tcMar>
              <w:top w:w="11" w:type="dxa"/>
              <w:left w:w="85" w:type="dxa"/>
              <w:bottom w:w="6" w:type="dxa"/>
              <w:right w:w="85" w:type="dxa"/>
            </w:tcMar>
          </w:tcPr>
          <w:p w14:paraId="68702CD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2 570,99</w:t>
            </w:r>
          </w:p>
        </w:tc>
        <w:tc>
          <w:tcPr>
            <w:tcW w:w="625" w:type="pct"/>
            <w:tcMar>
              <w:top w:w="11" w:type="dxa"/>
              <w:left w:w="85" w:type="dxa"/>
              <w:bottom w:w="6" w:type="dxa"/>
              <w:right w:w="85" w:type="dxa"/>
            </w:tcMar>
          </w:tcPr>
          <w:p w14:paraId="3275EB9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64,27%</w:t>
            </w:r>
          </w:p>
        </w:tc>
      </w:tr>
      <w:tr w:rsidR="007533FD" w14:paraId="1D374014"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231B277" w14:textId="77777777" w:rsidR="007533FD" w:rsidRDefault="007533FD">
            <w:pPr>
              <w:rPr>
                <w:sz w:val="15"/>
                <w:szCs w:val="15"/>
              </w:rPr>
            </w:pPr>
          </w:p>
        </w:tc>
        <w:tc>
          <w:tcPr>
            <w:tcW w:w="625" w:type="pct"/>
            <w:tcMar>
              <w:top w:w="11" w:type="dxa"/>
              <w:left w:w="85" w:type="dxa"/>
              <w:bottom w:w="6" w:type="dxa"/>
              <w:right w:w="85" w:type="dxa"/>
            </w:tcMar>
          </w:tcPr>
          <w:p w14:paraId="3798492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83C74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7253152F"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78609DF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2D98EA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700,00</w:t>
            </w:r>
          </w:p>
        </w:tc>
        <w:tc>
          <w:tcPr>
            <w:tcW w:w="625" w:type="pct"/>
            <w:tcMar>
              <w:top w:w="11" w:type="dxa"/>
              <w:left w:w="85" w:type="dxa"/>
              <w:bottom w:w="6" w:type="dxa"/>
              <w:right w:w="85" w:type="dxa"/>
            </w:tcMar>
          </w:tcPr>
          <w:p w14:paraId="5E5C3A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503,98</w:t>
            </w:r>
          </w:p>
        </w:tc>
        <w:tc>
          <w:tcPr>
            <w:tcW w:w="625" w:type="pct"/>
            <w:tcMar>
              <w:top w:w="11" w:type="dxa"/>
              <w:left w:w="85" w:type="dxa"/>
              <w:bottom w:w="6" w:type="dxa"/>
              <w:right w:w="85" w:type="dxa"/>
            </w:tcMar>
          </w:tcPr>
          <w:p w14:paraId="13401A2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72,00%</w:t>
            </w:r>
          </w:p>
        </w:tc>
      </w:tr>
      <w:tr w:rsidR="007533FD" w14:paraId="2C0C6BE3"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6BA1FBCE" w14:textId="77777777" w:rsidR="007533FD" w:rsidRDefault="00000000">
            <w:pPr>
              <w:rPr>
                <w:b/>
                <w:bCs/>
                <w:sz w:val="15"/>
                <w:szCs w:val="15"/>
              </w:rPr>
            </w:pPr>
            <w:r>
              <w:rPr>
                <w:b/>
                <w:bCs/>
                <w:sz w:val="15"/>
                <w:szCs w:val="15"/>
              </w:rPr>
              <w:t>801</w:t>
            </w:r>
          </w:p>
        </w:tc>
        <w:tc>
          <w:tcPr>
            <w:tcW w:w="625" w:type="pct"/>
            <w:shd w:val="clear" w:color="auto" w:fill="FFFFFF"/>
            <w:tcMar>
              <w:top w:w="11" w:type="dxa"/>
              <w:left w:w="85" w:type="dxa"/>
              <w:bottom w:w="6" w:type="dxa"/>
              <w:right w:w="85" w:type="dxa"/>
            </w:tcMar>
          </w:tcPr>
          <w:p w14:paraId="4046050C"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93C76E6"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FAA31B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625" w:type="pct"/>
            <w:shd w:val="clear" w:color="auto" w:fill="FFFFFF"/>
            <w:tcMar>
              <w:top w:w="11" w:type="dxa"/>
              <w:left w:w="85" w:type="dxa"/>
              <w:bottom w:w="6" w:type="dxa"/>
              <w:right w:w="85" w:type="dxa"/>
            </w:tcMar>
          </w:tcPr>
          <w:p w14:paraId="3F42235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162 000,00</w:t>
            </w:r>
          </w:p>
        </w:tc>
        <w:tc>
          <w:tcPr>
            <w:tcW w:w="625" w:type="pct"/>
            <w:shd w:val="clear" w:color="auto" w:fill="FFFFFF"/>
            <w:tcMar>
              <w:top w:w="11" w:type="dxa"/>
              <w:left w:w="85" w:type="dxa"/>
              <w:bottom w:w="6" w:type="dxa"/>
              <w:right w:w="85" w:type="dxa"/>
            </w:tcMar>
          </w:tcPr>
          <w:p w14:paraId="675326D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1 240 306,81</w:t>
            </w:r>
          </w:p>
        </w:tc>
        <w:tc>
          <w:tcPr>
            <w:tcW w:w="625" w:type="pct"/>
            <w:shd w:val="clear" w:color="auto" w:fill="FFFFFF"/>
            <w:tcMar>
              <w:top w:w="11" w:type="dxa"/>
              <w:left w:w="85" w:type="dxa"/>
              <w:bottom w:w="6" w:type="dxa"/>
              <w:right w:w="85" w:type="dxa"/>
            </w:tcMar>
          </w:tcPr>
          <w:p w14:paraId="7C06A6B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965 003,80</w:t>
            </w:r>
          </w:p>
        </w:tc>
        <w:tc>
          <w:tcPr>
            <w:tcW w:w="625" w:type="pct"/>
            <w:shd w:val="clear" w:color="auto" w:fill="FFFFFF"/>
            <w:tcMar>
              <w:top w:w="11" w:type="dxa"/>
              <w:left w:w="85" w:type="dxa"/>
              <w:bottom w:w="6" w:type="dxa"/>
              <w:right w:w="85" w:type="dxa"/>
            </w:tcMar>
          </w:tcPr>
          <w:p w14:paraId="2637217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77,80%</w:t>
            </w:r>
          </w:p>
        </w:tc>
      </w:tr>
      <w:tr w:rsidR="007533FD" w14:paraId="23538AAC"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393B522"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0498D91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625" w:type="pct"/>
            <w:shd w:val="clear" w:color="auto" w:fill="FFFFFF"/>
            <w:tcMar>
              <w:top w:w="11" w:type="dxa"/>
              <w:left w:w="85" w:type="dxa"/>
              <w:bottom w:w="6" w:type="dxa"/>
              <w:right w:w="85" w:type="dxa"/>
            </w:tcMar>
          </w:tcPr>
          <w:p w14:paraId="76CDAF1B"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4BC397E4"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625" w:type="pct"/>
            <w:shd w:val="clear" w:color="auto" w:fill="FFFFFF"/>
            <w:tcMar>
              <w:top w:w="11" w:type="dxa"/>
              <w:left w:w="85" w:type="dxa"/>
              <w:bottom w:w="6" w:type="dxa"/>
              <w:right w:w="85" w:type="dxa"/>
            </w:tcMar>
          </w:tcPr>
          <w:p w14:paraId="29A6F40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112 000,00</w:t>
            </w:r>
          </w:p>
        </w:tc>
        <w:tc>
          <w:tcPr>
            <w:tcW w:w="625" w:type="pct"/>
            <w:shd w:val="clear" w:color="auto" w:fill="FFFFFF"/>
            <w:tcMar>
              <w:top w:w="11" w:type="dxa"/>
              <w:left w:w="85" w:type="dxa"/>
              <w:bottom w:w="6" w:type="dxa"/>
              <w:right w:w="85" w:type="dxa"/>
            </w:tcMar>
          </w:tcPr>
          <w:p w14:paraId="04ED519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1 033 799,00</w:t>
            </w:r>
          </w:p>
        </w:tc>
        <w:tc>
          <w:tcPr>
            <w:tcW w:w="625" w:type="pct"/>
            <w:shd w:val="clear" w:color="auto" w:fill="FFFFFF"/>
            <w:tcMar>
              <w:top w:w="11" w:type="dxa"/>
              <w:left w:w="85" w:type="dxa"/>
              <w:bottom w:w="6" w:type="dxa"/>
              <w:right w:w="85" w:type="dxa"/>
            </w:tcMar>
          </w:tcPr>
          <w:p w14:paraId="1F60EB6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770 807,39</w:t>
            </w:r>
          </w:p>
        </w:tc>
        <w:tc>
          <w:tcPr>
            <w:tcW w:w="625" w:type="pct"/>
            <w:shd w:val="clear" w:color="auto" w:fill="FFFFFF"/>
            <w:tcMar>
              <w:top w:w="11" w:type="dxa"/>
              <w:left w:w="85" w:type="dxa"/>
              <w:bottom w:w="6" w:type="dxa"/>
              <w:right w:w="85" w:type="dxa"/>
            </w:tcMar>
          </w:tcPr>
          <w:p w14:paraId="6433691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74,56%</w:t>
            </w:r>
          </w:p>
        </w:tc>
      </w:tr>
      <w:tr w:rsidR="007533FD" w14:paraId="7DA3DBBA"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6FBB0DD" w14:textId="77777777" w:rsidR="007533FD" w:rsidRDefault="007533FD">
            <w:pPr>
              <w:rPr>
                <w:sz w:val="15"/>
                <w:szCs w:val="15"/>
              </w:rPr>
            </w:pPr>
          </w:p>
        </w:tc>
        <w:tc>
          <w:tcPr>
            <w:tcW w:w="625" w:type="pct"/>
            <w:tcMar>
              <w:top w:w="11" w:type="dxa"/>
              <w:left w:w="85" w:type="dxa"/>
              <w:bottom w:w="6" w:type="dxa"/>
              <w:right w:w="85" w:type="dxa"/>
            </w:tcMar>
          </w:tcPr>
          <w:p w14:paraId="10BCF9F6"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CCE068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46DCDFFA"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2289547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097AEAA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49 600,00</w:t>
            </w:r>
          </w:p>
        </w:tc>
        <w:tc>
          <w:tcPr>
            <w:tcW w:w="625" w:type="pct"/>
            <w:tcMar>
              <w:top w:w="11" w:type="dxa"/>
              <w:left w:w="85" w:type="dxa"/>
              <w:bottom w:w="6" w:type="dxa"/>
              <w:right w:w="85" w:type="dxa"/>
            </w:tcMar>
          </w:tcPr>
          <w:p w14:paraId="4B888E5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36 165,23</w:t>
            </w:r>
          </w:p>
        </w:tc>
        <w:tc>
          <w:tcPr>
            <w:tcW w:w="625" w:type="pct"/>
            <w:tcMar>
              <w:top w:w="11" w:type="dxa"/>
              <w:left w:w="85" w:type="dxa"/>
              <w:bottom w:w="6" w:type="dxa"/>
              <w:right w:w="85" w:type="dxa"/>
            </w:tcMar>
          </w:tcPr>
          <w:p w14:paraId="50CA582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72,91%</w:t>
            </w:r>
          </w:p>
        </w:tc>
      </w:tr>
      <w:tr w:rsidR="007533FD" w14:paraId="3A6A4BC5"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2316470" w14:textId="77777777" w:rsidR="007533FD" w:rsidRDefault="007533FD">
            <w:pPr>
              <w:rPr>
                <w:sz w:val="15"/>
                <w:szCs w:val="15"/>
              </w:rPr>
            </w:pPr>
          </w:p>
        </w:tc>
        <w:tc>
          <w:tcPr>
            <w:tcW w:w="625" w:type="pct"/>
            <w:tcMar>
              <w:top w:w="11" w:type="dxa"/>
              <w:left w:w="85" w:type="dxa"/>
              <w:bottom w:w="6" w:type="dxa"/>
              <w:right w:w="85" w:type="dxa"/>
            </w:tcMar>
          </w:tcPr>
          <w:p w14:paraId="0BE6C587"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F347F4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0C044361"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1A999FA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128DB09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13 000,00</w:t>
            </w:r>
          </w:p>
        </w:tc>
        <w:tc>
          <w:tcPr>
            <w:tcW w:w="625" w:type="pct"/>
            <w:tcMar>
              <w:top w:w="11" w:type="dxa"/>
              <w:left w:w="85" w:type="dxa"/>
              <w:bottom w:w="6" w:type="dxa"/>
              <w:right w:w="85" w:type="dxa"/>
            </w:tcMar>
          </w:tcPr>
          <w:p w14:paraId="60BC672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6 093,87</w:t>
            </w:r>
          </w:p>
        </w:tc>
        <w:tc>
          <w:tcPr>
            <w:tcW w:w="625" w:type="pct"/>
            <w:tcMar>
              <w:top w:w="11" w:type="dxa"/>
              <w:left w:w="85" w:type="dxa"/>
              <w:bottom w:w="6" w:type="dxa"/>
              <w:right w:w="85" w:type="dxa"/>
            </w:tcMar>
          </w:tcPr>
          <w:p w14:paraId="36CEE66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46,88%</w:t>
            </w:r>
          </w:p>
        </w:tc>
      </w:tr>
      <w:tr w:rsidR="007533FD" w14:paraId="40CA3332"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AE9A78D" w14:textId="77777777" w:rsidR="007533FD" w:rsidRDefault="007533FD">
            <w:pPr>
              <w:rPr>
                <w:sz w:val="15"/>
                <w:szCs w:val="15"/>
              </w:rPr>
            </w:pPr>
          </w:p>
        </w:tc>
        <w:tc>
          <w:tcPr>
            <w:tcW w:w="625" w:type="pct"/>
            <w:tcMar>
              <w:top w:w="11" w:type="dxa"/>
              <w:left w:w="85" w:type="dxa"/>
              <w:bottom w:w="6" w:type="dxa"/>
              <w:right w:w="85" w:type="dxa"/>
            </w:tcMar>
          </w:tcPr>
          <w:p w14:paraId="10CD7DA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65B2B3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6294CC5E"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01711C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6B63DDD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165 400,00</w:t>
            </w:r>
          </w:p>
        </w:tc>
        <w:tc>
          <w:tcPr>
            <w:tcW w:w="625" w:type="pct"/>
            <w:tcMar>
              <w:top w:w="11" w:type="dxa"/>
              <w:left w:w="85" w:type="dxa"/>
              <w:bottom w:w="6" w:type="dxa"/>
              <w:right w:w="85" w:type="dxa"/>
            </w:tcMar>
          </w:tcPr>
          <w:p w14:paraId="7143933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72 320,28</w:t>
            </w:r>
          </w:p>
        </w:tc>
        <w:tc>
          <w:tcPr>
            <w:tcW w:w="625" w:type="pct"/>
            <w:tcMar>
              <w:top w:w="11" w:type="dxa"/>
              <w:left w:w="85" w:type="dxa"/>
              <w:bottom w:w="6" w:type="dxa"/>
              <w:right w:w="85" w:type="dxa"/>
            </w:tcMar>
          </w:tcPr>
          <w:p w14:paraId="4874B8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43,72%</w:t>
            </w:r>
          </w:p>
        </w:tc>
      </w:tr>
      <w:tr w:rsidR="007533FD" w14:paraId="69D144EE"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81ADC62" w14:textId="77777777" w:rsidR="007533FD" w:rsidRDefault="007533FD">
            <w:pPr>
              <w:rPr>
                <w:sz w:val="15"/>
                <w:szCs w:val="15"/>
              </w:rPr>
            </w:pPr>
          </w:p>
        </w:tc>
        <w:tc>
          <w:tcPr>
            <w:tcW w:w="625" w:type="pct"/>
            <w:tcMar>
              <w:top w:w="11" w:type="dxa"/>
              <w:left w:w="85" w:type="dxa"/>
              <w:bottom w:w="6" w:type="dxa"/>
              <w:right w:w="85" w:type="dxa"/>
            </w:tcMar>
          </w:tcPr>
          <w:p w14:paraId="29855F9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AFE77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0350678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3EA053A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625" w:type="pct"/>
            <w:tcMar>
              <w:top w:w="11" w:type="dxa"/>
              <w:left w:w="85" w:type="dxa"/>
              <w:bottom w:w="6" w:type="dxa"/>
              <w:right w:w="85" w:type="dxa"/>
            </w:tcMar>
          </w:tcPr>
          <w:p w14:paraId="27B6DF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635 300,00</w:t>
            </w:r>
          </w:p>
        </w:tc>
        <w:tc>
          <w:tcPr>
            <w:tcW w:w="625" w:type="pct"/>
            <w:tcMar>
              <w:top w:w="11" w:type="dxa"/>
              <w:left w:w="85" w:type="dxa"/>
              <w:bottom w:w="6" w:type="dxa"/>
              <w:right w:w="85" w:type="dxa"/>
            </w:tcMar>
          </w:tcPr>
          <w:p w14:paraId="2D98DAD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513 534,04</w:t>
            </w:r>
          </w:p>
        </w:tc>
        <w:tc>
          <w:tcPr>
            <w:tcW w:w="625" w:type="pct"/>
            <w:tcMar>
              <w:top w:w="11" w:type="dxa"/>
              <w:left w:w="85" w:type="dxa"/>
              <w:bottom w:w="6" w:type="dxa"/>
              <w:right w:w="85" w:type="dxa"/>
            </w:tcMar>
          </w:tcPr>
          <w:p w14:paraId="5C0FEBA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80,83%</w:t>
            </w:r>
          </w:p>
        </w:tc>
      </w:tr>
      <w:tr w:rsidR="007533FD" w14:paraId="7CB96B82"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4E4CAF" w14:textId="77777777" w:rsidR="007533FD" w:rsidRDefault="007533FD">
            <w:pPr>
              <w:rPr>
                <w:sz w:val="15"/>
                <w:szCs w:val="15"/>
              </w:rPr>
            </w:pPr>
          </w:p>
        </w:tc>
        <w:tc>
          <w:tcPr>
            <w:tcW w:w="625" w:type="pct"/>
            <w:tcMar>
              <w:top w:w="11" w:type="dxa"/>
              <w:left w:w="85" w:type="dxa"/>
              <w:bottom w:w="6" w:type="dxa"/>
              <w:right w:w="85" w:type="dxa"/>
            </w:tcMar>
          </w:tcPr>
          <w:p w14:paraId="02E09079"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131C9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043CB443"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27DC2C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625" w:type="pct"/>
            <w:tcMar>
              <w:top w:w="11" w:type="dxa"/>
              <w:left w:w="85" w:type="dxa"/>
              <w:bottom w:w="6" w:type="dxa"/>
              <w:right w:w="85" w:type="dxa"/>
            </w:tcMar>
          </w:tcPr>
          <w:p w14:paraId="44910F0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120 699,00</w:t>
            </w:r>
          </w:p>
        </w:tc>
        <w:tc>
          <w:tcPr>
            <w:tcW w:w="625" w:type="pct"/>
            <w:tcMar>
              <w:top w:w="11" w:type="dxa"/>
              <w:left w:w="85" w:type="dxa"/>
              <w:bottom w:w="6" w:type="dxa"/>
              <w:right w:w="85" w:type="dxa"/>
            </w:tcMar>
          </w:tcPr>
          <w:p w14:paraId="0BF9A81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109 137,27</w:t>
            </w:r>
          </w:p>
        </w:tc>
        <w:tc>
          <w:tcPr>
            <w:tcW w:w="625" w:type="pct"/>
            <w:tcMar>
              <w:top w:w="11" w:type="dxa"/>
              <w:left w:w="85" w:type="dxa"/>
              <w:bottom w:w="6" w:type="dxa"/>
              <w:right w:w="85" w:type="dxa"/>
            </w:tcMar>
          </w:tcPr>
          <w:p w14:paraId="03B2C84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90,42%</w:t>
            </w:r>
          </w:p>
        </w:tc>
      </w:tr>
      <w:tr w:rsidR="007533FD" w14:paraId="6DAF34C3"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05E4AC4" w14:textId="77777777" w:rsidR="007533FD" w:rsidRDefault="007533FD">
            <w:pPr>
              <w:rPr>
                <w:sz w:val="15"/>
                <w:szCs w:val="15"/>
              </w:rPr>
            </w:pPr>
          </w:p>
        </w:tc>
        <w:tc>
          <w:tcPr>
            <w:tcW w:w="625" w:type="pct"/>
            <w:tcMar>
              <w:top w:w="11" w:type="dxa"/>
              <w:left w:w="85" w:type="dxa"/>
              <w:bottom w:w="6" w:type="dxa"/>
              <w:right w:w="85" w:type="dxa"/>
            </w:tcMar>
          </w:tcPr>
          <w:p w14:paraId="6C673AC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F480FE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1A97291A"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34107A8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11 000,00</w:t>
            </w:r>
          </w:p>
        </w:tc>
        <w:tc>
          <w:tcPr>
            <w:tcW w:w="625" w:type="pct"/>
            <w:tcMar>
              <w:top w:w="11" w:type="dxa"/>
              <w:left w:w="85" w:type="dxa"/>
              <w:bottom w:w="6" w:type="dxa"/>
              <w:right w:w="85" w:type="dxa"/>
            </w:tcMar>
          </w:tcPr>
          <w:p w14:paraId="773A3E3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49 800,00</w:t>
            </w:r>
          </w:p>
        </w:tc>
        <w:tc>
          <w:tcPr>
            <w:tcW w:w="625" w:type="pct"/>
            <w:tcMar>
              <w:top w:w="11" w:type="dxa"/>
              <w:left w:w="85" w:type="dxa"/>
              <w:bottom w:w="6" w:type="dxa"/>
              <w:right w:w="85" w:type="dxa"/>
            </w:tcMar>
          </w:tcPr>
          <w:p w14:paraId="10720A1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33 556,70</w:t>
            </w:r>
          </w:p>
        </w:tc>
        <w:tc>
          <w:tcPr>
            <w:tcW w:w="625" w:type="pct"/>
            <w:tcMar>
              <w:top w:w="11" w:type="dxa"/>
              <w:left w:w="85" w:type="dxa"/>
              <w:bottom w:w="6" w:type="dxa"/>
              <w:right w:w="85" w:type="dxa"/>
            </w:tcMar>
          </w:tcPr>
          <w:p w14:paraId="01F9F81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67,38%</w:t>
            </w:r>
          </w:p>
        </w:tc>
      </w:tr>
      <w:tr w:rsidR="007533FD" w14:paraId="406B2F29"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758815B3"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00B5645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80103</w:t>
            </w:r>
          </w:p>
        </w:tc>
        <w:tc>
          <w:tcPr>
            <w:tcW w:w="625" w:type="pct"/>
            <w:shd w:val="clear" w:color="auto" w:fill="FFFFFF"/>
            <w:tcMar>
              <w:top w:w="11" w:type="dxa"/>
              <w:left w:w="85" w:type="dxa"/>
              <w:bottom w:w="6" w:type="dxa"/>
              <w:right w:w="85" w:type="dxa"/>
            </w:tcMar>
          </w:tcPr>
          <w:p w14:paraId="49D76899"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7D48D3F"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Oddziały przedszkolne w szkołach podstawowych</w:t>
            </w:r>
          </w:p>
        </w:tc>
        <w:tc>
          <w:tcPr>
            <w:tcW w:w="625" w:type="pct"/>
            <w:shd w:val="clear" w:color="auto" w:fill="FFFFFF"/>
            <w:tcMar>
              <w:top w:w="11" w:type="dxa"/>
              <w:left w:w="85" w:type="dxa"/>
              <w:bottom w:w="6" w:type="dxa"/>
              <w:right w:w="85" w:type="dxa"/>
            </w:tcMar>
          </w:tcPr>
          <w:p w14:paraId="603BA31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6AEDB20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53 400,00</w:t>
            </w:r>
          </w:p>
        </w:tc>
        <w:tc>
          <w:tcPr>
            <w:tcW w:w="625" w:type="pct"/>
            <w:shd w:val="clear" w:color="auto" w:fill="FFFFFF"/>
            <w:tcMar>
              <w:top w:w="11" w:type="dxa"/>
              <w:left w:w="85" w:type="dxa"/>
              <w:bottom w:w="6" w:type="dxa"/>
              <w:right w:w="85" w:type="dxa"/>
            </w:tcMar>
          </w:tcPr>
          <w:p w14:paraId="3BD49C1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48 400,71</w:t>
            </w:r>
          </w:p>
        </w:tc>
        <w:tc>
          <w:tcPr>
            <w:tcW w:w="625" w:type="pct"/>
            <w:shd w:val="clear" w:color="auto" w:fill="FFFFFF"/>
            <w:tcMar>
              <w:top w:w="11" w:type="dxa"/>
              <w:left w:w="85" w:type="dxa"/>
              <w:bottom w:w="6" w:type="dxa"/>
              <w:right w:w="85" w:type="dxa"/>
            </w:tcMar>
          </w:tcPr>
          <w:p w14:paraId="6675633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90,64%</w:t>
            </w:r>
          </w:p>
        </w:tc>
      </w:tr>
      <w:tr w:rsidR="007533FD" w14:paraId="30510A1E"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AFD01FF" w14:textId="77777777" w:rsidR="007533FD" w:rsidRDefault="007533FD">
            <w:pPr>
              <w:rPr>
                <w:sz w:val="15"/>
                <w:szCs w:val="15"/>
              </w:rPr>
            </w:pPr>
          </w:p>
        </w:tc>
        <w:tc>
          <w:tcPr>
            <w:tcW w:w="625" w:type="pct"/>
            <w:tcMar>
              <w:top w:w="11" w:type="dxa"/>
              <w:left w:w="85" w:type="dxa"/>
              <w:bottom w:w="6" w:type="dxa"/>
              <w:right w:w="85" w:type="dxa"/>
            </w:tcMar>
          </w:tcPr>
          <w:p w14:paraId="07428622"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E20687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5C53A9B1"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10A1C1B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28908DB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4 100,00</w:t>
            </w:r>
          </w:p>
        </w:tc>
        <w:tc>
          <w:tcPr>
            <w:tcW w:w="625" w:type="pct"/>
            <w:tcMar>
              <w:top w:w="11" w:type="dxa"/>
              <w:left w:w="85" w:type="dxa"/>
              <w:bottom w:w="6" w:type="dxa"/>
              <w:right w:w="85" w:type="dxa"/>
            </w:tcMar>
          </w:tcPr>
          <w:p w14:paraId="4C98E32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4 096,38</w:t>
            </w:r>
          </w:p>
        </w:tc>
        <w:tc>
          <w:tcPr>
            <w:tcW w:w="625" w:type="pct"/>
            <w:tcMar>
              <w:top w:w="11" w:type="dxa"/>
              <w:left w:w="85" w:type="dxa"/>
              <w:bottom w:w="6" w:type="dxa"/>
              <w:right w:w="85" w:type="dxa"/>
            </w:tcMar>
          </w:tcPr>
          <w:p w14:paraId="204FCBF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99,91%</w:t>
            </w:r>
          </w:p>
        </w:tc>
      </w:tr>
      <w:tr w:rsidR="007533FD" w14:paraId="1C1CEE55"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FFDE1A3" w14:textId="77777777" w:rsidR="007533FD" w:rsidRDefault="007533FD">
            <w:pPr>
              <w:rPr>
                <w:sz w:val="15"/>
                <w:szCs w:val="15"/>
              </w:rPr>
            </w:pPr>
          </w:p>
        </w:tc>
        <w:tc>
          <w:tcPr>
            <w:tcW w:w="625" w:type="pct"/>
            <w:tcMar>
              <w:top w:w="11" w:type="dxa"/>
              <w:left w:w="85" w:type="dxa"/>
              <w:bottom w:w="6" w:type="dxa"/>
              <w:right w:w="85" w:type="dxa"/>
            </w:tcMar>
          </w:tcPr>
          <w:p w14:paraId="39C601A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C3A62E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66F0D55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4036397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B4734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1 200,00</w:t>
            </w:r>
          </w:p>
        </w:tc>
        <w:tc>
          <w:tcPr>
            <w:tcW w:w="625" w:type="pct"/>
            <w:tcMar>
              <w:top w:w="11" w:type="dxa"/>
              <w:left w:w="85" w:type="dxa"/>
              <w:bottom w:w="6" w:type="dxa"/>
              <w:right w:w="85" w:type="dxa"/>
            </w:tcMar>
          </w:tcPr>
          <w:p w14:paraId="75AA0AD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735,80</w:t>
            </w:r>
          </w:p>
        </w:tc>
        <w:tc>
          <w:tcPr>
            <w:tcW w:w="625" w:type="pct"/>
            <w:tcMar>
              <w:top w:w="11" w:type="dxa"/>
              <w:left w:w="85" w:type="dxa"/>
              <w:bottom w:w="6" w:type="dxa"/>
              <w:right w:w="85" w:type="dxa"/>
            </w:tcMar>
          </w:tcPr>
          <w:p w14:paraId="176F18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61,32%</w:t>
            </w:r>
          </w:p>
        </w:tc>
      </w:tr>
      <w:tr w:rsidR="007533FD" w14:paraId="71C647D9"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CEFF45E" w14:textId="77777777" w:rsidR="007533FD" w:rsidRDefault="007533FD">
            <w:pPr>
              <w:rPr>
                <w:sz w:val="15"/>
                <w:szCs w:val="15"/>
              </w:rPr>
            </w:pPr>
          </w:p>
        </w:tc>
        <w:tc>
          <w:tcPr>
            <w:tcW w:w="625" w:type="pct"/>
            <w:tcMar>
              <w:top w:w="11" w:type="dxa"/>
              <w:left w:w="85" w:type="dxa"/>
              <w:bottom w:w="6" w:type="dxa"/>
              <w:right w:w="85" w:type="dxa"/>
            </w:tcMar>
          </w:tcPr>
          <w:p w14:paraId="3C7E8A8C"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D95F2E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5C93694B"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1E3B4DF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642BEA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5 100,00</w:t>
            </w:r>
          </w:p>
        </w:tc>
        <w:tc>
          <w:tcPr>
            <w:tcW w:w="625" w:type="pct"/>
            <w:tcMar>
              <w:top w:w="11" w:type="dxa"/>
              <w:left w:w="85" w:type="dxa"/>
              <w:bottom w:w="6" w:type="dxa"/>
              <w:right w:w="85" w:type="dxa"/>
            </w:tcMar>
          </w:tcPr>
          <w:p w14:paraId="03D9D40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4 535,79</w:t>
            </w:r>
          </w:p>
        </w:tc>
        <w:tc>
          <w:tcPr>
            <w:tcW w:w="625" w:type="pct"/>
            <w:tcMar>
              <w:top w:w="11" w:type="dxa"/>
              <w:left w:w="85" w:type="dxa"/>
              <w:bottom w:w="6" w:type="dxa"/>
              <w:right w:w="85" w:type="dxa"/>
            </w:tcMar>
          </w:tcPr>
          <w:p w14:paraId="56A7787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88,94%</w:t>
            </w:r>
          </w:p>
        </w:tc>
      </w:tr>
      <w:tr w:rsidR="007533FD" w14:paraId="0D5CA6A0"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EBF3402" w14:textId="77777777" w:rsidR="007533FD" w:rsidRDefault="007533FD">
            <w:pPr>
              <w:rPr>
                <w:sz w:val="15"/>
                <w:szCs w:val="15"/>
              </w:rPr>
            </w:pPr>
          </w:p>
        </w:tc>
        <w:tc>
          <w:tcPr>
            <w:tcW w:w="625" w:type="pct"/>
            <w:tcMar>
              <w:top w:w="11" w:type="dxa"/>
              <w:left w:w="85" w:type="dxa"/>
              <w:bottom w:w="6" w:type="dxa"/>
              <w:right w:w="85" w:type="dxa"/>
            </w:tcMar>
          </w:tcPr>
          <w:p w14:paraId="683B2B62"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FC35B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26A511D5"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25A9F13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0398C1B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31 500,00</w:t>
            </w:r>
          </w:p>
        </w:tc>
        <w:tc>
          <w:tcPr>
            <w:tcW w:w="625" w:type="pct"/>
            <w:tcMar>
              <w:top w:w="11" w:type="dxa"/>
              <w:left w:w="85" w:type="dxa"/>
              <w:bottom w:w="6" w:type="dxa"/>
              <w:right w:w="85" w:type="dxa"/>
            </w:tcMar>
          </w:tcPr>
          <w:p w14:paraId="164BB24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29 405,62</w:t>
            </w:r>
          </w:p>
        </w:tc>
        <w:tc>
          <w:tcPr>
            <w:tcW w:w="625" w:type="pct"/>
            <w:tcMar>
              <w:top w:w="11" w:type="dxa"/>
              <w:left w:w="85" w:type="dxa"/>
              <w:bottom w:w="6" w:type="dxa"/>
              <w:right w:w="85" w:type="dxa"/>
            </w:tcMar>
          </w:tcPr>
          <w:p w14:paraId="7102A40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93,35%</w:t>
            </w:r>
          </w:p>
        </w:tc>
      </w:tr>
      <w:tr w:rsidR="007533FD" w14:paraId="58409717"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670ED37" w14:textId="77777777" w:rsidR="007533FD" w:rsidRDefault="007533FD">
            <w:pPr>
              <w:rPr>
                <w:sz w:val="15"/>
                <w:szCs w:val="15"/>
              </w:rPr>
            </w:pPr>
          </w:p>
        </w:tc>
        <w:tc>
          <w:tcPr>
            <w:tcW w:w="625" w:type="pct"/>
            <w:tcMar>
              <w:top w:w="11" w:type="dxa"/>
              <w:left w:w="85" w:type="dxa"/>
              <w:bottom w:w="6" w:type="dxa"/>
              <w:right w:w="85" w:type="dxa"/>
            </w:tcMar>
          </w:tcPr>
          <w:p w14:paraId="25492D7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3615FC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49A44EA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3F6B269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CB3CC8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7 600,00</w:t>
            </w:r>
          </w:p>
        </w:tc>
        <w:tc>
          <w:tcPr>
            <w:tcW w:w="625" w:type="pct"/>
            <w:tcMar>
              <w:top w:w="11" w:type="dxa"/>
              <w:left w:w="85" w:type="dxa"/>
              <w:bottom w:w="6" w:type="dxa"/>
              <w:right w:w="85" w:type="dxa"/>
            </w:tcMar>
          </w:tcPr>
          <w:p w14:paraId="68BA9CA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6 494,68</w:t>
            </w:r>
          </w:p>
        </w:tc>
        <w:tc>
          <w:tcPr>
            <w:tcW w:w="625" w:type="pct"/>
            <w:tcMar>
              <w:top w:w="11" w:type="dxa"/>
              <w:left w:w="85" w:type="dxa"/>
              <w:bottom w:w="6" w:type="dxa"/>
              <w:right w:w="85" w:type="dxa"/>
            </w:tcMar>
          </w:tcPr>
          <w:p w14:paraId="5A17A5C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85,46%</w:t>
            </w:r>
          </w:p>
        </w:tc>
      </w:tr>
      <w:tr w:rsidR="007533FD" w14:paraId="71931687"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0F14398" w14:textId="77777777" w:rsidR="007533FD" w:rsidRDefault="007533FD">
            <w:pPr>
              <w:rPr>
                <w:sz w:val="15"/>
                <w:szCs w:val="15"/>
              </w:rPr>
            </w:pPr>
          </w:p>
        </w:tc>
        <w:tc>
          <w:tcPr>
            <w:tcW w:w="625" w:type="pct"/>
            <w:tcMar>
              <w:top w:w="11" w:type="dxa"/>
              <w:left w:w="85" w:type="dxa"/>
              <w:bottom w:w="6" w:type="dxa"/>
              <w:right w:w="85" w:type="dxa"/>
            </w:tcMar>
          </w:tcPr>
          <w:p w14:paraId="02BAE9D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7A901B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09B2CC6E"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2B595C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1E397C2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3 900,00</w:t>
            </w:r>
          </w:p>
        </w:tc>
        <w:tc>
          <w:tcPr>
            <w:tcW w:w="625" w:type="pct"/>
            <w:tcMar>
              <w:top w:w="11" w:type="dxa"/>
              <w:left w:w="85" w:type="dxa"/>
              <w:bottom w:w="6" w:type="dxa"/>
              <w:right w:w="85" w:type="dxa"/>
            </w:tcMar>
          </w:tcPr>
          <w:p w14:paraId="1E5BF31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3 132,44</w:t>
            </w:r>
          </w:p>
        </w:tc>
        <w:tc>
          <w:tcPr>
            <w:tcW w:w="625" w:type="pct"/>
            <w:tcMar>
              <w:top w:w="11" w:type="dxa"/>
              <w:left w:w="85" w:type="dxa"/>
              <w:bottom w:w="6" w:type="dxa"/>
              <w:right w:w="85" w:type="dxa"/>
            </w:tcMar>
          </w:tcPr>
          <w:p w14:paraId="488A029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80,32%</w:t>
            </w:r>
          </w:p>
        </w:tc>
      </w:tr>
      <w:tr w:rsidR="007533FD" w14:paraId="0ABB207B"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2D41C8D"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0E58091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80104</w:t>
            </w:r>
          </w:p>
        </w:tc>
        <w:tc>
          <w:tcPr>
            <w:tcW w:w="625" w:type="pct"/>
            <w:shd w:val="clear" w:color="auto" w:fill="FFFFFF"/>
            <w:tcMar>
              <w:top w:w="11" w:type="dxa"/>
              <w:left w:w="85" w:type="dxa"/>
              <w:bottom w:w="6" w:type="dxa"/>
              <w:right w:w="85" w:type="dxa"/>
            </w:tcMar>
          </w:tcPr>
          <w:p w14:paraId="6261963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4CC942C"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 xml:space="preserve">Przedszkola </w:t>
            </w:r>
          </w:p>
        </w:tc>
        <w:tc>
          <w:tcPr>
            <w:tcW w:w="625" w:type="pct"/>
            <w:shd w:val="clear" w:color="auto" w:fill="FFFFFF"/>
            <w:tcMar>
              <w:top w:w="11" w:type="dxa"/>
              <w:left w:w="85" w:type="dxa"/>
              <w:bottom w:w="6" w:type="dxa"/>
              <w:right w:w="85" w:type="dxa"/>
            </w:tcMar>
          </w:tcPr>
          <w:p w14:paraId="475D2DC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20 000,00</w:t>
            </w:r>
          </w:p>
        </w:tc>
        <w:tc>
          <w:tcPr>
            <w:tcW w:w="625" w:type="pct"/>
            <w:shd w:val="clear" w:color="auto" w:fill="FFFFFF"/>
            <w:tcMar>
              <w:top w:w="11" w:type="dxa"/>
              <w:left w:w="85" w:type="dxa"/>
              <w:bottom w:w="6" w:type="dxa"/>
              <w:right w:w="85" w:type="dxa"/>
            </w:tcMar>
          </w:tcPr>
          <w:p w14:paraId="5CB31F2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109 800,00</w:t>
            </w:r>
          </w:p>
        </w:tc>
        <w:tc>
          <w:tcPr>
            <w:tcW w:w="625" w:type="pct"/>
            <w:shd w:val="clear" w:color="auto" w:fill="FFFFFF"/>
            <w:tcMar>
              <w:top w:w="11" w:type="dxa"/>
              <w:left w:w="85" w:type="dxa"/>
              <w:bottom w:w="6" w:type="dxa"/>
              <w:right w:w="85" w:type="dxa"/>
            </w:tcMar>
          </w:tcPr>
          <w:p w14:paraId="5EBF543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107 442,56</w:t>
            </w:r>
          </w:p>
        </w:tc>
        <w:tc>
          <w:tcPr>
            <w:tcW w:w="625" w:type="pct"/>
            <w:shd w:val="clear" w:color="auto" w:fill="FFFFFF"/>
            <w:tcMar>
              <w:top w:w="11" w:type="dxa"/>
              <w:left w:w="85" w:type="dxa"/>
              <w:bottom w:w="6" w:type="dxa"/>
              <w:right w:w="85" w:type="dxa"/>
            </w:tcMar>
          </w:tcPr>
          <w:p w14:paraId="6D0F9B0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97,85%</w:t>
            </w:r>
          </w:p>
        </w:tc>
      </w:tr>
      <w:tr w:rsidR="007533FD" w14:paraId="2563BCE4"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7D9C65B" w14:textId="77777777" w:rsidR="007533FD" w:rsidRDefault="007533FD">
            <w:pPr>
              <w:rPr>
                <w:sz w:val="15"/>
                <w:szCs w:val="15"/>
              </w:rPr>
            </w:pPr>
          </w:p>
        </w:tc>
        <w:tc>
          <w:tcPr>
            <w:tcW w:w="625" w:type="pct"/>
            <w:tcMar>
              <w:top w:w="11" w:type="dxa"/>
              <w:left w:w="85" w:type="dxa"/>
              <w:bottom w:w="6" w:type="dxa"/>
              <w:right w:w="85" w:type="dxa"/>
            </w:tcMar>
          </w:tcPr>
          <w:p w14:paraId="089B6954"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D246DF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099A99C2"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0B096DD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3C773B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6 500,00</w:t>
            </w:r>
          </w:p>
        </w:tc>
        <w:tc>
          <w:tcPr>
            <w:tcW w:w="625" w:type="pct"/>
            <w:tcMar>
              <w:top w:w="11" w:type="dxa"/>
              <w:left w:w="85" w:type="dxa"/>
              <w:bottom w:w="6" w:type="dxa"/>
              <w:right w:w="85" w:type="dxa"/>
            </w:tcMar>
          </w:tcPr>
          <w:p w14:paraId="15AF56E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5 460,61</w:t>
            </w:r>
          </w:p>
        </w:tc>
        <w:tc>
          <w:tcPr>
            <w:tcW w:w="625" w:type="pct"/>
            <w:tcMar>
              <w:top w:w="11" w:type="dxa"/>
              <w:left w:w="85" w:type="dxa"/>
              <w:bottom w:w="6" w:type="dxa"/>
              <w:right w:w="85" w:type="dxa"/>
            </w:tcMar>
          </w:tcPr>
          <w:p w14:paraId="02A5957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84,01%</w:t>
            </w:r>
          </w:p>
        </w:tc>
      </w:tr>
      <w:tr w:rsidR="007533FD" w14:paraId="5BAB8327"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E523551" w14:textId="77777777" w:rsidR="007533FD" w:rsidRDefault="007533FD">
            <w:pPr>
              <w:rPr>
                <w:sz w:val="15"/>
                <w:szCs w:val="15"/>
              </w:rPr>
            </w:pPr>
          </w:p>
        </w:tc>
        <w:tc>
          <w:tcPr>
            <w:tcW w:w="625" w:type="pct"/>
            <w:tcMar>
              <w:top w:w="11" w:type="dxa"/>
              <w:left w:w="85" w:type="dxa"/>
              <w:bottom w:w="6" w:type="dxa"/>
              <w:right w:w="85" w:type="dxa"/>
            </w:tcMar>
          </w:tcPr>
          <w:p w14:paraId="32D4680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9A6A05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2862095E"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540E13D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3B1D18B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2 400,00</w:t>
            </w:r>
          </w:p>
        </w:tc>
        <w:tc>
          <w:tcPr>
            <w:tcW w:w="625" w:type="pct"/>
            <w:tcMar>
              <w:top w:w="11" w:type="dxa"/>
              <w:left w:w="85" w:type="dxa"/>
              <w:bottom w:w="6" w:type="dxa"/>
              <w:right w:w="85" w:type="dxa"/>
            </w:tcMar>
          </w:tcPr>
          <w:p w14:paraId="664B1C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2 140,07</w:t>
            </w:r>
          </w:p>
        </w:tc>
        <w:tc>
          <w:tcPr>
            <w:tcW w:w="625" w:type="pct"/>
            <w:tcMar>
              <w:top w:w="11" w:type="dxa"/>
              <w:left w:w="85" w:type="dxa"/>
              <w:bottom w:w="6" w:type="dxa"/>
              <w:right w:w="85" w:type="dxa"/>
            </w:tcMar>
          </w:tcPr>
          <w:p w14:paraId="6A9E72E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89,17%</w:t>
            </w:r>
          </w:p>
        </w:tc>
      </w:tr>
      <w:tr w:rsidR="007533FD" w14:paraId="54DBF82D"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DD34A94" w14:textId="77777777" w:rsidR="007533FD" w:rsidRDefault="007533FD">
            <w:pPr>
              <w:rPr>
                <w:sz w:val="15"/>
                <w:szCs w:val="15"/>
              </w:rPr>
            </w:pPr>
          </w:p>
        </w:tc>
        <w:tc>
          <w:tcPr>
            <w:tcW w:w="625" w:type="pct"/>
            <w:tcMar>
              <w:top w:w="11" w:type="dxa"/>
              <w:left w:w="85" w:type="dxa"/>
              <w:bottom w:w="6" w:type="dxa"/>
              <w:right w:w="85" w:type="dxa"/>
            </w:tcMar>
          </w:tcPr>
          <w:p w14:paraId="0DE100B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E4092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463FCCE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18A4621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755380E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24 500,00</w:t>
            </w:r>
          </w:p>
        </w:tc>
        <w:tc>
          <w:tcPr>
            <w:tcW w:w="625" w:type="pct"/>
            <w:tcMar>
              <w:top w:w="11" w:type="dxa"/>
              <w:left w:w="85" w:type="dxa"/>
              <w:bottom w:w="6" w:type="dxa"/>
              <w:right w:w="85" w:type="dxa"/>
            </w:tcMar>
          </w:tcPr>
          <w:p w14:paraId="1F848CB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24 322,82</w:t>
            </w:r>
          </w:p>
        </w:tc>
        <w:tc>
          <w:tcPr>
            <w:tcW w:w="625" w:type="pct"/>
            <w:tcMar>
              <w:top w:w="11" w:type="dxa"/>
              <w:left w:w="85" w:type="dxa"/>
              <w:bottom w:w="6" w:type="dxa"/>
              <w:right w:w="85" w:type="dxa"/>
            </w:tcMar>
          </w:tcPr>
          <w:p w14:paraId="3B15F81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99,28%</w:t>
            </w:r>
          </w:p>
        </w:tc>
      </w:tr>
      <w:tr w:rsidR="007533FD" w14:paraId="637EB2EE"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5CCC46C" w14:textId="77777777" w:rsidR="007533FD" w:rsidRDefault="007533FD">
            <w:pPr>
              <w:rPr>
                <w:sz w:val="15"/>
                <w:szCs w:val="15"/>
              </w:rPr>
            </w:pPr>
          </w:p>
        </w:tc>
        <w:tc>
          <w:tcPr>
            <w:tcW w:w="625" w:type="pct"/>
            <w:tcMar>
              <w:top w:w="11" w:type="dxa"/>
              <w:left w:w="85" w:type="dxa"/>
              <w:bottom w:w="6" w:type="dxa"/>
              <w:right w:w="85" w:type="dxa"/>
            </w:tcMar>
          </w:tcPr>
          <w:p w14:paraId="6B98103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3B2010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1EDEC35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62F97B6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17FF4C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625" w:type="pct"/>
            <w:tcMar>
              <w:top w:w="11" w:type="dxa"/>
              <w:left w:w="85" w:type="dxa"/>
              <w:bottom w:w="6" w:type="dxa"/>
              <w:right w:w="85" w:type="dxa"/>
            </w:tcMar>
          </w:tcPr>
          <w:p w14:paraId="381636D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625" w:type="pct"/>
            <w:tcMar>
              <w:top w:w="11" w:type="dxa"/>
              <w:left w:w="85" w:type="dxa"/>
              <w:bottom w:w="6" w:type="dxa"/>
              <w:right w:w="85" w:type="dxa"/>
            </w:tcMar>
          </w:tcPr>
          <w:p w14:paraId="4742A9F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19A45A9B"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EA344A2" w14:textId="77777777" w:rsidR="007533FD" w:rsidRDefault="007533FD">
            <w:pPr>
              <w:rPr>
                <w:sz w:val="15"/>
                <w:szCs w:val="15"/>
              </w:rPr>
            </w:pPr>
          </w:p>
        </w:tc>
        <w:tc>
          <w:tcPr>
            <w:tcW w:w="625" w:type="pct"/>
            <w:tcMar>
              <w:top w:w="11" w:type="dxa"/>
              <w:left w:w="85" w:type="dxa"/>
              <w:bottom w:w="6" w:type="dxa"/>
              <w:right w:w="85" w:type="dxa"/>
            </w:tcMar>
          </w:tcPr>
          <w:p w14:paraId="288CAB1B"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378D03C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37D5A78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1A88CA8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0CCE406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5F89CB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15 000,00</w:t>
            </w:r>
          </w:p>
        </w:tc>
        <w:tc>
          <w:tcPr>
            <w:tcW w:w="625" w:type="pct"/>
            <w:tcMar>
              <w:top w:w="11" w:type="dxa"/>
              <w:left w:w="85" w:type="dxa"/>
              <w:bottom w:w="6" w:type="dxa"/>
              <w:right w:w="85" w:type="dxa"/>
            </w:tcMar>
          </w:tcPr>
          <w:p w14:paraId="445C07C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35BA85EB"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5134ADF2" w14:textId="77777777" w:rsidR="007533FD" w:rsidRDefault="007533FD">
            <w:pPr>
              <w:rPr>
                <w:sz w:val="15"/>
                <w:szCs w:val="15"/>
              </w:rPr>
            </w:pPr>
          </w:p>
        </w:tc>
        <w:tc>
          <w:tcPr>
            <w:tcW w:w="625" w:type="pct"/>
            <w:tcMar>
              <w:top w:w="11" w:type="dxa"/>
              <w:left w:w="85" w:type="dxa"/>
              <w:bottom w:w="6" w:type="dxa"/>
              <w:right w:w="85" w:type="dxa"/>
            </w:tcMar>
          </w:tcPr>
          <w:p w14:paraId="6D01FB3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010940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170B9900"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32F9614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2 000,00</w:t>
            </w:r>
          </w:p>
        </w:tc>
        <w:tc>
          <w:tcPr>
            <w:tcW w:w="625" w:type="pct"/>
            <w:tcMar>
              <w:top w:w="11" w:type="dxa"/>
              <w:left w:w="85" w:type="dxa"/>
              <w:bottom w:w="6" w:type="dxa"/>
              <w:right w:w="85" w:type="dxa"/>
            </w:tcMar>
          </w:tcPr>
          <w:p w14:paraId="2415C4D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4 400,00</w:t>
            </w:r>
          </w:p>
        </w:tc>
        <w:tc>
          <w:tcPr>
            <w:tcW w:w="625" w:type="pct"/>
            <w:tcMar>
              <w:top w:w="11" w:type="dxa"/>
              <w:left w:w="85" w:type="dxa"/>
              <w:bottom w:w="6" w:type="dxa"/>
              <w:right w:w="85" w:type="dxa"/>
            </w:tcMar>
          </w:tcPr>
          <w:p w14:paraId="722D50E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3 519,06</w:t>
            </w:r>
          </w:p>
        </w:tc>
        <w:tc>
          <w:tcPr>
            <w:tcW w:w="625" w:type="pct"/>
            <w:tcMar>
              <w:top w:w="11" w:type="dxa"/>
              <w:left w:w="85" w:type="dxa"/>
              <w:bottom w:w="6" w:type="dxa"/>
              <w:right w:w="85" w:type="dxa"/>
            </w:tcMar>
          </w:tcPr>
          <w:p w14:paraId="4F84D3B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79,98%</w:t>
            </w:r>
          </w:p>
        </w:tc>
      </w:tr>
      <w:tr w:rsidR="007533FD" w14:paraId="131705CC"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FB066EE"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3D699B24"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80113</w:t>
            </w:r>
          </w:p>
        </w:tc>
        <w:tc>
          <w:tcPr>
            <w:tcW w:w="625" w:type="pct"/>
            <w:shd w:val="clear" w:color="auto" w:fill="FFFFFF"/>
            <w:tcMar>
              <w:top w:w="11" w:type="dxa"/>
              <w:left w:w="85" w:type="dxa"/>
              <w:bottom w:w="6" w:type="dxa"/>
              <w:right w:w="85" w:type="dxa"/>
            </w:tcMar>
          </w:tcPr>
          <w:p w14:paraId="17719663"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7BA3136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Dowożenie uczniów do szkół</w:t>
            </w:r>
          </w:p>
        </w:tc>
        <w:tc>
          <w:tcPr>
            <w:tcW w:w="625" w:type="pct"/>
            <w:shd w:val="clear" w:color="auto" w:fill="FFFFFF"/>
            <w:tcMar>
              <w:top w:w="11" w:type="dxa"/>
              <w:left w:w="85" w:type="dxa"/>
              <w:bottom w:w="6" w:type="dxa"/>
              <w:right w:w="85" w:type="dxa"/>
            </w:tcMar>
          </w:tcPr>
          <w:p w14:paraId="3A2D370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73A5004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5 000,00</w:t>
            </w:r>
          </w:p>
        </w:tc>
        <w:tc>
          <w:tcPr>
            <w:tcW w:w="625" w:type="pct"/>
            <w:shd w:val="clear" w:color="auto" w:fill="FFFFFF"/>
            <w:tcMar>
              <w:top w:w="11" w:type="dxa"/>
              <w:left w:w="85" w:type="dxa"/>
              <w:bottom w:w="6" w:type="dxa"/>
              <w:right w:w="85" w:type="dxa"/>
            </w:tcMar>
          </w:tcPr>
          <w:p w14:paraId="1C0788F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4 312,32</w:t>
            </w:r>
          </w:p>
        </w:tc>
        <w:tc>
          <w:tcPr>
            <w:tcW w:w="625" w:type="pct"/>
            <w:shd w:val="clear" w:color="auto" w:fill="FFFFFF"/>
            <w:tcMar>
              <w:top w:w="11" w:type="dxa"/>
              <w:left w:w="85" w:type="dxa"/>
              <w:bottom w:w="6" w:type="dxa"/>
              <w:right w:w="85" w:type="dxa"/>
            </w:tcMar>
          </w:tcPr>
          <w:p w14:paraId="681F47E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86,25%</w:t>
            </w:r>
          </w:p>
        </w:tc>
      </w:tr>
      <w:tr w:rsidR="007533FD" w14:paraId="78AA872C"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5462D83" w14:textId="77777777" w:rsidR="007533FD" w:rsidRDefault="007533FD">
            <w:pPr>
              <w:rPr>
                <w:sz w:val="15"/>
                <w:szCs w:val="15"/>
              </w:rPr>
            </w:pPr>
          </w:p>
        </w:tc>
        <w:tc>
          <w:tcPr>
            <w:tcW w:w="625" w:type="pct"/>
            <w:tcMar>
              <w:top w:w="11" w:type="dxa"/>
              <w:left w:w="85" w:type="dxa"/>
              <w:bottom w:w="6" w:type="dxa"/>
              <w:right w:w="85" w:type="dxa"/>
            </w:tcMar>
          </w:tcPr>
          <w:p w14:paraId="204CE29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09D993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790ABA93"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2BA488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10 000,00</w:t>
            </w:r>
          </w:p>
        </w:tc>
        <w:tc>
          <w:tcPr>
            <w:tcW w:w="625" w:type="pct"/>
            <w:tcMar>
              <w:top w:w="11" w:type="dxa"/>
              <w:left w:w="85" w:type="dxa"/>
              <w:bottom w:w="6" w:type="dxa"/>
              <w:right w:w="85" w:type="dxa"/>
            </w:tcMar>
          </w:tcPr>
          <w:p w14:paraId="6204FF5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74C3AC0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4 312,32</w:t>
            </w:r>
          </w:p>
        </w:tc>
        <w:tc>
          <w:tcPr>
            <w:tcW w:w="625" w:type="pct"/>
            <w:tcMar>
              <w:top w:w="11" w:type="dxa"/>
              <w:left w:w="85" w:type="dxa"/>
              <w:bottom w:w="6" w:type="dxa"/>
              <w:right w:w="85" w:type="dxa"/>
            </w:tcMar>
          </w:tcPr>
          <w:p w14:paraId="11AB6E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86,25%</w:t>
            </w:r>
          </w:p>
        </w:tc>
      </w:tr>
      <w:tr w:rsidR="007533FD" w14:paraId="5FC70E63"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1108CA2"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32F00130"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80120</w:t>
            </w:r>
          </w:p>
        </w:tc>
        <w:tc>
          <w:tcPr>
            <w:tcW w:w="625" w:type="pct"/>
            <w:shd w:val="clear" w:color="auto" w:fill="FFFFFF"/>
            <w:tcMar>
              <w:top w:w="11" w:type="dxa"/>
              <w:left w:w="85" w:type="dxa"/>
              <w:bottom w:w="6" w:type="dxa"/>
              <w:right w:w="85" w:type="dxa"/>
            </w:tcMar>
          </w:tcPr>
          <w:p w14:paraId="3C6A5C37"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5760724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Licea ogólnokształcące</w:t>
            </w:r>
          </w:p>
        </w:tc>
        <w:tc>
          <w:tcPr>
            <w:tcW w:w="625" w:type="pct"/>
            <w:shd w:val="clear" w:color="auto" w:fill="FFFFFF"/>
            <w:tcMar>
              <w:top w:w="11" w:type="dxa"/>
              <w:left w:w="85" w:type="dxa"/>
              <w:bottom w:w="6" w:type="dxa"/>
              <w:right w:w="85" w:type="dxa"/>
            </w:tcMar>
          </w:tcPr>
          <w:p w14:paraId="2A0D3F3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10 000,00</w:t>
            </w:r>
          </w:p>
        </w:tc>
        <w:tc>
          <w:tcPr>
            <w:tcW w:w="625" w:type="pct"/>
            <w:shd w:val="clear" w:color="auto" w:fill="FFFFFF"/>
            <w:tcMar>
              <w:top w:w="11" w:type="dxa"/>
              <w:left w:w="85" w:type="dxa"/>
              <w:bottom w:w="6" w:type="dxa"/>
              <w:right w:w="85" w:type="dxa"/>
            </w:tcMar>
          </w:tcPr>
          <w:p w14:paraId="593F4C5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29 500,00</w:t>
            </w:r>
          </w:p>
        </w:tc>
        <w:tc>
          <w:tcPr>
            <w:tcW w:w="625" w:type="pct"/>
            <w:shd w:val="clear" w:color="auto" w:fill="FFFFFF"/>
            <w:tcMar>
              <w:top w:w="11" w:type="dxa"/>
              <w:left w:w="85" w:type="dxa"/>
              <w:bottom w:w="6" w:type="dxa"/>
              <w:right w:w="85" w:type="dxa"/>
            </w:tcMar>
          </w:tcPr>
          <w:p w14:paraId="6C608F4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26 405,92</w:t>
            </w:r>
          </w:p>
        </w:tc>
        <w:tc>
          <w:tcPr>
            <w:tcW w:w="625" w:type="pct"/>
            <w:shd w:val="clear" w:color="auto" w:fill="FFFFFF"/>
            <w:tcMar>
              <w:top w:w="11" w:type="dxa"/>
              <w:left w:w="85" w:type="dxa"/>
              <w:bottom w:w="6" w:type="dxa"/>
              <w:right w:w="85" w:type="dxa"/>
            </w:tcMar>
          </w:tcPr>
          <w:p w14:paraId="4F648ECC"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89,51%</w:t>
            </w:r>
          </w:p>
        </w:tc>
      </w:tr>
      <w:tr w:rsidR="007533FD" w14:paraId="7DBEE766"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27FC37A" w14:textId="77777777" w:rsidR="007533FD" w:rsidRDefault="007533FD">
            <w:pPr>
              <w:rPr>
                <w:sz w:val="15"/>
                <w:szCs w:val="15"/>
              </w:rPr>
            </w:pPr>
          </w:p>
        </w:tc>
        <w:tc>
          <w:tcPr>
            <w:tcW w:w="625" w:type="pct"/>
            <w:tcMar>
              <w:top w:w="11" w:type="dxa"/>
              <w:left w:w="85" w:type="dxa"/>
              <w:bottom w:w="6" w:type="dxa"/>
              <w:right w:w="85" w:type="dxa"/>
            </w:tcMar>
          </w:tcPr>
          <w:p w14:paraId="2A7B2585"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515B1F1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2FC4323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14C703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1D792D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625" w:type="pct"/>
            <w:tcMar>
              <w:top w:w="11" w:type="dxa"/>
              <w:left w:w="85" w:type="dxa"/>
              <w:bottom w:w="6" w:type="dxa"/>
              <w:right w:w="85" w:type="dxa"/>
            </w:tcMar>
          </w:tcPr>
          <w:p w14:paraId="36284BF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1 636,96</w:t>
            </w:r>
          </w:p>
        </w:tc>
        <w:tc>
          <w:tcPr>
            <w:tcW w:w="625" w:type="pct"/>
            <w:tcMar>
              <w:top w:w="11" w:type="dxa"/>
              <w:left w:w="85" w:type="dxa"/>
              <w:bottom w:w="6" w:type="dxa"/>
              <w:right w:w="85" w:type="dxa"/>
            </w:tcMar>
          </w:tcPr>
          <w:p w14:paraId="42F64B9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96,29%</w:t>
            </w:r>
          </w:p>
        </w:tc>
      </w:tr>
      <w:tr w:rsidR="007533FD" w14:paraId="26640198"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FC02473" w14:textId="77777777" w:rsidR="007533FD" w:rsidRDefault="007533FD">
            <w:pPr>
              <w:rPr>
                <w:sz w:val="15"/>
                <w:szCs w:val="15"/>
              </w:rPr>
            </w:pPr>
          </w:p>
        </w:tc>
        <w:tc>
          <w:tcPr>
            <w:tcW w:w="625" w:type="pct"/>
            <w:tcMar>
              <w:top w:w="11" w:type="dxa"/>
              <w:left w:w="85" w:type="dxa"/>
              <w:bottom w:w="6" w:type="dxa"/>
              <w:right w:w="85" w:type="dxa"/>
            </w:tcMar>
          </w:tcPr>
          <w:p w14:paraId="294314F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D8707C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1041B61C"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43F403B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033FA8D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500,00</w:t>
            </w:r>
          </w:p>
        </w:tc>
        <w:tc>
          <w:tcPr>
            <w:tcW w:w="625" w:type="pct"/>
            <w:tcMar>
              <w:top w:w="11" w:type="dxa"/>
              <w:left w:w="85" w:type="dxa"/>
              <w:bottom w:w="6" w:type="dxa"/>
              <w:right w:w="85" w:type="dxa"/>
            </w:tcMar>
          </w:tcPr>
          <w:p w14:paraId="3C3D621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341,60</w:t>
            </w:r>
          </w:p>
        </w:tc>
        <w:tc>
          <w:tcPr>
            <w:tcW w:w="625" w:type="pct"/>
            <w:tcMar>
              <w:top w:w="11" w:type="dxa"/>
              <w:left w:w="85" w:type="dxa"/>
              <w:bottom w:w="6" w:type="dxa"/>
              <w:right w:w="85" w:type="dxa"/>
            </w:tcMar>
          </w:tcPr>
          <w:p w14:paraId="19E94E0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68,32%</w:t>
            </w:r>
          </w:p>
        </w:tc>
      </w:tr>
      <w:tr w:rsidR="007533FD" w14:paraId="3E8FA3F4"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59DF8E3" w14:textId="77777777" w:rsidR="007533FD" w:rsidRDefault="007533FD">
            <w:pPr>
              <w:rPr>
                <w:sz w:val="15"/>
                <w:szCs w:val="15"/>
              </w:rPr>
            </w:pPr>
          </w:p>
        </w:tc>
        <w:tc>
          <w:tcPr>
            <w:tcW w:w="625" w:type="pct"/>
            <w:tcMar>
              <w:top w:w="11" w:type="dxa"/>
              <w:left w:w="85" w:type="dxa"/>
              <w:bottom w:w="6" w:type="dxa"/>
              <w:right w:w="85" w:type="dxa"/>
            </w:tcMar>
          </w:tcPr>
          <w:p w14:paraId="7862000B"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2A88F3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778A4BE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0F8EB57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0D5247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2 600,00</w:t>
            </w:r>
          </w:p>
        </w:tc>
        <w:tc>
          <w:tcPr>
            <w:tcW w:w="625" w:type="pct"/>
            <w:tcMar>
              <w:top w:w="11" w:type="dxa"/>
              <w:left w:w="85" w:type="dxa"/>
              <w:bottom w:w="6" w:type="dxa"/>
              <w:right w:w="85" w:type="dxa"/>
            </w:tcMar>
          </w:tcPr>
          <w:p w14:paraId="3BE5FCCB"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2 593,12</w:t>
            </w:r>
          </w:p>
        </w:tc>
        <w:tc>
          <w:tcPr>
            <w:tcW w:w="625" w:type="pct"/>
            <w:tcMar>
              <w:top w:w="11" w:type="dxa"/>
              <w:left w:w="85" w:type="dxa"/>
              <w:bottom w:w="6" w:type="dxa"/>
              <w:right w:w="85" w:type="dxa"/>
            </w:tcMar>
          </w:tcPr>
          <w:p w14:paraId="011FDDE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99,74%</w:t>
            </w:r>
          </w:p>
        </w:tc>
      </w:tr>
      <w:tr w:rsidR="007533FD" w14:paraId="2AF5019B"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2791AFB8" w14:textId="77777777" w:rsidR="007533FD" w:rsidRDefault="007533FD">
            <w:pPr>
              <w:rPr>
                <w:sz w:val="15"/>
                <w:szCs w:val="15"/>
              </w:rPr>
            </w:pPr>
          </w:p>
        </w:tc>
        <w:tc>
          <w:tcPr>
            <w:tcW w:w="625" w:type="pct"/>
            <w:tcMar>
              <w:top w:w="11" w:type="dxa"/>
              <w:left w:w="85" w:type="dxa"/>
              <w:bottom w:w="6" w:type="dxa"/>
              <w:right w:w="85" w:type="dxa"/>
            </w:tcMar>
          </w:tcPr>
          <w:p w14:paraId="1B0EF040"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272388E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4750</w:t>
            </w:r>
          </w:p>
        </w:tc>
        <w:tc>
          <w:tcPr>
            <w:tcW w:w="625" w:type="pct"/>
            <w:tcMar>
              <w:top w:w="11" w:type="dxa"/>
              <w:left w:w="85" w:type="dxa"/>
              <w:bottom w:w="6" w:type="dxa"/>
              <w:right w:w="85" w:type="dxa"/>
            </w:tcMar>
          </w:tcPr>
          <w:p w14:paraId="19474AC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nauczycieli wypłacane w związku z pomocą obywatelom Ukrainy</w:t>
            </w:r>
          </w:p>
        </w:tc>
        <w:tc>
          <w:tcPr>
            <w:tcW w:w="625" w:type="pct"/>
            <w:tcMar>
              <w:top w:w="11" w:type="dxa"/>
              <w:left w:w="85" w:type="dxa"/>
              <w:bottom w:w="6" w:type="dxa"/>
              <w:right w:w="85" w:type="dxa"/>
            </w:tcMar>
          </w:tcPr>
          <w:p w14:paraId="5F0D683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5 000,00</w:t>
            </w:r>
          </w:p>
        </w:tc>
        <w:tc>
          <w:tcPr>
            <w:tcW w:w="625" w:type="pct"/>
            <w:tcMar>
              <w:top w:w="11" w:type="dxa"/>
              <w:left w:w="85" w:type="dxa"/>
              <w:bottom w:w="6" w:type="dxa"/>
              <w:right w:w="85" w:type="dxa"/>
            </w:tcMar>
          </w:tcPr>
          <w:p w14:paraId="2065278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19 000,00</w:t>
            </w:r>
          </w:p>
        </w:tc>
        <w:tc>
          <w:tcPr>
            <w:tcW w:w="625" w:type="pct"/>
            <w:tcMar>
              <w:top w:w="11" w:type="dxa"/>
              <w:left w:w="85" w:type="dxa"/>
              <w:bottom w:w="6" w:type="dxa"/>
              <w:right w:w="85" w:type="dxa"/>
            </w:tcMar>
          </w:tcPr>
          <w:p w14:paraId="63AB574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17 203,68</w:t>
            </w:r>
          </w:p>
        </w:tc>
        <w:tc>
          <w:tcPr>
            <w:tcW w:w="625" w:type="pct"/>
            <w:tcMar>
              <w:top w:w="11" w:type="dxa"/>
              <w:left w:w="85" w:type="dxa"/>
              <w:bottom w:w="6" w:type="dxa"/>
              <w:right w:w="85" w:type="dxa"/>
            </w:tcMar>
          </w:tcPr>
          <w:p w14:paraId="3F40908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90,55%</w:t>
            </w:r>
          </w:p>
        </w:tc>
      </w:tr>
      <w:tr w:rsidR="007533FD" w14:paraId="146B751D"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144B4F22" w14:textId="77777777" w:rsidR="007533FD" w:rsidRDefault="007533FD">
            <w:pPr>
              <w:rPr>
                <w:sz w:val="15"/>
                <w:szCs w:val="15"/>
              </w:rPr>
            </w:pPr>
          </w:p>
        </w:tc>
        <w:tc>
          <w:tcPr>
            <w:tcW w:w="625" w:type="pct"/>
            <w:tcMar>
              <w:top w:w="11" w:type="dxa"/>
              <w:left w:w="85" w:type="dxa"/>
              <w:bottom w:w="6" w:type="dxa"/>
              <w:right w:w="85" w:type="dxa"/>
            </w:tcMar>
          </w:tcPr>
          <w:p w14:paraId="28278B31"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1013A75A"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5D07E54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12F407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36C4F5A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4 500,00</w:t>
            </w:r>
          </w:p>
        </w:tc>
        <w:tc>
          <w:tcPr>
            <w:tcW w:w="625" w:type="pct"/>
            <w:tcMar>
              <w:top w:w="11" w:type="dxa"/>
              <w:left w:w="85" w:type="dxa"/>
              <w:bottom w:w="6" w:type="dxa"/>
              <w:right w:w="85" w:type="dxa"/>
            </w:tcMar>
          </w:tcPr>
          <w:p w14:paraId="3D112ED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3 743,87</w:t>
            </w:r>
          </w:p>
        </w:tc>
        <w:tc>
          <w:tcPr>
            <w:tcW w:w="625" w:type="pct"/>
            <w:tcMar>
              <w:top w:w="11" w:type="dxa"/>
              <w:left w:w="85" w:type="dxa"/>
              <w:bottom w:w="6" w:type="dxa"/>
              <w:right w:w="85" w:type="dxa"/>
            </w:tcMar>
          </w:tcPr>
          <w:p w14:paraId="573E846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83,20%</w:t>
            </w:r>
          </w:p>
        </w:tc>
      </w:tr>
      <w:tr w:rsidR="007533FD" w14:paraId="037F0F54"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79788464" w14:textId="77777777" w:rsidR="007533FD" w:rsidRDefault="007533FD">
            <w:pPr>
              <w:rPr>
                <w:sz w:val="15"/>
                <w:szCs w:val="15"/>
              </w:rPr>
            </w:pPr>
          </w:p>
        </w:tc>
        <w:tc>
          <w:tcPr>
            <w:tcW w:w="625" w:type="pct"/>
            <w:tcMar>
              <w:top w:w="11" w:type="dxa"/>
              <w:left w:w="85" w:type="dxa"/>
              <w:bottom w:w="6" w:type="dxa"/>
              <w:right w:w="85" w:type="dxa"/>
            </w:tcMar>
          </w:tcPr>
          <w:p w14:paraId="1F7BECA3"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7031E9E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4860</w:t>
            </w:r>
          </w:p>
        </w:tc>
        <w:tc>
          <w:tcPr>
            <w:tcW w:w="625" w:type="pct"/>
            <w:tcMar>
              <w:top w:w="11" w:type="dxa"/>
              <w:left w:w="85" w:type="dxa"/>
              <w:bottom w:w="6" w:type="dxa"/>
              <w:right w:w="85" w:type="dxa"/>
            </w:tcMar>
          </w:tcPr>
          <w:p w14:paraId="45E62D3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Pozostałe wydatki bieżące na zadania związane z pomocą obywatelom Ukrainy</w:t>
            </w:r>
          </w:p>
        </w:tc>
        <w:tc>
          <w:tcPr>
            <w:tcW w:w="625" w:type="pct"/>
            <w:tcMar>
              <w:top w:w="11" w:type="dxa"/>
              <w:left w:w="85" w:type="dxa"/>
              <w:bottom w:w="6" w:type="dxa"/>
              <w:right w:w="85" w:type="dxa"/>
            </w:tcMar>
          </w:tcPr>
          <w:p w14:paraId="2A614DC1"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1 000,00</w:t>
            </w:r>
          </w:p>
        </w:tc>
        <w:tc>
          <w:tcPr>
            <w:tcW w:w="625" w:type="pct"/>
            <w:tcMar>
              <w:top w:w="11" w:type="dxa"/>
              <w:left w:w="85" w:type="dxa"/>
              <w:bottom w:w="6" w:type="dxa"/>
              <w:right w:w="85" w:type="dxa"/>
            </w:tcMar>
          </w:tcPr>
          <w:p w14:paraId="71F0B67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1 200,00</w:t>
            </w:r>
          </w:p>
        </w:tc>
        <w:tc>
          <w:tcPr>
            <w:tcW w:w="625" w:type="pct"/>
            <w:tcMar>
              <w:top w:w="11" w:type="dxa"/>
              <w:left w:w="85" w:type="dxa"/>
              <w:bottom w:w="6" w:type="dxa"/>
              <w:right w:w="85" w:type="dxa"/>
            </w:tcMar>
          </w:tcPr>
          <w:p w14:paraId="3A9596E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886,69</w:t>
            </w:r>
          </w:p>
        </w:tc>
        <w:tc>
          <w:tcPr>
            <w:tcW w:w="625" w:type="pct"/>
            <w:tcMar>
              <w:top w:w="11" w:type="dxa"/>
              <w:left w:w="85" w:type="dxa"/>
              <w:bottom w:w="6" w:type="dxa"/>
              <w:right w:w="85" w:type="dxa"/>
            </w:tcMar>
          </w:tcPr>
          <w:p w14:paraId="17CBE0E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73,89%</w:t>
            </w:r>
          </w:p>
        </w:tc>
      </w:tr>
      <w:tr w:rsidR="007533FD" w14:paraId="2B288596"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3C7BB918"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7178B4A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80153</w:t>
            </w:r>
          </w:p>
        </w:tc>
        <w:tc>
          <w:tcPr>
            <w:tcW w:w="625" w:type="pct"/>
            <w:shd w:val="clear" w:color="auto" w:fill="FFFFFF"/>
            <w:tcMar>
              <w:top w:w="11" w:type="dxa"/>
              <w:left w:w="85" w:type="dxa"/>
              <w:bottom w:w="6" w:type="dxa"/>
              <w:right w:w="85" w:type="dxa"/>
            </w:tcMar>
          </w:tcPr>
          <w:p w14:paraId="3EB7F3FD"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32181218"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Zapewnienie uczniom prawa do bezpłatnego dostępu do podręczników, materiałów edukacyjnych lub materiałów ćwiczeniowych</w:t>
            </w:r>
          </w:p>
        </w:tc>
        <w:tc>
          <w:tcPr>
            <w:tcW w:w="625" w:type="pct"/>
            <w:shd w:val="clear" w:color="auto" w:fill="FFFFFF"/>
            <w:tcMar>
              <w:top w:w="11" w:type="dxa"/>
              <w:left w:w="85" w:type="dxa"/>
              <w:bottom w:w="6" w:type="dxa"/>
              <w:right w:w="85" w:type="dxa"/>
            </w:tcMar>
          </w:tcPr>
          <w:p w14:paraId="607AECBF"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6D946E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8 807,81</w:t>
            </w:r>
          </w:p>
        </w:tc>
        <w:tc>
          <w:tcPr>
            <w:tcW w:w="625" w:type="pct"/>
            <w:shd w:val="clear" w:color="auto" w:fill="FFFFFF"/>
            <w:tcMar>
              <w:top w:w="11" w:type="dxa"/>
              <w:left w:w="85" w:type="dxa"/>
              <w:bottom w:w="6" w:type="dxa"/>
              <w:right w:w="85" w:type="dxa"/>
            </w:tcMar>
          </w:tcPr>
          <w:p w14:paraId="38822539"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7 634,90</w:t>
            </w:r>
          </w:p>
        </w:tc>
        <w:tc>
          <w:tcPr>
            <w:tcW w:w="625" w:type="pct"/>
            <w:shd w:val="clear" w:color="auto" w:fill="FFFFFF"/>
            <w:tcMar>
              <w:top w:w="11" w:type="dxa"/>
              <w:left w:w="85" w:type="dxa"/>
              <w:bottom w:w="6" w:type="dxa"/>
              <w:right w:w="85" w:type="dxa"/>
            </w:tcMar>
          </w:tcPr>
          <w:p w14:paraId="73DAC79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86,68%</w:t>
            </w:r>
          </w:p>
        </w:tc>
      </w:tr>
      <w:tr w:rsidR="007533FD" w14:paraId="7DEA1A1D"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4C99A422" w14:textId="77777777" w:rsidR="007533FD" w:rsidRDefault="007533FD">
            <w:pPr>
              <w:rPr>
                <w:sz w:val="15"/>
                <w:szCs w:val="15"/>
              </w:rPr>
            </w:pPr>
          </w:p>
        </w:tc>
        <w:tc>
          <w:tcPr>
            <w:tcW w:w="625" w:type="pct"/>
            <w:tcMar>
              <w:top w:w="11" w:type="dxa"/>
              <w:left w:w="85" w:type="dxa"/>
              <w:bottom w:w="6" w:type="dxa"/>
              <w:right w:w="85" w:type="dxa"/>
            </w:tcMar>
          </w:tcPr>
          <w:p w14:paraId="3D3A819F"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88B7F5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4350</w:t>
            </w:r>
          </w:p>
        </w:tc>
        <w:tc>
          <w:tcPr>
            <w:tcW w:w="625" w:type="pct"/>
            <w:tcMar>
              <w:top w:w="11" w:type="dxa"/>
              <w:left w:w="85" w:type="dxa"/>
              <w:bottom w:w="6" w:type="dxa"/>
              <w:right w:w="85" w:type="dxa"/>
            </w:tcMar>
          </w:tcPr>
          <w:p w14:paraId="6AA1DB04"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towarów (w szczególności materiałów, leków, żywności) w związku z pomocą obywatelom Ukrainy</w:t>
            </w:r>
          </w:p>
        </w:tc>
        <w:tc>
          <w:tcPr>
            <w:tcW w:w="625" w:type="pct"/>
            <w:tcMar>
              <w:top w:w="11" w:type="dxa"/>
              <w:left w:w="85" w:type="dxa"/>
              <w:bottom w:w="6" w:type="dxa"/>
              <w:right w:w="85" w:type="dxa"/>
            </w:tcMar>
          </w:tcPr>
          <w:p w14:paraId="5E5C0630"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0B66423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8 807,81</w:t>
            </w:r>
          </w:p>
        </w:tc>
        <w:tc>
          <w:tcPr>
            <w:tcW w:w="625" w:type="pct"/>
            <w:tcMar>
              <w:top w:w="11" w:type="dxa"/>
              <w:left w:w="85" w:type="dxa"/>
              <w:bottom w:w="6" w:type="dxa"/>
              <w:right w:w="85" w:type="dxa"/>
            </w:tcMar>
          </w:tcPr>
          <w:p w14:paraId="6D063B1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7 634,90</w:t>
            </w:r>
          </w:p>
        </w:tc>
        <w:tc>
          <w:tcPr>
            <w:tcW w:w="625" w:type="pct"/>
            <w:tcMar>
              <w:top w:w="11" w:type="dxa"/>
              <w:left w:w="85" w:type="dxa"/>
              <w:bottom w:w="6" w:type="dxa"/>
              <w:right w:w="85" w:type="dxa"/>
            </w:tcMar>
          </w:tcPr>
          <w:p w14:paraId="2315299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86,68%</w:t>
            </w:r>
          </w:p>
        </w:tc>
      </w:tr>
      <w:tr w:rsidR="007533FD" w14:paraId="54545742"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18F8BF93" w14:textId="77777777" w:rsidR="007533FD" w:rsidRDefault="00000000">
            <w:pPr>
              <w:rPr>
                <w:b/>
                <w:bCs/>
                <w:sz w:val="15"/>
                <w:szCs w:val="15"/>
              </w:rPr>
            </w:pPr>
            <w:r>
              <w:rPr>
                <w:b/>
                <w:bCs/>
                <w:sz w:val="15"/>
                <w:szCs w:val="15"/>
              </w:rPr>
              <w:t>853</w:t>
            </w:r>
          </w:p>
        </w:tc>
        <w:tc>
          <w:tcPr>
            <w:tcW w:w="625" w:type="pct"/>
            <w:shd w:val="clear" w:color="auto" w:fill="FFFFFF"/>
            <w:tcMar>
              <w:top w:w="11" w:type="dxa"/>
              <w:left w:w="85" w:type="dxa"/>
              <w:bottom w:w="6" w:type="dxa"/>
              <w:right w:w="85" w:type="dxa"/>
            </w:tcMar>
          </w:tcPr>
          <w:p w14:paraId="19DA39C1"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63E6624D"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1855FEDD"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625" w:type="pct"/>
            <w:shd w:val="clear" w:color="auto" w:fill="FFFFFF"/>
            <w:tcMar>
              <w:top w:w="11" w:type="dxa"/>
              <w:left w:w="85" w:type="dxa"/>
              <w:bottom w:w="6" w:type="dxa"/>
              <w:right w:w="85" w:type="dxa"/>
            </w:tcMar>
          </w:tcPr>
          <w:p w14:paraId="361F246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63C52FA7"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591 727,00</w:t>
            </w:r>
          </w:p>
        </w:tc>
        <w:tc>
          <w:tcPr>
            <w:tcW w:w="625" w:type="pct"/>
            <w:shd w:val="clear" w:color="auto" w:fill="FFFFFF"/>
            <w:tcMar>
              <w:top w:w="11" w:type="dxa"/>
              <w:left w:w="85" w:type="dxa"/>
              <w:bottom w:w="6" w:type="dxa"/>
              <w:right w:w="85" w:type="dxa"/>
            </w:tcMar>
          </w:tcPr>
          <w:p w14:paraId="1EC21381"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541 822,11</w:t>
            </w:r>
          </w:p>
        </w:tc>
        <w:tc>
          <w:tcPr>
            <w:tcW w:w="625" w:type="pct"/>
            <w:shd w:val="clear" w:color="auto" w:fill="FFFFFF"/>
            <w:tcMar>
              <w:top w:w="11" w:type="dxa"/>
              <w:left w:w="85" w:type="dxa"/>
              <w:bottom w:w="6" w:type="dxa"/>
              <w:right w:w="85" w:type="dxa"/>
            </w:tcMar>
          </w:tcPr>
          <w:p w14:paraId="1672FCA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91,57%</w:t>
            </w:r>
          </w:p>
        </w:tc>
      </w:tr>
      <w:tr w:rsidR="007533FD" w14:paraId="3B7DB4A7"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42A453B8" w14:textId="77777777" w:rsidR="007533FD" w:rsidRDefault="007533FD">
            <w:pPr>
              <w:rPr>
                <w:b/>
                <w:bCs/>
                <w:sz w:val="15"/>
                <w:szCs w:val="15"/>
              </w:rPr>
            </w:pPr>
          </w:p>
        </w:tc>
        <w:tc>
          <w:tcPr>
            <w:tcW w:w="625" w:type="pct"/>
            <w:shd w:val="clear" w:color="auto" w:fill="FFFFFF"/>
            <w:tcMar>
              <w:top w:w="11" w:type="dxa"/>
              <w:left w:w="85" w:type="dxa"/>
              <w:bottom w:w="6" w:type="dxa"/>
              <w:right w:w="85" w:type="dxa"/>
            </w:tcMar>
          </w:tcPr>
          <w:p w14:paraId="352CA465"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625" w:type="pct"/>
            <w:shd w:val="clear" w:color="auto" w:fill="FFFFFF"/>
            <w:tcMar>
              <w:top w:w="11" w:type="dxa"/>
              <w:left w:w="85" w:type="dxa"/>
              <w:bottom w:w="6" w:type="dxa"/>
              <w:right w:w="85" w:type="dxa"/>
            </w:tcMar>
          </w:tcPr>
          <w:p w14:paraId="0CAB7569"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625" w:type="pct"/>
            <w:shd w:val="clear" w:color="auto" w:fill="FFFFFF"/>
            <w:tcMar>
              <w:top w:w="11" w:type="dxa"/>
              <w:left w:w="85" w:type="dxa"/>
              <w:bottom w:w="6" w:type="dxa"/>
              <w:right w:w="85" w:type="dxa"/>
            </w:tcMar>
          </w:tcPr>
          <w:p w14:paraId="28C3F1E5"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625" w:type="pct"/>
            <w:shd w:val="clear" w:color="auto" w:fill="FFFFFF"/>
            <w:tcMar>
              <w:top w:w="11" w:type="dxa"/>
              <w:left w:w="85" w:type="dxa"/>
              <w:bottom w:w="6" w:type="dxa"/>
              <w:right w:w="85" w:type="dxa"/>
            </w:tcMar>
          </w:tcPr>
          <w:p w14:paraId="0023B33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625" w:type="pct"/>
            <w:shd w:val="clear" w:color="auto" w:fill="FFFFFF"/>
            <w:tcMar>
              <w:top w:w="11" w:type="dxa"/>
              <w:left w:w="85" w:type="dxa"/>
              <w:bottom w:w="6" w:type="dxa"/>
              <w:right w:w="85" w:type="dxa"/>
            </w:tcMar>
          </w:tcPr>
          <w:p w14:paraId="749FE4D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591 727,00</w:t>
            </w:r>
          </w:p>
        </w:tc>
        <w:tc>
          <w:tcPr>
            <w:tcW w:w="625" w:type="pct"/>
            <w:shd w:val="clear" w:color="auto" w:fill="FFFFFF"/>
            <w:tcMar>
              <w:top w:w="11" w:type="dxa"/>
              <w:left w:w="85" w:type="dxa"/>
              <w:bottom w:w="6" w:type="dxa"/>
              <w:right w:w="85" w:type="dxa"/>
            </w:tcMar>
          </w:tcPr>
          <w:p w14:paraId="351B7A28"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541 822,11</w:t>
            </w:r>
          </w:p>
        </w:tc>
        <w:tc>
          <w:tcPr>
            <w:tcW w:w="625" w:type="pct"/>
            <w:shd w:val="clear" w:color="auto" w:fill="FFFFFF"/>
            <w:tcMar>
              <w:top w:w="11" w:type="dxa"/>
              <w:left w:w="85" w:type="dxa"/>
              <w:bottom w:w="6" w:type="dxa"/>
              <w:right w:w="85" w:type="dxa"/>
            </w:tcMar>
          </w:tcPr>
          <w:p w14:paraId="7A2A153D"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91,57%</w:t>
            </w:r>
          </w:p>
        </w:tc>
      </w:tr>
      <w:tr w:rsidR="007533FD" w14:paraId="3D8BA0DA"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0884F4C" w14:textId="77777777" w:rsidR="007533FD" w:rsidRDefault="007533FD">
            <w:pPr>
              <w:rPr>
                <w:sz w:val="15"/>
                <w:szCs w:val="15"/>
              </w:rPr>
            </w:pPr>
          </w:p>
        </w:tc>
        <w:tc>
          <w:tcPr>
            <w:tcW w:w="625" w:type="pct"/>
            <w:tcMar>
              <w:top w:w="11" w:type="dxa"/>
              <w:left w:w="85" w:type="dxa"/>
              <w:bottom w:w="6" w:type="dxa"/>
              <w:right w:w="85" w:type="dxa"/>
            </w:tcMar>
          </w:tcPr>
          <w:p w14:paraId="6856EE46"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69FFE13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3280</w:t>
            </w:r>
          </w:p>
        </w:tc>
        <w:tc>
          <w:tcPr>
            <w:tcW w:w="625" w:type="pct"/>
            <w:tcMar>
              <w:top w:w="11" w:type="dxa"/>
              <w:left w:w="85" w:type="dxa"/>
              <w:bottom w:w="6" w:type="dxa"/>
              <w:right w:w="85" w:type="dxa"/>
            </w:tcMar>
          </w:tcPr>
          <w:p w14:paraId="186F3F57"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związane z udzielaniem pomocy obywatelom Ukrainy</w:t>
            </w:r>
          </w:p>
        </w:tc>
        <w:tc>
          <w:tcPr>
            <w:tcW w:w="625" w:type="pct"/>
            <w:tcMar>
              <w:top w:w="11" w:type="dxa"/>
              <w:left w:w="85" w:type="dxa"/>
              <w:bottom w:w="6" w:type="dxa"/>
              <w:right w:w="85" w:type="dxa"/>
            </w:tcMar>
          </w:tcPr>
          <w:p w14:paraId="7EDDAFF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9B47BE3"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584 290,00</w:t>
            </w:r>
          </w:p>
        </w:tc>
        <w:tc>
          <w:tcPr>
            <w:tcW w:w="625" w:type="pct"/>
            <w:tcMar>
              <w:top w:w="11" w:type="dxa"/>
              <w:left w:w="85" w:type="dxa"/>
              <w:bottom w:w="6" w:type="dxa"/>
              <w:right w:w="85" w:type="dxa"/>
            </w:tcMar>
          </w:tcPr>
          <w:p w14:paraId="3C016F55"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534 385,11</w:t>
            </w:r>
          </w:p>
        </w:tc>
        <w:tc>
          <w:tcPr>
            <w:tcW w:w="625" w:type="pct"/>
            <w:tcMar>
              <w:top w:w="11" w:type="dxa"/>
              <w:left w:w="85" w:type="dxa"/>
              <w:bottom w:w="6" w:type="dxa"/>
              <w:right w:w="85" w:type="dxa"/>
            </w:tcMar>
          </w:tcPr>
          <w:p w14:paraId="1E18EEBE"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91,46%</w:t>
            </w:r>
          </w:p>
        </w:tc>
      </w:tr>
      <w:tr w:rsidR="007533FD" w14:paraId="5D4A40DE"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30A69D05" w14:textId="77777777" w:rsidR="007533FD" w:rsidRDefault="007533FD">
            <w:pPr>
              <w:rPr>
                <w:sz w:val="15"/>
                <w:szCs w:val="15"/>
              </w:rPr>
            </w:pPr>
          </w:p>
        </w:tc>
        <w:tc>
          <w:tcPr>
            <w:tcW w:w="625" w:type="pct"/>
            <w:tcMar>
              <w:top w:w="11" w:type="dxa"/>
              <w:left w:w="85" w:type="dxa"/>
              <w:bottom w:w="6" w:type="dxa"/>
              <w:right w:w="85" w:type="dxa"/>
            </w:tcMar>
          </w:tcPr>
          <w:p w14:paraId="02E289C9"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47CC83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4370</w:t>
            </w:r>
          </w:p>
        </w:tc>
        <w:tc>
          <w:tcPr>
            <w:tcW w:w="625" w:type="pct"/>
            <w:tcMar>
              <w:top w:w="11" w:type="dxa"/>
              <w:left w:w="85" w:type="dxa"/>
              <w:bottom w:w="6" w:type="dxa"/>
              <w:right w:w="85" w:type="dxa"/>
            </w:tcMar>
          </w:tcPr>
          <w:p w14:paraId="0BE2F716"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związanych z pomocą obywatelom Ukrainy</w:t>
            </w:r>
          </w:p>
        </w:tc>
        <w:tc>
          <w:tcPr>
            <w:tcW w:w="625" w:type="pct"/>
            <w:tcMar>
              <w:top w:w="11" w:type="dxa"/>
              <w:left w:w="85" w:type="dxa"/>
              <w:bottom w:w="6" w:type="dxa"/>
              <w:right w:w="85" w:type="dxa"/>
            </w:tcMar>
          </w:tcPr>
          <w:p w14:paraId="1D2DBC9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7EA7DBA4"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336,00</w:t>
            </w:r>
          </w:p>
        </w:tc>
        <w:tc>
          <w:tcPr>
            <w:tcW w:w="625" w:type="pct"/>
            <w:tcMar>
              <w:top w:w="11" w:type="dxa"/>
              <w:left w:w="85" w:type="dxa"/>
              <w:bottom w:w="6" w:type="dxa"/>
              <w:right w:w="85" w:type="dxa"/>
            </w:tcMar>
          </w:tcPr>
          <w:p w14:paraId="08A2220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336,00</w:t>
            </w:r>
          </w:p>
        </w:tc>
        <w:tc>
          <w:tcPr>
            <w:tcW w:w="625" w:type="pct"/>
            <w:tcMar>
              <w:top w:w="11" w:type="dxa"/>
              <w:left w:w="85" w:type="dxa"/>
              <w:bottom w:w="6" w:type="dxa"/>
              <w:right w:w="85" w:type="dxa"/>
            </w:tcMar>
          </w:tcPr>
          <w:p w14:paraId="4F0065B2"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0AEDDE18"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04A77160" w14:textId="77777777" w:rsidR="007533FD" w:rsidRDefault="007533FD">
            <w:pPr>
              <w:rPr>
                <w:sz w:val="15"/>
                <w:szCs w:val="15"/>
              </w:rPr>
            </w:pPr>
          </w:p>
        </w:tc>
        <w:tc>
          <w:tcPr>
            <w:tcW w:w="625" w:type="pct"/>
            <w:tcMar>
              <w:top w:w="11" w:type="dxa"/>
              <w:left w:w="85" w:type="dxa"/>
              <w:bottom w:w="6" w:type="dxa"/>
              <w:right w:w="85" w:type="dxa"/>
            </w:tcMar>
          </w:tcPr>
          <w:p w14:paraId="26B5127E"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B93427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4740</w:t>
            </w:r>
          </w:p>
        </w:tc>
        <w:tc>
          <w:tcPr>
            <w:tcW w:w="625" w:type="pct"/>
            <w:tcMar>
              <w:top w:w="11" w:type="dxa"/>
              <w:left w:w="85" w:type="dxa"/>
              <w:bottom w:w="6" w:type="dxa"/>
              <w:right w:w="85" w:type="dxa"/>
            </w:tcMar>
          </w:tcPr>
          <w:p w14:paraId="2B69AF24"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i uposażenia wypłacane w związku z pomocą obywatelom Ukrainy</w:t>
            </w:r>
          </w:p>
        </w:tc>
        <w:tc>
          <w:tcPr>
            <w:tcW w:w="625" w:type="pct"/>
            <w:tcMar>
              <w:top w:w="11" w:type="dxa"/>
              <w:left w:w="85" w:type="dxa"/>
              <w:bottom w:w="6" w:type="dxa"/>
              <w:right w:w="85" w:type="dxa"/>
            </w:tcMar>
          </w:tcPr>
          <w:p w14:paraId="1070BEBD"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50521726"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5 947,34</w:t>
            </w:r>
          </w:p>
        </w:tc>
        <w:tc>
          <w:tcPr>
            <w:tcW w:w="625" w:type="pct"/>
            <w:tcMar>
              <w:top w:w="11" w:type="dxa"/>
              <w:left w:w="85" w:type="dxa"/>
              <w:bottom w:w="6" w:type="dxa"/>
              <w:right w:w="85" w:type="dxa"/>
            </w:tcMar>
          </w:tcPr>
          <w:p w14:paraId="784EF9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5 947,34</w:t>
            </w:r>
          </w:p>
        </w:tc>
        <w:tc>
          <w:tcPr>
            <w:tcW w:w="625" w:type="pct"/>
            <w:tcMar>
              <w:top w:w="11" w:type="dxa"/>
              <w:left w:w="85" w:type="dxa"/>
              <w:bottom w:w="6" w:type="dxa"/>
              <w:right w:w="85" w:type="dxa"/>
            </w:tcMar>
          </w:tcPr>
          <w:p w14:paraId="08C1B949"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1CB00198" w14:textId="77777777" w:rsidTr="00F152DD">
        <w:tc>
          <w:tcPr>
            <w:cnfStyle w:val="001000000000" w:firstRow="0" w:lastRow="0" w:firstColumn="1" w:lastColumn="0" w:oddVBand="0" w:evenVBand="0" w:oddHBand="0" w:evenHBand="0" w:firstRowFirstColumn="0" w:firstRowLastColumn="0" w:lastRowFirstColumn="0" w:lastRowLastColumn="0"/>
            <w:tcW w:w="625" w:type="pct"/>
            <w:tcMar>
              <w:top w:w="11" w:type="dxa"/>
              <w:left w:w="85" w:type="dxa"/>
              <w:bottom w:w="6" w:type="dxa"/>
              <w:right w:w="85" w:type="dxa"/>
            </w:tcMar>
          </w:tcPr>
          <w:p w14:paraId="626DF783" w14:textId="77777777" w:rsidR="007533FD" w:rsidRDefault="007533FD">
            <w:pPr>
              <w:rPr>
                <w:sz w:val="15"/>
                <w:szCs w:val="15"/>
              </w:rPr>
            </w:pPr>
          </w:p>
        </w:tc>
        <w:tc>
          <w:tcPr>
            <w:tcW w:w="625" w:type="pct"/>
            <w:tcMar>
              <w:top w:w="11" w:type="dxa"/>
              <w:left w:w="85" w:type="dxa"/>
              <w:bottom w:w="6" w:type="dxa"/>
              <w:right w:w="85" w:type="dxa"/>
            </w:tcMar>
          </w:tcPr>
          <w:p w14:paraId="2FBD50A8" w14:textId="77777777" w:rsidR="007533FD" w:rsidRDefault="007533FD">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tcMar>
              <w:top w:w="11" w:type="dxa"/>
              <w:left w:w="85" w:type="dxa"/>
              <w:bottom w:w="6" w:type="dxa"/>
              <w:right w:w="85" w:type="dxa"/>
            </w:tcMar>
          </w:tcPr>
          <w:p w14:paraId="0CCBFE5F"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4850</w:t>
            </w:r>
          </w:p>
        </w:tc>
        <w:tc>
          <w:tcPr>
            <w:tcW w:w="625" w:type="pct"/>
            <w:tcMar>
              <w:top w:w="11" w:type="dxa"/>
              <w:left w:w="85" w:type="dxa"/>
              <w:bottom w:w="6" w:type="dxa"/>
              <w:right w:w="85" w:type="dxa"/>
            </w:tcMar>
          </w:tcPr>
          <w:p w14:paraId="08EA44FA"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i inne pochodne od wynagrodzeń pracowników wypłacanych w związku z pomocą obywatelom Ukrainy</w:t>
            </w:r>
          </w:p>
        </w:tc>
        <w:tc>
          <w:tcPr>
            <w:tcW w:w="625" w:type="pct"/>
            <w:tcMar>
              <w:top w:w="11" w:type="dxa"/>
              <w:left w:w="85" w:type="dxa"/>
              <w:bottom w:w="6" w:type="dxa"/>
              <w:right w:w="85" w:type="dxa"/>
            </w:tcMar>
          </w:tcPr>
          <w:p w14:paraId="1E64E2B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625" w:type="pct"/>
            <w:tcMar>
              <w:top w:w="11" w:type="dxa"/>
              <w:left w:w="85" w:type="dxa"/>
              <w:bottom w:w="6" w:type="dxa"/>
              <w:right w:w="85" w:type="dxa"/>
            </w:tcMar>
          </w:tcPr>
          <w:p w14:paraId="1F5A73A7"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1 153,66</w:t>
            </w:r>
          </w:p>
        </w:tc>
        <w:tc>
          <w:tcPr>
            <w:tcW w:w="625" w:type="pct"/>
            <w:tcMar>
              <w:top w:w="11" w:type="dxa"/>
              <w:left w:w="85" w:type="dxa"/>
              <w:bottom w:w="6" w:type="dxa"/>
              <w:right w:w="85" w:type="dxa"/>
            </w:tcMar>
          </w:tcPr>
          <w:p w14:paraId="6C139A18"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1 153,66</w:t>
            </w:r>
          </w:p>
        </w:tc>
        <w:tc>
          <w:tcPr>
            <w:tcW w:w="625" w:type="pct"/>
            <w:tcMar>
              <w:top w:w="11" w:type="dxa"/>
              <w:left w:w="85" w:type="dxa"/>
              <w:bottom w:w="6" w:type="dxa"/>
              <w:right w:w="85" w:type="dxa"/>
            </w:tcMar>
          </w:tcPr>
          <w:p w14:paraId="470B6F0C" w14:textId="77777777" w:rsidR="007533FD" w:rsidRDefault="00000000">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7533FD" w14:paraId="529BBFD3" w14:textId="77777777" w:rsidTr="00F152DD">
        <w:tc>
          <w:tcPr>
            <w:cnfStyle w:val="001000000000" w:firstRow="0" w:lastRow="0" w:firstColumn="1" w:lastColumn="0" w:oddVBand="0" w:evenVBand="0" w:oddHBand="0" w:evenHBand="0" w:firstRowFirstColumn="0" w:firstRowLastColumn="0" w:lastRowFirstColumn="0" w:lastRowLastColumn="0"/>
            <w:tcW w:w="625" w:type="pct"/>
            <w:shd w:val="clear" w:color="auto" w:fill="FFFFFF"/>
            <w:tcMar>
              <w:top w:w="11" w:type="dxa"/>
              <w:left w:w="85" w:type="dxa"/>
              <w:bottom w:w="6" w:type="dxa"/>
              <w:right w:w="85" w:type="dxa"/>
            </w:tcMar>
          </w:tcPr>
          <w:p w14:paraId="2739DCB7" w14:textId="77777777" w:rsidR="007533FD" w:rsidRDefault="007533FD">
            <w:pPr>
              <w:rPr>
                <w:b/>
                <w:bCs/>
                <w:color w:val="000000"/>
                <w:sz w:val="15"/>
                <w:szCs w:val="15"/>
              </w:rPr>
            </w:pPr>
          </w:p>
        </w:tc>
        <w:tc>
          <w:tcPr>
            <w:tcW w:w="625" w:type="pct"/>
            <w:shd w:val="clear" w:color="auto" w:fill="FFFFFF"/>
            <w:tcMar>
              <w:top w:w="11" w:type="dxa"/>
              <w:left w:w="85" w:type="dxa"/>
              <w:bottom w:w="6" w:type="dxa"/>
              <w:right w:w="85" w:type="dxa"/>
            </w:tcMar>
          </w:tcPr>
          <w:p w14:paraId="71D530AB"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1AB9084F" w14:textId="77777777" w:rsidR="007533FD" w:rsidRDefault="007533F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625" w:type="pct"/>
            <w:shd w:val="clear" w:color="auto" w:fill="FFFFFF"/>
            <w:tcMar>
              <w:top w:w="11" w:type="dxa"/>
              <w:left w:w="85" w:type="dxa"/>
              <w:bottom w:w="6" w:type="dxa"/>
              <w:right w:w="85" w:type="dxa"/>
            </w:tcMar>
          </w:tcPr>
          <w:p w14:paraId="47807FA9" w14:textId="77777777" w:rsidR="007533FD" w:rsidRDefault="00000000">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625" w:type="pct"/>
            <w:shd w:val="clear" w:color="auto" w:fill="FFFFFF"/>
            <w:tcMar>
              <w:top w:w="11" w:type="dxa"/>
              <w:left w:w="85" w:type="dxa"/>
              <w:bottom w:w="6" w:type="dxa"/>
              <w:right w:w="85" w:type="dxa"/>
            </w:tcMar>
          </w:tcPr>
          <w:p w14:paraId="27AE62BE"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162 000,00</w:t>
            </w:r>
          </w:p>
        </w:tc>
        <w:tc>
          <w:tcPr>
            <w:tcW w:w="625" w:type="pct"/>
            <w:shd w:val="clear" w:color="auto" w:fill="FFFFFF"/>
            <w:tcMar>
              <w:top w:w="11" w:type="dxa"/>
              <w:left w:w="85" w:type="dxa"/>
              <w:bottom w:w="6" w:type="dxa"/>
              <w:right w:w="85" w:type="dxa"/>
            </w:tcMar>
          </w:tcPr>
          <w:p w14:paraId="680EDF86"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1 836 733,81</w:t>
            </w:r>
          </w:p>
        </w:tc>
        <w:tc>
          <w:tcPr>
            <w:tcW w:w="625" w:type="pct"/>
            <w:shd w:val="clear" w:color="auto" w:fill="FFFFFF"/>
            <w:tcMar>
              <w:top w:w="11" w:type="dxa"/>
              <w:left w:w="85" w:type="dxa"/>
              <w:bottom w:w="6" w:type="dxa"/>
              <w:right w:w="85" w:type="dxa"/>
            </w:tcMar>
          </w:tcPr>
          <w:p w14:paraId="1DA202FB"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1 509 900,88</w:t>
            </w:r>
          </w:p>
        </w:tc>
        <w:tc>
          <w:tcPr>
            <w:tcW w:w="625" w:type="pct"/>
            <w:shd w:val="clear" w:color="auto" w:fill="FFFFFF"/>
            <w:tcMar>
              <w:top w:w="11" w:type="dxa"/>
              <w:left w:w="85" w:type="dxa"/>
              <w:bottom w:w="6" w:type="dxa"/>
              <w:right w:w="85" w:type="dxa"/>
            </w:tcMar>
          </w:tcPr>
          <w:p w14:paraId="6B590EDA" w14:textId="77777777" w:rsidR="007533FD" w:rsidRDefault="00000000">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82,21%</w:t>
            </w:r>
          </w:p>
        </w:tc>
      </w:tr>
    </w:tbl>
    <w:p w14:paraId="1C46CDCD" w14:textId="77777777" w:rsidR="00EA7748" w:rsidRDefault="00EA7748" w:rsidP="00EA7748"/>
    <w:p w14:paraId="7F1BE0DC" w14:textId="77777777" w:rsidR="00B91B47" w:rsidRDefault="00B91B47" w:rsidP="00EA7748"/>
    <w:p w14:paraId="50E87D93" w14:textId="77777777" w:rsidR="00B91B47" w:rsidRDefault="00B91B47" w:rsidP="00EA7748"/>
    <w:p w14:paraId="135C06D9" w14:textId="77777777" w:rsidR="00C6530A" w:rsidRDefault="00C6530A" w:rsidP="00EA7748">
      <w:pPr>
        <w:sectPr w:rsidR="00C6530A" w:rsidSect="00921BDD">
          <w:pgSz w:w="16838" w:h="11906" w:orient="landscape"/>
          <w:pgMar w:top="992" w:right="1020" w:bottom="992" w:left="1020" w:header="709" w:footer="567" w:gutter="0"/>
          <w:cols w:space="708"/>
        </w:sectPr>
      </w:pPr>
    </w:p>
    <w:p w14:paraId="12085FFE" w14:textId="77777777" w:rsidR="00B91B47" w:rsidRDefault="00B91B47" w:rsidP="00EA7748"/>
    <w:p w14:paraId="3F02713F" w14:textId="08B31BA8" w:rsidR="00B91B47" w:rsidRPr="00B91B47" w:rsidRDefault="00B91B47" w:rsidP="006E0AF9">
      <w:pPr>
        <w:pStyle w:val="Nagwek1"/>
        <w:spacing w:after="120"/>
      </w:pPr>
      <w:r w:rsidRPr="00B91B47">
        <w:t>ZAKOŃCZENIE</w:t>
      </w:r>
    </w:p>
    <w:p w14:paraId="57E87CFB" w14:textId="77777777" w:rsidR="00B91B47" w:rsidRDefault="00B91B47" w:rsidP="00EA7748"/>
    <w:p w14:paraId="6FBC0CEA" w14:textId="0FCF3304" w:rsidR="0077255D" w:rsidRPr="00F461D1" w:rsidRDefault="0077255D" w:rsidP="0077255D">
      <w:pPr>
        <w:keepNext/>
        <w:keepLines/>
        <w:spacing w:before="120" w:after="840"/>
        <w:ind w:firstLine="708"/>
        <w:contextualSpacing/>
        <w:jc w:val="both"/>
        <w:outlineLvl w:val="0"/>
        <w:rPr>
          <w:rFonts w:eastAsiaTheme="majorEastAsia" w:cs="Times New Roman"/>
          <w:color w:val="auto"/>
          <w:szCs w:val="20"/>
        </w:rPr>
      </w:pPr>
      <w:r w:rsidRPr="00F461D1">
        <w:rPr>
          <w:rFonts w:eastAsiaTheme="majorEastAsia" w:cs="Times New Roman"/>
          <w:color w:val="auto"/>
          <w:szCs w:val="20"/>
        </w:rPr>
        <w:t>Przedłożone sprawozdanie obrazuje realizację budżetu Gminy w 202</w:t>
      </w:r>
      <w:r w:rsidR="00EA1579" w:rsidRPr="00F461D1">
        <w:rPr>
          <w:rFonts w:eastAsiaTheme="majorEastAsia" w:cs="Times New Roman"/>
          <w:color w:val="auto"/>
          <w:szCs w:val="20"/>
        </w:rPr>
        <w:t>3</w:t>
      </w:r>
      <w:r w:rsidRPr="00F461D1">
        <w:rPr>
          <w:rFonts w:eastAsiaTheme="majorEastAsia" w:cs="Times New Roman"/>
          <w:color w:val="auto"/>
          <w:szCs w:val="20"/>
        </w:rPr>
        <w:t xml:space="preserve"> r.  Dochody ogółem zostały wykonane w 76,14%. Dochody bieżące zostały wykonane w </w:t>
      </w:r>
      <w:r w:rsidR="00F461D1" w:rsidRPr="00F461D1">
        <w:rPr>
          <w:rFonts w:eastAsiaTheme="majorEastAsia" w:cs="Times New Roman"/>
          <w:color w:val="auto"/>
          <w:szCs w:val="20"/>
        </w:rPr>
        <w:t>91,12</w:t>
      </w:r>
      <w:r w:rsidRPr="00F461D1">
        <w:rPr>
          <w:rFonts w:eastAsiaTheme="majorEastAsia" w:cs="Times New Roman"/>
          <w:color w:val="auto"/>
          <w:szCs w:val="20"/>
        </w:rPr>
        <w:t xml:space="preserve">%, a dochody majątkowe w </w:t>
      </w:r>
      <w:r w:rsidR="00F461D1" w:rsidRPr="00F461D1">
        <w:rPr>
          <w:rFonts w:eastAsiaTheme="majorEastAsia" w:cs="Times New Roman"/>
          <w:color w:val="auto"/>
          <w:szCs w:val="20"/>
        </w:rPr>
        <w:t>58,10</w:t>
      </w:r>
      <w:r w:rsidRPr="00F461D1">
        <w:rPr>
          <w:rFonts w:eastAsiaTheme="majorEastAsia" w:cs="Times New Roman"/>
          <w:color w:val="auto"/>
          <w:szCs w:val="20"/>
        </w:rPr>
        <w:t xml:space="preserve">%. Wydatki ogółem zrealizowano w </w:t>
      </w:r>
      <w:r w:rsidR="00F461D1" w:rsidRPr="00F461D1">
        <w:rPr>
          <w:rFonts w:eastAsiaTheme="majorEastAsia" w:cs="Times New Roman"/>
          <w:color w:val="auto"/>
          <w:szCs w:val="20"/>
        </w:rPr>
        <w:t>76,54</w:t>
      </w:r>
      <w:r w:rsidRPr="00F461D1">
        <w:rPr>
          <w:rFonts w:eastAsiaTheme="majorEastAsia" w:cs="Times New Roman"/>
          <w:color w:val="auto"/>
          <w:szCs w:val="20"/>
        </w:rPr>
        <w:t xml:space="preserve">%, w tym wydatki bieżące </w:t>
      </w:r>
      <w:r w:rsidR="00F461D1" w:rsidRPr="00F461D1">
        <w:rPr>
          <w:rFonts w:eastAsiaTheme="majorEastAsia" w:cs="Times New Roman"/>
          <w:color w:val="auto"/>
          <w:szCs w:val="20"/>
        </w:rPr>
        <w:t>89,36</w:t>
      </w:r>
      <w:r w:rsidRPr="00F461D1">
        <w:rPr>
          <w:rFonts w:eastAsiaTheme="majorEastAsia" w:cs="Times New Roman"/>
          <w:color w:val="auto"/>
          <w:szCs w:val="20"/>
        </w:rPr>
        <w:t xml:space="preserve">%, a wydatki majątkowe </w:t>
      </w:r>
      <w:r w:rsidR="00F461D1" w:rsidRPr="00F461D1">
        <w:rPr>
          <w:rFonts w:eastAsiaTheme="majorEastAsia" w:cs="Times New Roman"/>
          <w:color w:val="auto"/>
          <w:szCs w:val="20"/>
        </w:rPr>
        <w:t>61,26</w:t>
      </w:r>
      <w:r w:rsidRPr="00F461D1">
        <w:rPr>
          <w:rFonts w:eastAsiaTheme="majorEastAsia" w:cs="Times New Roman"/>
          <w:color w:val="auto"/>
          <w:szCs w:val="20"/>
        </w:rPr>
        <w:t xml:space="preserve">%, które stanowiły </w:t>
      </w:r>
      <w:r w:rsidR="00F461D1" w:rsidRPr="00F461D1">
        <w:rPr>
          <w:rFonts w:eastAsiaTheme="majorEastAsia" w:cs="Times New Roman"/>
          <w:color w:val="auto"/>
          <w:szCs w:val="20"/>
        </w:rPr>
        <w:t>36,53</w:t>
      </w:r>
      <w:r w:rsidRPr="00F461D1">
        <w:rPr>
          <w:rFonts w:eastAsiaTheme="majorEastAsia" w:cs="Times New Roman"/>
          <w:color w:val="auto"/>
          <w:szCs w:val="20"/>
        </w:rPr>
        <w:t>% planowanych wydatków ogółem. Budżet gminy na dzień 31.12.202</w:t>
      </w:r>
      <w:r w:rsidR="00EA1579" w:rsidRPr="00F461D1">
        <w:rPr>
          <w:rFonts w:eastAsiaTheme="majorEastAsia" w:cs="Times New Roman"/>
          <w:color w:val="auto"/>
          <w:szCs w:val="20"/>
        </w:rPr>
        <w:t>3</w:t>
      </w:r>
      <w:r w:rsidRPr="00F461D1">
        <w:rPr>
          <w:rFonts w:eastAsiaTheme="majorEastAsia" w:cs="Times New Roman"/>
          <w:color w:val="auto"/>
          <w:szCs w:val="20"/>
        </w:rPr>
        <w:t xml:space="preserve"> roku zamknął się deficytem po stronie wykonania w kwocie </w:t>
      </w:r>
      <w:r w:rsidR="00EA1579" w:rsidRPr="00F461D1">
        <w:rPr>
          <w:rFonts w:eastAsiaTheme="majorEastAsia" w:cs="Times New Roman"/>
          <w:b/>
          <w:bCs/>
          <w:color w:val="auto"/>
          <w:szCs w:val="20"/>
        </w:rPr>
        <w:t>858 759,04</w:t>
      </w:r>
      <w:r w:rsidRPr="00F461D1">
        <w:rPr>
          <w:rFonts w:eastAsiaTheme="majorEastAsia" w:cs="Times New Roman"/>
          <w:b/>
          <w:bCs/>
          <w:color w:val="auto"/>
          <w:szCs w:val="20"/>
        </w:rPr>
        <w:t xml:space="preserve"> zł. </w:t>
      </w:r>
    </w:p>
    <w:p w14:paraId="1C487155" w14:textId="77777777" w:rsidR="0077255D" w:rsidRPr="00F461D1" w:rsidRDefault="0077255D" w:rsidP="0077255D">
      <w:pPr>
        <w:rPr>
          <w:rFonts w:asciiTheme="minorHAnsi" w:hAnsiTheme="minorHAnsi"/>
          <w:color w:val="auto"/>
          <w:szCs w:val="20"/>
        </w:rPr>
      </w:pPr>
    </w:p>
    <w:p w14:paraId="165D9C97" w14:textId="77777777" w:rsidR="0077255D" w:rsidRPr="00F461D1" w:rsidRDefault="0077255D" w:rsidP="0077255D">
      <w:pPr>
        <w:tabs>
          <w:tab w:val="left" w:pos="1340"/>
        </w:tabs>
        <w:rPr>
          <w:color w:val="auto"/>
        </w:rPr>
      </w:pPr>
    </w:p>
    <w:p w14:paraId="204D177C" w14:textId="77777777" w:rsidR="0077255D" w:rsidRPr="00F461D1" w:rsidRDefault="0077255D" w:rsidP="0077255D">
      <w:pPr>
        <w:tabs>
          <w:tab w:val="left" w:pos="1340"/>
        </w:tabs>
        <w:spacing w:line="240" w:lineRule="auto"/>
        <w:rPr>
          <w:color w:val="auto"/>
          <w:sz w:val="12"/>
          <w:szCs w:val="12"/>
        </w:rPr>
      </w:pPr>
    </w:p>
    <w:p w14:paraId="488AC697" w14:textId="77777777" w:rsidR="0077255D" w:rsidRPr="00F461D1" w:rsidRDefault="0077255D" w:rsidP="0077255D">
      <w:pPr>
        <w:tabs>
          <w:tab w:val="left" w:pos="1340"/>
        </w:tabs>
        <w:spacing w:line="240" w:lineRule="auto"/>
        <w:rPr>
          <w:color w:val="auto"/>
          <w:sz w:val="12"/>
          <w:szCs w:val="12"/>
        </w:rPr>
      </w:pPr>
      <w:r w:rsidRPr="00F461D1">
        <w:rPr>
          <w:color w:val="auto"/>
          <w:sz w:val="12"/>
          <w:szCs w:val="12"/>
        </w:rPr>
        <w:t xml:space="preserve">Sporządziła </w:t>
      </w:r>
    </w:p>
    <w:p w14:paraId="0EF160D5" w14:textId="77777777" w:rsidR="0077255D" w:rsidRPr="00F461D1" w:rsidRDefault="0077255D" w:rsidP="0077255D">
      <w:pPr>
        <w:tabs>
          <w:tab w:val="left" w:pos="1340"/>
        </w:tabs>
        <w:spacing w:line="240" w:lineRule="auto"/>
        <w:rPr>
          <w:color w:val="auto"/>
          <w:sz w:val="12"/>
          <w:szCs w:val="12"/>
        </w:rPr>
      </w:pPr>
      <w:r w:rsidRPr="00F461D1">
        <w:rPr>
          <w:color w:val="auto"/>
          <w:sz w:val="12"/>
          <w:szCs w:val="12"/>
        </w:rPr>
        <w:t>Beata Sztojko</w:t>
      </w:r>
    </w:p>
    <w:p w14:paraId="5BD6C143" w14:textId="436CB8BD" w:rsidR="00EA7748" w:rsidRPr="00F461D1" w:rsidRDefault="0077255D" w:rsidP="00EA7748">
      <w:pPr>
        <w:rPr>
          <w:color w:val="auto"/>
        </w:rPr>
      </w:pPr>
      <w:r w:rsidRPr="00F461D1">
        <w:rPr>
          <w:color w:val="auto"/>
          <w:sz w:val="12"/>
          <w:szCs w:val="12"/>
        </w:rPr>
        <w:t xml:space="preserve">Skarbnik Gminy </w:t>
      </w:r>
    </w:p>
    <w:sectPr w:rsidR="00EA7748" w:rsidRPr="00F461D1" w:rsidSect="00921BDD">
      <w:pgSz w:w="11906" w:h="16838"/>
      <w:pgMar w:top="1021" w:right="992" w:bottom="1021" w:left="992"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4A2D" w14:textId="77777777" w:rsidR="00921BDD" w:rsidRDefault="00921BDD">
      <w:pPr>
        <w:spacing w:after="0" w:line="240" w:lineRule="auto"/>
      </w:pPr>
      <w:r>
        <w:separator/>
      </w:r>
    </w:p>
  </w:endnote>
  <w:endnote w:type="continuationSeparator" w:id="0">
    <w:p w14:paraId="4EAF5702" w14:textId="77777777" w:rsidR="00921BDD" w:rsidRDefault="0092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Eras Medium ITC"/>
    <w:charset w:val="EE"/>
    <w:family w:val="swiss"/>
    <w:pitch w:val="variable"/>
    <w:sig w:usb0="00000007" w:usb1="00000000" w:usb2="00000000" w:usb3="00000000" w:csb0="00000093" w:csb1="00000000"/>
  </w:font>
  <w:font w:name="Dauphin">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2596"/>
      <w:docPartList>
        <w:docPartGallery w:val="Quick Parts"/>
        <w:docPartUnique/>
      </w:docPartList>
    </w:sdtPr>
    <w:sdtContent>
      <w:p w14:paraId="53918E52" w14:textId="77777777" w:rsidR="007533FD" w:rsidRDefault="00000000">
        <w:pPr>
          <w:pStyle w:val="Stopka"/>
          <w:jc w:val="center"/>
        </w:pPr>
        <w:r>
          <w:fldChar w:fldCharType="begin"/>
        </w:r>
        <w:r>
          <w:instrText>PAGE   \* MERGEFORMAT</w:instrText>
        </w:r>
        <w:r>
          <w:fldChar w:fldCharType="separate"/>
        </w:r>
        <w:r>
          <w:t>#</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8985"/>
      <w:docPartList>
        <w:docPartGallery w:val="Quick Parts"/>
        <w:docPartUnique/>
      </w:docPartList>
    </w:sdtPr>
    <w:sdtContent>
      <w:p w14:paraId="36040B3A" w14:textId="77777777" w:rsidR="007533FD" w:rsidRDefault="00000000">
        <w:pPr>
          <w:pStyle w:val="Stopka"/>
          <w:jc w:val="center"/>
        </w:pPr>
        <w:r>
          <w:fldChar w:fldCharType="begin"/>
        </w:r>
        <w:r>
          <w:instrText>PAGE   \* MERGEFORMAT</w:instrText>
        </w:r>
        <w:r>
          <w:fldChar w:fldCharType="separate"/>
        </w:r>
        <w:r>
          <w:t>#</w:t>
        </w:r>
        <w:r>
          <w:fldChar w:fldCharType="end"/>
        </w:r>
      </w:p>
    </w:sdtContent>
  </w:sdt>
  <w:p w14:paraId="542F81AB" w14:textId="77777777" w:rsidR="007533FD" w:rsidRDefault="007533FD">
    <w:pPr>
      <w:pStyle w:val="Stopka"/>
      <w:ind w:left="-567"/>
      <w:jc w:val="right"/>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9D8" w14:textId="77777777" w:rsidR="007533FD" w:rsidRDefault="007533FD">
    <w:pPr>
      <w:pStyle w:val="Stopka"/>
      <w:ind w:left="-567"/>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07A5" w14:textId="77777777" w:rsidR="00921BDD" w:rsidRDefault="00921BDD">
      <w:pPr>
        <w:spacing w:after="0" w:line="240" w:lineRule="auto"/>
      </w:pPr>
      <w:r>
        <w:separator/>
      </w:r>
    </w:p>
  </w:footnote>
  <w:footnote w:type="continuationSeparator" w:id="0">
    <w:p w14:paraId="08A7CD5B" w14:textId="77777777" w:rsidR="00921BDD" w:rsidRDefault="0092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6D8"/>
    <w:multiLevelType w:val="hybridMultilevel"/>
    <w:tmpl w:val="33A22C2A"/>
    <w:lvl w:ilvl="0" w:tplc="AAE24A7E">
      <w:start w:val="1"/>
      <w:numFmt w:val="bullet"/>
      <w:lvlText w:val=""/>
      <w:lvlJc w:val="left"/>
      <w:pPr>
        <w:ind w:left="1800" w:hanging="360"/>
      </w:pPr>
      <w:rPr>
        <w:rFonts w:ascii="Wingdings" w:hAnsi="Wingdings"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55D0862"/>
    <w:multiLevelType w:val="multilevel"/>
    <w:tmpl w:val="F874432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15:restartNumberingAfterBreak="0">
    <w:nsid w:val="06DC0523"/>
    <w:multiLevelType w:val="multilevel"/>
    <w:tmpl w:val="4ED266F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 w15:restartNumberingAfterBreak="0">
    <w:nsid w:val="06FE38DE"/>
    <w:multiLevelType w:val="multilevel"/>
    <w:tmpl w:val="CFAA5D7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15:restartNumberingAfterBreak="0">
    <w:nsid w:val="0B31E69C"/>
    <w:multiLevelType w:val="multilevel"/>
    <w:tmpl w:val="B2A874A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 w15:restartNumberingAfterBreak="0">
    <w:nsid w:val="0D942B7B"/>
    <w:multiLevelType w:val="hybridMultilevel"/>
    <w:tmpl w:val="97E49D22"/>
    <w:lvl w:ilvl="0" w:tplc="E08029B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4214BA"/>
    <w:multiLevelType w:val="hybridMultilevel"/>
    <w:tmpl w:val="2258D274"/>
    <w:lvl w:ilvl="0" w:tplc="55CC08D4">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8A29C9"/>
    <w:multiLevelType w:val="multilevel"/>
    <w:tmpl w:val="6DAE2DF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 w15:restartNumberingAfterBreak="0">
    <w:nsid w:val="16C891E9"/>
    <w:multiLevelType w:val="multilevel"/>
    <w:tmpl w:val="4676A5F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 w15:restartNumberingAfterBreak="0">
    <w:nsid w:val="16D05BFC"/>
    <w:multiLevelType w:val="hybridMultilevel"/>
    <w:tmpl w:val="90663EF0"/>
    <w:lvl w:ilvl="0" w:tplc="480C819C">
      <w:start w:val="1"/>
      <w:numFmt w:val="bullet"/>
      <w:lvlText w:val="-"/>
      <w:lvlJc w:val="left"/>
      <w:pPr>
        <w:ind w:left="1423" w:hanging="360"/>
      </w:pPr>
      <w:rPr>
        <w:rFonts w:ascii="Arial Narrow" w:hAnsi="Arial Narrow"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0" w15:restartNumberingAfterBreak="0">
    <w:nsid w:val="17B073D8"/>
    <w:multiLevelType w:val="hybridMultilevel"/>
    <w:tmpl w:val="41DC029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9A1BD43"/>
    <w:multiLevelType w:val="multilevel"/>
    <w:tmpl w:val="DD92CB5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 w15:restartNumberingAfterBreak="0">
    <w:nsid w:val="1BA70155"/>
    <w:multiLevelType w:val="hybridMultilevel"/>
    <w:tmpl w:val="43324272"/>
    <w:lvl w:ilvl="0" w:tplc="04150005">
      <w:start w:val="1"/>
      <w:numFmt w:val="bullet"/>
      <w:lvlText w:val=""/>
      <w:lvlJc w:val="left"/>
      <w:pPr>
        <w:tabs>
          <w:tab w:val="num" w:pos="1425"/>
        </w:tabs>
        <w:ind w:left="1425" w:hanging="360"/>
      </w:pPr>
      <w:rPr>
        <w:rFonts w:ascii="Wingdings" w:hAnsi="Wingdings" w:hint="default"/>
      </w:rPr>
    </w:lvl>
    <w:lvl w:ilvl="1" w:tplc="0415000B">
      <w:start w:val="1"/>
      <w:numFmt w:val="bullet"/>
      <w:lvlText w:val=""/>
      <w:lvlJc w:val="left"/>
      <w:pPr>
        <w:tabs>
          <w:tab w:val="num" w:pos="2145"/>
        </w:tabs>
        <w:ind w:left="2145" w:hanging="360"/>
      </w:pPr>
      <w:rPr>
        <w:rFonts w:ascii="Wingdings" w:hAnsi="Wingdings" w:hint="default"/>
      </w:rPr>
    </w:lvl>
    <w:lvl w:ilvl="2" w:tplc="2C10CF36">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1D73DC36"/>
    <w:multiLevelType w:val="multilevel"/>
    <w:tmpl w:val="59DA776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4" w15:restartNumberingAfterBreak="0">
    <w:nsid w:val="21451AB3"/>
    <w:multiLevelType w:val="hybridMultilevel"/>
    <w:tmpl w:val="A1AE295E"/>
    <w:lvl w:ilvl="0" w:tplc="A5949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CBB70"/>
    <w:multiLevelType w:val="multilevel"/>
    <w:tmpl w:val="984AB93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 w15:restartNumberingAfterBreak="0">
    <w:nsid w:val="27AFA942"/>
    <w:multiLevelType w:val="multilevel"/>
    <w:tmpl w:val="44AC04D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 w15:restartNumberingAfterBreak="0">
    <w:nsid w:val="2DB41B51"/>
    <w:multiLevelType w:val="multilevel"/>
    <w:tmpl w:val="C04A81F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8" w15:restartNumberingAfterBreak="0">
    <w:nsid w:val="2E4BBE0B"/>
    <w:multiLevelType w:val="multilevel"/>
    <w:tmpl w:val="0C62801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30850A8E"/>
    <w:multiLevelType w:val="multilevel"/>
    <w:tmpl w:val="26C81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442D5A"/>
    <w:multiLevelType w:val="multilevel"/>
    <w:tmpl w:val="933603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 w15:restartNumberingAfterBreak="0">
    <w:nsid w:val="3291F41B"/>
    <w:multiLevelType w:val="multilevel"/>
    <w:tmpl w:val="E5E40C4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336C9294"/>
    <w:multiLevelType w:val="multilevel"/>
    <w:tmpl w:val="D12AD84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15:restartNumberingAfterBreak="0">
    <w:nsid w:val="390B301A"/>
    <w:multiLevelType w:val="multilevel"/>
    <w:tmpl w:val="B2E45C0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 w15:restartNumberingAfterBreak="0">
    <w:nsid w:val="3A7FCE06"/>
    <w:multiLevelType w:val="multilevel"/>
    <w:tmpl w:val="04C40D2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 w15:restartNumberingAfterBreak="0">
    <w:nsid w:val="3AA766CD"/>
    <w:multiLevelType w:val="hybridMultilevel"/>
    <w:tmpl w:val="6EB6B908"/>
    <w:lvl w:ilvl="0" w:tplc="0F2A40AA">
      <w:start w:val="1"/>
      <w:numFmt w:val="decimal"/>
      <w:lvlText w:val="%1)"/>
      <w:lvlJc w:val="left"/>
      <w:pPr>
        <w:ind w:left="360" w:hanging="360"/>
      </w:pPr>
      <w:rPr>
        <w:rFonts w:hint="default"/>
        <w:b/>
        <w:i/>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3ABF7880"/>
    <w:multiLevelType w:val="multilevel"/>
    <w:tmpl w:val="0C14AD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ADB2AC4"/>
    <w:multiLevelType w:val="multilevel"/>
    <w:tmpl w:val="460CC1C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 w15:restartNumberingAfterBreak="0">
    <w:nsid w:val="3B1F6501"/>
    <w:multiLevelType w:val="multilevel"/>
    <w:tmpl w:val="6586631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15:restartNumberingAfterBreak="0">
    <w:nsid w:val="3F774F30"/>
    <w:multiLevelType w:val="multilevel"/>
    <w:tmpl w:val="F31877E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 w15:restartNumberingAfterBreak="0">
    <w:nsid w:val="45701AE0"/>
    <w:multiLevelType w:val="hybridMultilevel"/>
    <w:tmpl w:val="63D2D2F2"/>
    <w:lvl w:ilvl="0" w:tplc="04150005">
      <w:start w:val="1"/>
      <w:numFmt w:val="bullet"/>
      <w:lvlText w:val=""/>
      <w:lvlJc w:val="left"/>
      <w:pPr>
        <w:ind w:left="1900" w:hanging="360"/>
      </w:pPr>
      <w:rPr>
        <w:rFonts w:ascii="Wingdings" w:hAnsi="Wingdings"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31" w15:restartNumberingAfterBreak="0">
    <w:nsid w:val="465450A3"/>
    <w:multiLevelType w:val="hybridMultilevel"/>
    <w:tmpl w:val="9F146584"/>
    <w:lvl w:ilvl="0" w:tplc="E08029B0">
      <w:start w:val="1"/>
      <w:numFmt w:val="bullet"/>
      <w:lvlText w:val=""/>
      <w:lvlJc w:val="left"/>
      <w:pPr>
        <w:ind w:left="1789" w:hanging="360"/>
      </w:pPr>
      <w:rPr>
        <w:rFonts w:ascii="Wingdings" w:hAnsi="Wingdings"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2" w15:restartNumberingAfterBreak="0">
    <w:nsid w:val="47CA8CE9"/>
    <w:multiLevelType w:val="multilevel"/>
    <w:tmpl w:val="E712269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3" w15:restartNumberingAfterBreak="0">
    <w:nsid w:val="49032BA6"/>
    <w:multiLevelType w:val="hybridMultilevel"/>
    <w:tmpl w:val="784A265C"/>
    <w:lvl w:ilvl="0" w:tplc="E08029B0">
      <w:start w:val="1"/>
      <w:numFmt w:val="bullet"/>
      <w:lvlText w:val=""/>
      <w:lvlJc w:val="left"/>
      <w:pPr>
        <w:ind w:left="-316" w:hanging="360"/>
      </w:pPr>
      <w:rPr>
        <w:rFonts w:ascii="Wingdings" w:hAnsi="Wingdings" w:hint="default"/>
        <w:color w:val="auto"/>
      </w:rPr>
    </w:lvl>
    <w:lvl w:ilvl="1" w:tplc="04150003" w:tentative="1">
      <w:start w:val="1"/>
      <w:numFmt w:val="bullet"/>
      <w:lvlText w:val="o"/>
      <w:lvlJc w:val="left"/>
      <w:pPr>
        <w:ind w:left="404" w:hanging="360"/>
      </w:pPr>
      <w:rPr>
        <w:rFonts w:ascii="Courier New" w:hAnsi="Courier New" w:cs="Courier New" w:hint="default"/>
      </w:rPr>
    </w:lvl>
    <w:lvl w:ilvl="2" w:tplc="04150005" w:tentative="1">
      <w:start w:val="1"/>
      <w:numFmt w:val="bullet"/>
      <w:lvlText w:val=""/>
      <w:lvlJc w:val="left"/>
      <w:pPr>
        <w:ind w:left="1124" w:hanging="360"/>
      </w:pPr>
      <w:rPr>
        <w:rFonts w:ascii="Wingdings" w:hAnsi="Wingdings" w:hint="default"/>
      </w:rPr>
    </w:lvl>
    <w:lvl w:ilvl="3" w:tplc="04150001" w:tentative="1">
      <w:start w:val="1"/>
      <w:numFmt w:val="bullet"/>
      <w:lvlText w:val=""/>
      <w:lvlJc w:val="left"/>
      <w:pPr>
        <w:ind w:left="1844" w:hanging="360"/>
      </w:pPr>
      <w:rPr>
        <w:rFonts w:ascii="Symbol" w:hAnsi="Symbol" w:hint="default"/>
      </w:rPr>
    </w:lvl>
    <w:lvl w:ilvl="4" w:tplc="04150003" w:tentative="1">
      <w:start w:val="1"/>
      <w:numFmt w:val="bullet"/>
      <w:lvlText w:val="o"/>
      <w:lvlJc w:val="left"/>
      <w:pPr>
        <w:ind w:left="2564" w:hanging="360"/>
      </w:pPr>
      <w:rPr>
        <w:rFonts w:ascii="Courier New" w:hAnsi="Courier New" w:cs="Courier New" w:hint="default"/>
      </w:rPr>
    </w:lvl>
    <w:lvl w:ilvl="5" w:tplc="04150005" w:tentative="1">
      <w:start w:val="1"/>
      <w:numFmt w:val="bullet"/>
      <w:lvlText w:val=""/>
      <w:lvlJc w:val="left"/>
      <w:pPr>
        <w:ind w:left="3284" w:hanging="360"/>
      </w:pPr>
      <w:rPr>
        <w:rFonts w:ascii="Wingdings" w:hAnsi="Wingdings" w:hint="default"/>
      </w:rPr>
    </w:lvl>
    <w:lvl w:ilvl="6" w:tplc="04150001" w:tentative="1">
      <w:start w:val="1"/>
      <w:numFmt w:val="bullet"/>
      <w:lvlText w:val=""/>
      <w:lvlJc w:val="left"/>
      <w:pPr>
        <w:ind w:left="4004" w:hanging="360"/>
      </w:pPr>
      <w:rPr>
        <w:rFonts w:ascii="Symbol" w:hAnsi="Symbol" w:hint="default"/>
      </w:rPr>
    </w:lvl>
    <w:lvl w:ilvl="7" w:tplc="04150003" w:tentative="1">
      <w:start w:val="1"/>
      <w:numFmt w:val="bullet"/>
      <w:lvlText w:val="o"/>
      <w:lvlJc w:val="left"/>
      <w:pPr>
        <w:ind w:left="4724" w:hanging="360"/>
      </w:pPr>
      <w:rPr>
        <w:rFonts w:ascii="Courier New" w:hAnsi="Courier New" w:cs="Courier New" w:hint="default"/>
      </w:rPr>
    </w:lvl>
    <w:lvl w:ilvl="8" w:tplc="04150005" w:tentative="1">
      <w:start w:val="1"/>
      <w:numFmt w:val="bullet"/>
      <w:lvlText w:val=""/>
      <w:lvlJc w:val="left"/>
      <w:pPr>
        <w:ind w:left="5444" w:hanging="360"/>
      </w:pPr>
      <w:rPr>
        <w:rFonts w:ascii="Wingdings" w:hAnsi="Wingdings" w:hint="default"/>
      </w:rPr>
    </w:lvl>
  </w:abstractNum>
  <w:abstractNum w:abstractNumId="34" w15:restartNumberingAfterBreak="0">
    <w:nsid w:val="4906DF00"/>
    <w:multiLevelType w:val="multilevel"/>
    <w:tmpl w:val="FE22230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5" w15:restartNumberingAfterBreak="0">
    <w:nsid w:val="4975D674"/>
    <w:multiLevelType w:val="multilevel"/>
    <w:tmpl w:val="B9A8110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6" w15:restartNumberingAfterBreak="0">
    <w:nsid w:val="49F91302"/>
    <w:multiLevelType w:val="multilevel"/>
    <w:tmpl w:val="5DD8A66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7" w15:restartNumberingAfterBreak="0">
    <w:nsid w:val="4AD10A42"/>
    <w:multiLevelType w:val="multilevel"/>
    <w:tmpl w:val="125C9186"/>
    <w:lvl w:ilvl="0">
      <w:start w:val="1"/>
      <w:numFmt w:val="decimal"/>
      <w:pStyle w:val="Nagwek1"/>
      <w:lvlText w:val="%1."/>
      <w:lvlJc w:val="left"/>
      <w:pPr>
        <w:ind w:left="0" w:firstLine="0"/>
      </w:pPr>
      <w:rPr>
        <w:rFonts w:hint="default"/>
      </w:rPr>
    </w:lvl>
    <w:lvl w:ilvl="1">
      <w:start w:val="1"/>
      <w:numFmt w:val="decimal"/>
      <w:pStyle w:val="Nagwek2"/>
      <w:isLgl/>
      <w:lvlText w:val="%1.%2."/>
      <w:lvlJc w:val="left"/>
      <w:pPr>
        <w:ind w:left="0" w:firstLine="0"/>
      </w:pPr>
      <w:rPr>
        <w:rFonts w:hint="default"/>
      </w:rPr>
    </w:lvl>
    <w:lvl w:ilvl="2">
      <w:start w:val="1"/>
      <w:numFmt w:val="decimal"/>
      <w:pStyle w:val="Nagwek3"/>
      <w:isLgl/>
      <w:lvlText w:val="%1.%2.%3."/>
      <w:lvlJc w:val="left"/>
      <w:pPr>
        <w:ind w:left="0" w:firstLine="0"/>
      </w:pPr>
    </w:lvl>
    <w:lvl w:ilvl="3">
      <w:start w:val="1"/>
      <w:numFmt w:val="decimal"/>
      <w:pStyle w:val="Styl3"/>
      <w:isLgl/>
      <w:lvlText w:val="%1.%2.%3.%4."/>
      <w:lvlJc w:val="left"/>
      <w:pPr>
        <w:ind w:left="0" w:firstLine="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4B7D4D48"/>
    <w:multiLevelType w:val="multilevel"/>
    <w:tmpl w:val="523EA1A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9" w15:restartNumberingAfterBreak="0">
    <w:nsid w:val="4F26AA7D"/>
    <w:multiLevelType w:val="multilevel"/>
    <w:tmpl w:val="BAE0BAC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0" w15:restartNumberingAfterBreak="0">
    <w:nsid w:val="501EE42A"/>
    <w:multiLevelType w:val="multilevel"/>
    <w:tmpl w:val="55CE141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1" w15:restartNumberingAfterBreak="0">
    <w:nsid w:val="505C3020"/>
    <w:multiLevelType w:val="hybridMultilevel"/>
    <w:tmpl w:val="0FB264A8"/>
    <w:lvl w:ilvl="0" w:tplc="D67015E6">
      <w:start w:val="1"/>
      <w:numFmt w:val="bullet"/>
      <w:pStyle w:val="Akapitzlis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47A1E1"/>
    <w:multiLevelType w:val="multilevel"/>
    <w:tmpl w:val="FF4223E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3" w15:restartNumberingAfterBreak="0">
    <w:nsid w:val="5DF30E6F"/>
    <w:multiLevelType w:val="hybridMultilevel"/>
    <w:tmpl w:val="D4C6485A"/>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44" w15:restartNumberingAfterBreak="0">
    <w:nsid w:val="61721E98"/>
    <w:multiLevelType w:val="hybridMultilevel"/>
    <w:tmpl w:val="660C59C4"/>
    <w:lvl w:ilvl="0" w:tplc="187CB7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2830D4B"/>
    <w:multiLevelType w:val="multilevel"/>
    <w:tmpl w:val="E2DE198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6" w15:restartNumberingAfterBreak="0">
    <w:nsid w:val="62BB1152"/>
    <w:multiLevelType w:val="multilevel"/>
    <w:tmpl w:val="5EA6795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7" w15:restartNumberingAfterBreak="0">
    <w:nsid w:val="63213D8B"/>
    <w:multiLevelType w:val="multilevel"/>
    <w:tmpl w:val="602CE71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8" w15:restartNumberingAfterBreak="0">
    <w:nsid w:val="642F07F6"/>
    <w:multiLevelType w:val="multilevel"/>
    <w:tmpl w:val="247AC42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9" w15:restartNumberingAfterBreak="0">
    <w:nsid w:val="65F02268"/>
    <w:multiLevelType w:val="multilevel"/>
    <w:tmpl w:val="35B2501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0" w15:restartNumberingAfterBreak="0">
    <w:nsid w:val="666E5005"/>
    <w:multiLevelType w:val="multilevel"/>
    <w:tmpl w:val="30DCA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D05371"/>
    <w:multiLevelType w:val="multilevel"/>
    <w:tmpl w:val="4138799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2" w15:restartNumberingAfterBreak="0">
    <w:nsid w:val="6C832ACD"/>
    <w:multiLevelType w:val="multilevel"/>
    <w:tmpl w:val="5F8E647A"/>
    <w:lvl w:ilvl="0">
      <w:start w:val="2"/>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6BF6CAB"/>
    <w:multiLevelType w:val="multilevel"/>
    <w:tmpl w:val="C3C279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4" w15:restartNumberingAfterBreak="0">
    <w:nsid w:val="77D588BA"/>
    <w:multiLevelType w:val="multilevel"/>
    <w:tmpl w:val="7DB2BB3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5" w15:restartNumberingAfterBreak="0">
    <w:nsid w:val="7BF5EFF7"/>
    <w:multiLevelType w:val="multilevel"/>
    <w:tmpl w:val="18F83B0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6" w15:restartNumberingAfterBreak="0">
    <w:nsid w:val="7F2C998C"/>
    <w:multiLevelType w:val="multilevel"/>
    <w:tmpl w:val="12BE448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num w:numId="1" w16cid:durableId="2118134864">
    <w:abstractNumId w:val="37"/>
  </w:num>
  <w:num w:numId="2" w16cid:durableId="700252329">
    <w:abstractNumId w:val="22"/>
  </w:num>
  <w:num w:numId="3" w16cid:durableId="1751197673">
    <w:abstractNumId w:val="39"/>
  </w:num>
  <w:num w:numId="4" w16cid:durableId="1861504952">
    <w:abstractNumId w:val="48"/>
  </w:num>
  <w:num w:numId="5" w16cid:durableId="457601035">
    <w:abstractNumId w:val="2"/>
  </w:num>
  <w:num w:numId="6" w16cid:durableId="2101288039">
    <w:abstractNumId w:val="23"/>
  </w:num>
  <w:num w:numId="7" w16cid:durableId="100074267">
    <w:abstractNumId w:val="13"/>
  </w:num>
  <w:num w:numId="8" w16cid:durableId="2019647867">
    <w:abstractNumId w:val="35"/>
  </w:num>
  <w:num w:numId="9" w16cid:durableId="378628215">
    <w:abstractNumId w:val="7"/>
  </w:num>
  <w:num w:numId="10" w16cid:durableId="873691160">
    <w:abstractNumId w:val="51"/>
  </w:num>
  <w:num w:numId="11" w16cid:durableId="1257245835">
    <w:abstractNumId w:val="56"/>
  </w:num>
  <w:num w:numId="12" w16cid:durableId="487215294">
    <w:abstractNumId w:val="1"/>
  </w:num>
  <w:num w:numId="13" w16cid:durableId="1495949988">
    <w:abstractNumId w:val="16"/>
  </w:num>
  <w:num w:numId="14" w16cid:durableId="359431272">
    <w:abstractNumId w:val="29"/>
  </w:num>
  <w:num w:numId="15" w16cid:durableId="429160932">
    <w:abstractNumId w:val="36"/>
  </w:num>
  <w:num w:numId="16" w16cid:durableId="986787437">
    <w:abstractNumId w:val="40"/>
  </w:num>
  <w:num w:numId="17" w16cid:durableId="439759102">
    <w:abstractNumId w:val="46"/>
  </w:num>
  <w:num w:numId="18" w16cid:durableId="2059430632">
    <w:abstractNumId w:val="32"/>
  </w:num>
  <w:num w:numId="19" w16cid:durableId="47002261">
    <w:abstractNumId w:val="28"/>
  </w:num>
  <w:num w:numId="20" w16cid:durableId="662972135">
    <w:abstractNumId w:val="24"/>
  </w:num>
  <w:num w:numId="21" w16cid:durableId="1211845499">
    <w:abstractNumId w:val="11"/>
  </w:num>
  <w:num w:numId="22" w16cid:durableId="1849254553">
    <w:abstractNumId w:val="42"/>
  </w:num>
  <w:num w:numId="23" w16cid:durableId="258685160">
    <w:abstractNumId w:val="54"/>
  </w:num>
  <w:num w:numId="24" w16cid:durableId="1515336768">
    <w:abstractNumId w:val="38"/>
  </w:num>
  <w:num w:numId="25" w16cid:durableId="458651085">
    <w:abstractNumId w:val="4"/>
  </w:num>
  <w:num w:numId="26" w16cid:durableId="1877621793">
    <w:abstractNumId w:val="3"/>
  </w:num>
  <w:num w:numId="27" w16cid:durableId="2144425069">
    <w:abstractNumId w:val="21"/>
  </w:num>
  <w:num w:numId="28" w16cid:durableId="2075270838">
    <w:abstractNumId w:val="49"/>
  </w:num>
  <w:num w:numId="29" w16cid:durableId="1301423964">
    <w:abstractNumId w:val="55"/>
  </w:num>
  <w:num w:numId="30" w16cid:durableId="1088233079">
    <w:abstractNumId w:val="8"/>
  </w:num>
  <w:num w:numId="31" w16cid:durableId="645553764">
    <w:abstractNumId w:val="27"/>
  </w:num>
  <w:num w:numId="32" w16cid:durableId="1149861518">
    <w:abstractNumId w:val="53"/>
  </w:num>
  <w:num w:numId="33" w16cid:durableId="584729298">
    <w:abstractNumId w:val="17"/>
  </w:num>
  <w:num w:numId="34" w16cid:durableId="208304021">
    <w:abstractNumId w:val="45"/>
  </w:num>
  <w:num w:numId="35" w16cid:durableId="2078624663">
    <w:abstractNumId w:val="20"/>
  </w:num>
  <w:num w:numId="36" w16cid:durableId="2130274105">
    <w:abstractNumId w:val="18"/>
  </w:num>
  <w:num w:numId="37" w16cid:durableId="782576953">
    <w:abstractNumId w:val="34"/>
  </w:num>
  <w:num w:numId="38" w16cid:durableId="1609505979">
    <w:abstractNumId w:val="15"/>
  </w:num>
  <w:num w:numId="39" w16cid:durableId="1399784895">
    <w:abstractNumId w:val="47"/>
  </w:num>
  <w:num w:numId="40" w16cid:durableId="455369764">
    <w:abstractNumId w:val="14"/>
  </w:num>
  <w:num w:numId="41" w16cid:durableId="101925635">
    <w:abstractNumId w:val="9"/>
  </w:num>
  <w:num w:numId="42" w16cid:durableId="194388188">
    <w:abstractNumId w:val="26"/>
  </w:num>
  <w:num w:numId="43" w16cid:durableId="1469203281">
    <w:abstractNumId w:val="19"/>
  </w:num>
  <w:num w:numId="44" w16cid:durableId="777258323">
    <w:abstractNumId w:val="50"/>
  </w:num>
  <w:num w:numId="45" w16cid:durableId="573470174">
    <w:abstractNumId w:val="12"/>
  </w:num>
  <w:num w:numId="46" w16cid:durableId="408308809">
    <w:abstractNumId w:val="5"/>
  </w:num>
  <w:num w:numId="47" w16cid:durableId="1241525112">
    <w:abstractNumId w:val="33"/>
  </w:num>
  <w:num w:numId="48" w16cid:durableId="1367608736">
    <w:abstractNumId w:val="25"/>
  </w:num>
  <w:num w:numId="49" w16cid:durableId="1786970680">
    <w:abstractNumId w:val="31"/>
  </w:num>
  <w:num w:numId="50" w16cid:durableId="1495339183">
    <w:abstractNumId w:val="41"/>
  </w:num>
  <w:num w:numId="51" w16cid:durableId="1195735027">
    <w:abstractNumId w:val="10"/>
  </w:num>
  <w:num w:numId="52" w16cid:durableId="2056930995">
    <w:abstractNumId w:val="52"/>
  </w:num>
  <w:num w:numId="53" w16cid:durableId="1686784236">
    <w:abstractNumId w:val="30"/>
  </w:num>
  <w:num w:numId="54" w16cid:durableId="1351100860">
    <w:abstractNumId w:val="43"/>
  </w:num>
  <w:num w:numId="55" w16cid:durableId="1809080835">
    <w:abstractNumId w:val="44"/>
  </w:num>
  <w:num w:numId="56" w16cid:durableId="1187787835">
    <w:abstractNumId w:val="0"/>
  </w:num>
  <w:num w:numId="57" w16cid:durableId="81765029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FD"/>
    <w:rsid w:val="0001495F"/>
    <w:rsid w:val="00027A5B"/>
    <w:rsid w:val="000510A6"/>
    <w:rsid w:val="00061AB7"/>
    <w:rsid w:val="00080A85"/>
    <w:rsid w:val="000C37BC"/>
    <w:rsid w:val="000F309A"/>
    <w:rsid w:val="000F6A23"/>
    <w:rsid w:val="00107931"/>
    <w:rsid w:val="001230A2"/>
    <w:rsid w:val="00146E58"/>
    <w:rsid w:val="00164D31"/>
    <w:rsid w:val="00174250"/>
    <w:rsid w:val="001934D4"/>
    <w:rsid w:val="001D50F0"/>
    <w:rsid w:val="001D5FC6"/>
    <w:rsid w:val="002471A7"/>
    <w:rsid w:val="002552E8"/>
    <w:rsid w:val="002828B0"/>
    <w:rsid w:val="002B6C31"/>
    <w:rsid w:val="00434294"/>
    <w:rsid w:val="004442AC"/>
    <w:rsid w:val="004764FF"/>
    <w:rsid w:val="004A2AA3"/>
    <w:rsid w:val="004B3B46"/>
    <w:rsid w:val="004F37D0"/>
    <w:rsid w:val="004F5C18"/>
    <w:rsid w:val="00503133"/>
    <w:rsid w:val="005035B9"/>
    <w:rsid w:val="0050766A"/>
    <w:rsid w:val="00515101"/>
    <w:rsid w:val="005344C1"/>
    <w:rsid w:val="0055155B"/>
    <w:rsid w:val="005775FC"/>
    <w:rsid w:val="0059754B"/>
    <w:rsid w:val="00597944"/>
    <w:rsid w:val="005A4C7E"/>
    <w:rsid w:val="005D7437"/>
    <w:rsid w:val="00602329"/>
    <w:rsid w:val="00606EB9"/>
    <w:rsid w:val="00632EFF"/>
    <w:rsid w:val="0063559C"/>
    <w:rsid w:val="00635667"/>
    <w:rsid w:val="00635D14"/>
    <w:rsid w:val="00651D85"/>
    <w:rsid w:val="006571BC"/>
    <w:rsid w:val="006975F4"/>
    <w:rsid w:val="006A12AE"/>
    <w:rsid w:val="006E0AF9"/>
    <w:rsid w:val="006E2B10"/>
    <w:rsid w:val="006E6D12"/>
    <w:rsid w:val="006F1FDA"/>
    <w:rsid w:val="00715FB2"/>
    <w:rsid w:val="007255C4"/>
    <w:rsid w:val="00751CDB"/>
    <w:rsid w:val="007533FD"/>
    <w:rsid w:val="00763AF3"/>
    <w:rsid w:val="0077255D"/>
    <w:rsid w:val="00775E6B"/>
    <w:rsid w:val="00780721"/>
    <w:rsid w:val="00784A56"/>
    <w:rsid w:val="007A16CA"/>
    <w:rsid w:val="007C7659"/>
    <w:rsid w:val="0080235A"/>
    <w:rsid w:val="0081170E"/>
    <w:rsid w:val="008148CA"/>
    <w:rsid w:val="00844127"/>
    <w:rsid w:val="00850920"/>
    <w:rsid w:val="00856F0B"/>
    <w:rsid w:val="008668AE"/>
    <w:rsid w:val="008B798A"/>
    <w:rsid w:val="008C0118"/>
    <w:rsid w:val="008D1ABB"/>
    <w:rsid w:val="008D5CD2"/>
    <w:rsid w:val="00910246"/>
    <w:rsid w:val="00921BDD"/>
    <w:rsid w:val="00932CAB"/>
    <w:rsid w:val="00935477"/>
    <w:rsid w:val="009E7AB4"/>
    <w:rsid w:val="009F564A"/>
    <w:rsid w:val="00A03D29"/>
    <w:rsid w:val="00A123F9"/>
    <w:rsid w:val="00A26952"/>
    <w:rsid w:val="00A45763"/>
    <w:rsid w:val="00A76508"/>
    <w:rsid w:val="00A96485"/>
    <w:rsid w:val="00AA78F0"/>
    <w:rsid w:val="00AB1B32"/>
    <w:rsid w:val="00AB74C5"/>
    <w:rsid w:val="00AD665C"/>
    <w:rsid w:val="00AE7043"/>
    <w:rsid w:val="00B24CD6"/>
    <w:rsid w:val="00B333C3"/>
    <w:rsid w:val="00B37E5C"/>
    <w:rsid w:val="00B43A62"/>
    <w:rsid w:val="00B665C6"/>
    <w:rsid w:val="00B81B38"/>
    <w:rsid w:val="00B91B47"/>
    <w:rsid w:val="00B922F4"/>
    <w:rsid w:val="00B949CC"/>
    <w:rsid w:val="00BB1EDE"/>
    <w:rsid w:val="00C45D4E"/>
    <w:rsid w:val="00C54B62"/>
    <w:rsid w:val="00C6530A"/>
    <w:rsid w:val="00C94B83"/>
    <w:rsid w:val="00CA22EA"/>
    <w:rsid w:val="00CB3F8D"/>
    <w:rsid w:val="00CF2418"/>
    <w:rsid w:val="00D011CB"/>
    <w:rsid w:val="00D06D4C"/>
    <w:rsid w:val="00D16579"/>
    <w:rsid w:val="00D210BE"/>
    <w:rsid w:val="00D64881"/>
    <w:rsid w:val="00D75E21"/>
    <w:rsid w:val="00DC0469"/>
    <w:rsid w:val="00DD4420"/>
    <w:rsid w:val="00DF75BC"/>
    <w:rsid w:val="00E0261D"/>
    <w:rsid w:val="00E40600"/>
    <w:rsid w:val="00E55E28"/>
    <w:rsid w:val="00E7440E"/>
    <w:rsid w:val="00E9163E"/>
    <w:rsid w:val="00E96884"/>
    <w:rsid w:val="00EA1579"/>
    <w:rsid w:val="00EA5899"/>
    <w:rsid w:val="00EA6E96"/>
    <w:rsid w:val="00EA7748"/>
    <w:rsid w:val="00EB3BAD"/>
    <w:rsid w:val="00EB58C3"/>
    <w:rsid w:val="00EC1FF6"/>
    <w:rsid w:val="00EE2C34"/>
    <w:rsid w:val="00F053EF"/>
    <w:rsid w:val="00F140FB"/>
    <w:rsid w:val="00F152DD"/>
    <w:rsid w:val="00F229AD"/>
    <w:rsid w:val="00F461D1"/>
    <w:rsid w:val="00F51145"/>
    <w:rsid w:val="00FD1711"/>
    <w:rsid w:val="00FD3394"/>
    <w:rsid w:val="00FE22B3"/>
    <w:rsid w:val="00FF4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3F02"/>
  <w15:docId w15:val="{6B895C14-EE6C-4310-9678-01822025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Times New Roman" w:hAnsi="Times New Roman"/>
    </w:rPr>
  </w:style>
  <w:style w:type="paragraph" w:styleId="Nagwek1">
    <w:name w:val="heading 1"/>
    <w:basedOn w:val="Normalny"/>
    <w:next w:val="Normalny"/>
    <w:link w:val="Nagwek1Znak"/>
    <w:uiPriority w:val="9"/>
    <w:qFormat/>
    <w:pPr>
      <w:keepNext/>
      <w:keepLines/>
      <w:numPr>
        <w:numId w:val="1"/>
      </w:numPr>
      <w:spacing w:before="840" w:after="840"/>
      <w:contextualSpacing/>
      <w:outlineLvl w:val="0"/>
    </w:pPr>
    <w:rPr>
      <w:rFonts w:asciiTheme="majorHAnsi" w:eastAsiaTheme="majorEastAsia" w:hAnsiTheme="majorHAnsi" w:cstheme="majorBidi"/>
      <w:b/>
      <w:color w:val="2F5C89" w:themeColor="accent1"/>
      <w:sz w:val="24"/>
      <w:szCs w:val="24"/>
    </w:rPr>
  </w:style>
  <w:style w:type="paragraph" w:styleId="Nagwek2">
    <w:name w:val="heading 2"/>
    <w:basedOn w:val="Normalny"/>
    <w:next w:val="Normalny"/>
    <w:link w:val="Nagwek2Znak"/>
    <w:uiPriority w:val="9"/>
    <w:unhideWhenUsed/>
    <w:qFormat/>
    <w:pPr>
      <w:keepNext/>
      <w:keepLines/>
      <w:numPr>
        <w:ilvl w:val="1"/>
        <w:numId w:val="1"/>
      </w:numPr>
      <w:spacing w:before="480"/>
      <w:contextualSpacing/>
      <w:outlineLvl w:val="1"/>
    </w:pPr>
    <w:rPr>
      <w:rFonts w:asciiTheme="majorHAnsi" w:eastAsiaTheme="majorEastAsia" w:hAnsiTheme="majorHAnsi" w:cstheme="majorBidi"/>
      <w:b/>
      <w:smallCaps/>
      <w:color w:val="234466" w:themeColor="accent1" w:themeShade="BF"/>
    </w:rPr>
  </w:style>
  <w:style w:type="paragraph" w:styleId="Nagwek3">
    <w:name w:val="heading 3"/>
    <w:basedOn w:val="Normalny"/>
    <w:next w:val="Normalny"/>
    <w:link w:val="Nagwek3Znak"/>
    <w:uiPriority w:val="9"/>
    <w:unhideWhenUsed/>
    <w:qFormat/>
    <w:pPr>
      <w:keepNext/>
      <w:keepLines/>
      <w:numPr>
        <w:ilvl w:val="2"/>
        <w:numId w:val="1"/>
      </w:numPr>
      <w:spacing w:before="480" w:after="40" w:line="360" w:lineRule="auto"/>
      <w:contextualSpacing/>
      <w:outlineLvl w:val="2"/>
    </w:pPr>
    <w:rPr>
      <w:rFonts w:asciiTheme="majorHAnsi" w:eastAsiaTheme="majorEastAsia" w:hAnsiTheme="majorHAnsi" w:cstheme="majorBidi"/>
      <w:b/>
      <w:smallCaps/>
      <w:color w:val="3C3F49"/>
      <w:szCs w:val="20"/>
    </w:rPr>
  </w:style>
  <w:style w:type="paragraph" w:styleId="Nagwek4">
    <w:name w:val="heading 4"/>
    <w:basedOn w:val="Normalny"/>
    <w:next w:val="Normalny"/>
    <w:link w:val="Nagwek4Znak"/>
    <w:uiPriority w:val="9"/>
    <w:unhideWhenUsed/>
    <w:qFormat/>
    <w:pPr>
      <w:keepNext/>
      <w:keepLines/>
      <w:spacing w:before="240" w:after="40"/>
      <w:outlineLvl w:val="3"/>
    </w:pPr>
    <w:rPr>
      <w:rFonts w:asciiTheme="majorHAnsi" w:eastAsiaTheme="majorEastAsia" w:hAnsiTheme="majorHAnsi" w:cstheme="majorBidi"/>
      <w:b/>
      <w:iCs/>
      <w:smallCaps/>
      <w:color w:val="234466" w:themeColor="accent1" w:themeShade="BF"/>
      <w:szCs w:val="20"/>
    </w:rPr>
  </w:style>
  <w:style w:type="paragraph" w:styleId="Nagwek5">
    <w:name w:val="heading 5"/>
    <w:next w:val="Normalny"/>
    <w:uiPriority w:val="9"/>
    <w:unhideWhenUsed/>
    <w:qFormat/>
    <w:pPr>
      <w:keepNext/>
      <w:spacing w:before="240" w:after="12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before="840" w:after="300" w:line="240" w:lineRule="auto"/>
      <w:contextualSpacing/>
      <w:jc w:val="center"/>
    </w:pPr>
    <w:rPr>
      <w:rFonts w:eastAsiaTheme="majorEastAsia" w:cstheme="majorBidi"/>
      <w:b/>
      <w:color w:val="3C3F49" w:themeColor="text2"/>
      <w:spacing w:val="5"/>
      <w:kern w:val="28"/>
      <w:sz w:val="72"/>
      <w:szCs w:val="48"/>
    </w:rPr>
  </w:style>
  <w:style w:type="paragraph" w:styleId="Podtytu">
    <w:name w:val="Subtitle"/>
    <w:basedOn w:val="Normalny"/>
    <w:next w:val="Normalny"/>
    <w:link w:val="PodtytuZnak"/>
    <w:uiPriority w:val="11"/>
    <w:qFormat/>
    <w:rPr>
      <w:rFonts w:eastAsiaTheme="minorEastAsia"/>
      <w:color w:val="auto"/>
      <w:szCs w:val="14"/>
    </w:rPr>
  </w:style>
  <w:style w:type="paragraph" w:styleId="Akapitzlist">
    <w:name w:val="List Paragraph"/>
    <w:basedOn w:val="Normalny"/>
    <w:link w:val="AkapitzlistZnak"/>
    <w:autoRedefine/>
    <w:qFormat/>
    <w:rsid w:val="00DC0469"/>
    <w:pPr>
      <w:numPr>
        <w:numId w:val="50"/>
      </w:numPr>
      <w:tabs>
        <w:tab w:val="left" w:pos="1134"/>
      </w:tabs>
      <w:spacing w:after="0" w:line="360" w:lineRule="auto"/>
      <w:ind w:hanging="11"/>
      <w:contextualSpacing/>
      <w:jc w:val="both"/>
    </w:p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paragraph" w:styleId="Cytatintensywny">
    <w:name w:val="Intense Quote"/>
    <w:aliases w:val="Pozytyw"/>
    <w:basedOn w:val="Normalny"/>
    <w:next w:val="Normalny"/>
    <w:link w:val="CytatintensywnyZnak"/>
    <w:autoRedefine/>
    <w:qFormat/>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rPr>
  </w:style>
  <w:style w:type="paragraph" w:styleId="Cytat">
    <w:name w:val="Quote"/>
    <w:aliases w:val="Uwaga"/>
    <w:basedOn w:val="Normalny"/>
    <w:next w:val="Normalny"/>
    <w:link w:val="CytatZnak"/>
    <w:autoRedefine/>
    <w:qFormat/>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rPr>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before="240" w:after="0" w:line="240" w:lineRule="auto"/>
    </w:pPr>
    <w:rPr>
      <w:sz w:val="18"/>
    </w:rPr>
  </w:style>
  <w:style w:type="paragraph" w:styleId="Nagwekspisutreci">
    <w:name w:val="TOC Heading"/>
    <w:basedOn w:val="Nagwek1"/>
    <w:next w:val="Normalny"/>
    <w:qFormat/>
    <w:pPr>
      <w:spacing w:line="259" w:lineRule="auto"/>
      <w:outlineLvl w:val="9"/>
    </w:pPr>
    <w:rPr>
      <w:color w:val="234466" w:themeColor="accent1" w:themeShade="BF"/>
      <w:lang w:eastAsia="pl-PL"/>
    </w:rPr>
  </w:style>
  <w:style w:type="paragraph" w:styleId="Spistreci1">
    <w:name w:val="toc 1"/>
    <w:basedOn w:val="Normalny"/>
    <w:next w:val="Normalny"/>
    <w:autoRedefine/>
    <w:pPr>
      <w:spacing w:before="240" w:after="0"/>
    </w:pPr>
    <w:rPr>
      <w:rFonts w:cstheme="majorHAnsi"/>
      <w:b/>
      <w:bCs/>
      <w:caps/>
      <w:sz w:val="24"/>
      <w:szCs w:val="24"/>
    </w:rPr>
  </w:style>
  <w:style w:type="paragraph" w:styleId="Spistreci2">
    <w:name w:val="toc 2"/>
    <w:basedOn w:val="Normalny"/>
    <w:next w:val="Normalny"/>
    <w:autoRedefine/>
    <w:pPr>
      <w:spacing w:before="120" w:after="0"/>
    </w:pPr>
    <w:rPr>
      <w:rFonts w:cstheme="minorHAnsi"/>
      <w:b/>
      <w:bCs/>
    </w:rPr>
  </w:style>
  <w:style w:type="paragraph" w:styleId="Spistreci3">
    <w:name w:val="toc 3"/>
    <w:basedOn w:val="Normalny"/>
    <w:next w:val="Normalny"/>
    <w:autoRedefine/>
    <w:pPr>
      <w:spacing w:after="0"/>
      <w:ind w:left="200"/>
    </w:pPr>
    <w:rPr>
      <w:rFonts w:cstheme="minorHAnsi"/>
    </w:rPr>
  </w:style>
  <w:style w:type="paragraph" w:styleId="Spistreci4">
    <w:name w:val="toc 4"/>
    <w:basedOn w:val="Normalny"/>
    <w:next w:val="Normalny"/>
    <w:autoRedefine/>
    <w:pPr>
      <w:spacing w:after="0"/>
      <w:ind w:left="400"/>
    </w:pPr>
    <w:rPr>
      <w:rFonts w:cstheme="minorHAnsi"/>
    </w:rPr>
  </w:style>
  <w:style w:type="paragraph" w:styleId="Spistreci5">
    <w:name w:val="toc 5"/>
    <w:basedOn w:val="Normalny"/>
    <w:next w:val="Normalny"/>
    <w:autoRedefine/>
    <w:pPr>
      <w:spacing w:after="0"/>
      <w:ind w:left="600"/>
    </w:pPr>
    <w:rPr>
      <w:rFonts w:cstheme="minorHAnsi"/>
    </w:rPr>
  </w:style>
  <w:style w:type="paragraph" w:styleId="Spistreci6">
    <w:name w:val="toc 6"/>
    <w:basedOn w:val="Normalny"/>
    <w:next w:val="Normalny"/>
    <w:autoRedefine/>
    <w:pPr>
      <w:spacing w:after="0"/>
      <w:ind w:left="800"/>
    </w:pPr>
    <w:rPr>
      <w:rFonts w:cstheme="minorHAnsi"/>
    </w:rPr>
  </w:style>
  <w:style w:type="paragraph" w:styleId="Spistreci7">
    <w:name w:val="toc 7"/>
    <w:basedOn w:val="Normalny"/>
    <w:next w:val="Normalny"/>
    <w:autoRedefine/>
    <w:pPr>
      <w:spacing w:after="0"/>
      <w:ind w:left="1000"/>
    </w:pPr>
    <w:rPr>
      <w:rFonts w:cstheme="minorHAnsi"/>
    </w:rPr>
  </w:style>
  <w:style w:type="paragraph" w:styleId="Spistreci8">
    <w:name w:val="toc 8"/>
    <w:basedOn w:val="Normalny"/>
    <w:next w:val="Normalny"/>
    <w:autoRedefine/>
    <w:pPr>
      <w:spacing w:after="0"/>
      <w:ind w:left="1200"/>
    </w:pPr>
    <w:rPr>
      <w:rFonts w:cstheme="minorHAnsi"/>
    </w:rPr>
  </w:style>
  <w:style w:type="paragraph" w:styleId="Spistreci9">
    <w:name w:val="toc 9"/>
    <w:basedOn w:val="Normalny"/>
    <w:next w:val="Normalny"/>
    <w:autoRedefine/>
    <w:pPr>
      <w:spacing w:after="0"/>
      <w:ind w:left="1400"/>
    </w:pPr>
    <w:rPr>
      <w:rFonts w:cstheme="minorHAnsi"/>
    </w:rPr>
  </w:style>
  <w:style w:type="paragraph" w:styleId="Tekstkomentarza">
    <w:name w:val="annotation text"/>
    <w:basedOn w:val="Normalny"/>
    <w:link w:val="TekstkomentarzaZnak"/>
    <w:pPr>
      <w:spacing w:line="240" w:lineRule="auto"/>
    </w:pPr>
  </w:style>
  <w:style w:type="paragraph" w:styleId="Tematkomentarza">
    <w:name w:val="annotation subject"/>
    <w:basedOn w:val="Tekstkomentarza"/>
    <w:next w:val="Tekstkomentarza"/>
    <w:link w:val="TematkomentarzaZnak"/>
    <w:semiHidden/>
    <w:rPr>
      <w:b/>
      <w:bCs/>
    </w:rPr>
  </w:style>
  <w:style w:type="paragraph" w:styleId="Legenda">
    <w:name w:val="caption"/>
    <w:basedOn w:val="Normalny"/>
    <w:next w:val="Normalny"/>
    <w:qFormat/>
    <w:pPr>
      <w:spacing w:after="200" w:line="240" w:lineRule="auto"/>
    </w:pPr>
    <w:rPr>
      <w:i/>
      <w:iCs/>
      <w:color w:val="3C3F49" w:themeColor="text2"/>
      <w:sz w:val="18"/>
      <w:szCs w:val="18"/>
    </w:rPr>
  </w:style>
  <w:style w:type="paragraph" w:styleId="Tekstprzypisukocowego">
    <w:name w:val="endnote text"/>
    <w:basedOn w:val="Normalny"/>
    <w:link w:val="TekstprzypisukocowegoZnak"/>
    <w:semiHidden/>
    <w:pPr>
      <w:spacing w:after="0" w:line="240" w:lineRule="auto"/>
    </w:pPr>
  </w:style>
  <w:style w:type="paragraph" w:customStyle="1" w:styleId="Styl1">
    <w:name w:val="Styl1"/>
    <w:basedOn w:val="Podtytu"/>
    <w:link w:val="Styl1Znak"/>
    <w:qFormat/>
  </w:style>
  <w:style w:type="paragraph" w:customStyle="1" w:styleId="Naglowek4">
    <w:name w:val="Naglowek 4"/>
    <w:basedOn w:val="Nagwek3"/>
    <w:next w:val="Nagwek4"/>
    <w:qFormat/>
    <w:pPr>
      <w:spacing w:before="120" w:after="120"/>
    </w:pPr>
  </w:style>
  <w:style w:type="paragraph" w:customStyle="1" w:styleId="Styl2">
    <w:name w:val="Styl2"/>
    <w:basedOn w:val="Nagwek3"/>
    <w:next w:val="Naglowek4"/>
    <w:qFormat/>
  </w:style>
  <w:style w:type="paragraph" w:customStyle="1" w:styleId="Styl3">
    <w:name w:val="Styl3"/>
    <w:basedOn w:val="Nagwek3"/>
    <w:qFormat/>
    <w:pPr>
      <w:numPr>
        <w:ilvl w:val="3"/>
      </w:numPr>
    </w:pPr>
  </w:style>
  <w:style w:type="paragraph" w:customStyle="1" w:styleId="Styl31">
    <w:name w:val="Styl31"/>
    <w:basedOn w:val="Nagwek3"/>
    <w:next w:val="Styl3"/>
    <w:qFormat/>
    <w:pPr>
      <w:numPr>
        <w:numId w:val="0"/>
      </w:numPr>
      <w:ind w:left="1080" w:hanging="1080"/>
    </w:pPr>
  </w:style>
  <w:style w:type="paragraph" w:customStyle="1" w:styleId="SmallTitle">
    <w:name w:val="SmallTitle"/>
    <w:basedOn w:val="Normalny"/>
    <w:link w:val="SmallTitleZnak"/>
    <w:qFormat/>
    <w:pPr>
      <w:spacing w:line="259" w:lineRule="auto"/>
      <w:jc w:val="center"/>
    </w:pPr>
    <w:rPr>
      <w:b/>
      <w:bCs/>
    </w:rPr>
  </w:style>
  <w:style w:type="paragraph" w:customStyle="1" w:styleId="SmallSubtitle">
    <w:name w:val="SmallSubtitle"/>
    <w:basedOn w:val="Normalny"/>
    <w:link w:val="SmallSubtitleZnak"/>
    <w:qFormat/>
    <w:pPr>
      <w:keepNext/>
      <w:spacing w:before="240"/>
    </w:pPr>
    <w:rPr>
      <w:b/>
      <w:caps/>
      <w:lang w:val="en-US"/>
    </w:rPr>
  </w:style>
  <w:style w:type="paragraph" w:styleId="Tekstprzypisudolnego">
    <w:name w:val="footnote text"/>
    <w:link w:val="TekstprzypisudolnegoZnak"/>
    <w:semiHidden/>
    <w:pPr>
      <w:spacing w:after="0" w:line="240" w:lineRule="auto"/>
    </w:pPr>
    <w:rPr>
      <w:szCs w:val="20"/>
    </w:rPr>
  </w:style>
  <w:style w:type="character" w:styleId="Numerwiersza">
    <w:name w:val="line number"/>
    <w:basedOn w:val="Domylnaczcionkaakapitu"/>
    <w:semiHidden/>
  </w:style>
  <w:style w:type="character" w:styleId="Hipercze">
    <w:name w:val="Hyperlink"/>
    <w:basedOn w:val="Domylnaczcionkaakapitu"/>
    <w:uiPriority w:val="99"/>
    <w:rPr>
      <w:color w:val="0563C1" w:themeColor="hyperlink"/>
      <w:u w:val="single"/>
    </w:rPr>
  </w:style>
  <w:style w:type="character" w:customStyle="1" w:styleId="Nagwek1Znak">
    <w:name w:val="Nagłówek 1 Znak"/>
    <w:basedOn w:val="Domylnaczcionkaakapitu"/>
    <w:link w:val="Nagwek1"/>
    <w:uiPriority w:val="9"/>
    <w:rPr>
      <w:rFonts w:asciiTheme="majorHAnsi" w:eastAsiaTheme="majorEastAsia" w:hAnsiTheme="majorHAnsi" w:cstheme="majorBidi"/>
      <w:b/>
      <w:color w:val="2F5C89" w:themeColor="accent1"/>
      <w:sz w:val="24"/>
      <w:szCs w:val="24"/>
    </w:rPr>
  </w:style>
  <w:style w:type="character" w:customStyle="1" w:styleId="Nagwek2Znak">
    <w:name w:val="Nagłówek 2 Znak"/>
    <w:basedOn w:val="Domylnaczcionkaakapitu"/>
    <w:link w:val="Nagwek2"/>
    <w:uiPriority w:val="9"/>
    <w:rPr>
      <w:rFonts w:asciiTheme="majorHAnsi" w:eastAsiaTheme="majorEastAsia" w:hAnsiTheme="majorHAnsi" w:cstheme="majorBidi"/>
      <w:b/>
      <w:smallCaps/>
      <w:color w:val="234466" w:themeColor="accent1" w:themeShade="BF"/>
    </w:rPr>
  </w:style>
  <w:style w:type="character" w:customStyle="1" w:styleId="TytuZnak">
    <w:name w:val="Tytuł Znak"/>
    <w:basedOn w:val="Domylnaczcionkaakapitu"/>
    <w:link w:val="Tytu"/>
    <w:rPr>
      <w:rFonts w:ascii="Times New Roman" w:eastAsiaTheme="majorEastAsia" w:hAnsi="Times New Roman" w:cstheme="majorBidi"/>
      <w:b/>
      <w:color w:val="3C3F49" w:themeColor="text2"/>
      <w:spacing w:val="5"/>
      <w:kern w:val="28"/>
      <w:sz w:val="72"/>
      <w:szCs w:val="48"/>
    </w:rPr>
  </w:style>
  <w:style w:type="character" w:customStyle="1" w:styleId="PodtytuZnak">
    <w:name w:val="Podtytuł Znak"/>
    <w:basedOn w:val="Domylnaczcionkaakapitu"/>
    <w:link w:val="Podtytu"/>
    <w:rPr>
      <w:rFonts w:eastAsiaTheme="minorEastAsia"/>
      <w:color w:val="auto"/>
      <w:szCs w:val="14"/>
    </w:rPr>
  </w:style>
  <w:style w:type="character" w:customStyle="1" w:styleId="Nagwek3Znak">
    <w:name w:val="Nagłówek 3 Znak"/>
    <w:basedOn w:val="Domylnaczcionkaakapitu"/>
    <w:link w:val="Nagwek3"/>
    <w:uiPriority w:val="9"/>
    <w:rPr>
      <w:rFonts w:asciiTheme="majorHAnsi" w:eastAsiaTheme="majorEastAsia" w:hAnsiTheme="majorHAnsi" w:cstheme="majorBidi"/>
      <w:b/>
      <w:smallCaps/>
      <w:color w:val="3C3F49"/>
      <w:szCs w:val="20"/>
    </w:rPr>
  </w:style>
  <w:style w:type="character" w:styleId="Wyrnieniedelikatne">
    <w:name w:val="Subtle Emphasis"/>
    <w:aliases w:val="Źródło"/>
    <w:basedOn w:val="Domylnaczcionkaakapitu"/>
    <w:rPr>
      <w:i/>
      <w:iCs/>
      <w:color w:val="404040" w:themeColor="text1" w:themeTint="BF"/>
    </w:rPr>
  </w:style>
  <w:style w:type="character" w:customStyle="1" w:styleId="TekstdymkaZnak">
    <w:name w:val="Tekst dymka Znak"/>
    <w:basedOn w:val="Domylnaczcionkaakapitu"/>
    <w:link w:val="Tekstdymka"/>
    <w:semiHidden/>
    <w:rPr>
      <w:rFonts w:ascii="Segoe UI" w:hAnsi="Segoe UI" w:cs="Segoe UI"/>
      <w:color w:val="121313" w:themeColor="background2" w:themeShade="19"/>
      <w:sz w:val="18"/>
      <w:szCs w:val="18"/>
    </w:rPr>
  </w:style>
  <w:style w:type="character" w:customStyle="1" w:styleId="CytatintensywnyZnak">
    <w:name w:val="Cytat intensywny Znak"/>
    <w:aliases w:val="Pozytyw Znak"/>
    <w:basedOn w:val="Domylnaczcionkaakapitu"/>
    <w:link w:val="Cytatintensywny"/>
    <w:rPr>
      <w:i/>
      <w:iCs/>
      <w:color w:val="006139" w:themeColor="accent6"/>
      <w:sz w:val="20"/>
      <w:shd w:val="clear" w:color="auto" w:fill="E1F5F5"/>
    </w:rPr>
  </w:style>
  <w:style w:type="character" w:customStyle="1" w:styleId="CytatZnak">
    <w:name w:val="Cytat Znak"/>
    <w:aliases w:val="Uwaga Znak"/>
    <w:basedOn w:val="Domylnaczcionkaakapitu"/>
    <w:link w:val="Cytat"/>
    <w:rPr>
      <w:i/>
      <w:iCs/>
      <w:color w:val="D90912" w:themeColor="accent4"/>
      <w:sz w:val="20"/>
      <w:shd w:val="clear" w:color="auto" w:fill="FFF5F5"/>
    </w:rPr>
  </w:style>
  <w:style w:type="character" w:customStyle="1" w:styleId="NagwekZnak">
    <w:name w:val="Nagłówek Znak"/>
    <w:basedOn w:val="Domylnaczcionkaakapitu"/>
    <w:link w:val="Nagwek"/>
    <w:rPr>
      <w:color w:val="121313" w:themeColor="background2" w:themeShade="19"/>
      <w:sz w:val="20"/>
    </w:rPr>
  </w:style>
  <w:style w:type="character" w:customStyle="1" w:styleId="StopkaZnak">
    <w:name w:val="Stopka Znak"/>
    <w:basedOn w:val="Domylnaczcionkaakapitu"/>
    <w:link w:val="Stopka"/>
    <w:rPr>
      <w:rFonts w:ascii="Times New Roman" w:hAnsi="Times New Roman"/>
      <w:sz w:val="18"/>
    </w:rPr>
  </w:style>
  <w:style w:type="character" w:styleId="Odwoaniedokomentarza">
    <w:name w:val="annotation reference"/>
    <w:basedOn w:val="Domylnaczcionkaakapitu"/>
    <w:semiHidden/>
    <w:rPr>
      <w:sz w:val="16"/>
      <w:szCs w:val="16"/>
    </w:rPr>
  </w:style>
  <w:style w:type="character" w:customStyle="1" w:styleId="TekstkomentarzaZnak">
    <w:name w:val="Tekst komentarza Znak"/>
    <w:basedOn w:val="Domylnaczcionkaakapitu"/>
    <w:link w:val="Tekstkomentarza"/>
  </w:style>
  <w:style w:type="character" w:customStyle="1" w:styleId="TematkomentarzaZnak">
    <w:name w:val="Temat komentarza Znak"/>
    <w:basedOn w:val="TekstkomentarzaZnak"/>
    <w:link w:val="Tematkomentarza"/>
    <w:semiHidden/>
    <w:rPr>
      <w:b/>
      <w:bCs/>
    </w:rPr>
  </w:style>
  <w:style w:type="character" w:customStyle="1" w:styleId="TekstprzypisukocowegoZnak">
    <w:name w:val="Tekst przypisu końcowego Znak"/>
    <w:basedOn w:val="Domylnaczcionkaakapitu"/>
    <w:link w:val="Tekstprzypisukocowego"/>
    <w:semiHidden/>
  </w:style>
  <w:style w:type="character" w:styleId="Odwoanieprzypisukocowego">
    <w:name w:val="endnote reference"/>
    <w:basedOn w:val="Domylnaczcionkaakapitu"/>
    <w:semiHidden/>
    <w:rPr>
      <w:vertAlign w:val="superscript"/>
    </w:rPr>
  </w:style>
  <w:style w:type="character" w:customStyle="1" w:styleId="Styl1Znak">
    <w:name w:val="Styl1 Znak"/>
    <w:basedOn w:val="PodtytuZnak"/>
    <w:link w:val="Styl1"/>
    <w:rPr>
      <w:rFonts w:eastAsiaTheme="minorEastAsia"/>
      <w:color w:val="auto"/>
      <w:szCs w:val="14"/>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iCs/>
      <w:smallCaps/>
      <w:color w:val="234466" w:themeColor="accent1" w:themeShade="BF"/>
      <w:szCs w:val="20"/>
    </w:rPr>
  </w:style>
  <w:style w:type="character" w:customStyle="1" w:styleId="SmallTitleZnak">
    <w:name w:val="SmallTitle Znak"/>
    <w:basedOn w:val="Domylnaczcionkaakapitu"/>
    <w:link w:val="SmallTitle"/>
    <w:rPr>
      <w:rFonts w:ascii="Times New Roman" w:hAnsi="Times New Roman"/>
      <w:b/>
      <w:bCs/>
    </w:rPr>
  </w:style>
  <w:style w:type="character" w:customStyle="1" w:styleId="SmallSubtitleZnak">
    <w:name w:val="SmallSubtitle Znak"/>
    <w:basedOn w:val="Domylnaczcionkaakapitu"/>
    <w:link w:val="SmallSubtitle"/>
    <w:rPr>
      <w:rFonts w:ascii="Times New Roman" w:hAnsi="Times New Roman"/>
      <w:b/>
      <w:caps/>
      <w:lang w:val="en-US"/>
    </w:rPr>
  </w:style>
  <w:style w:type="character" w:styleId="Odwoanieprzypisudolnego">
    <w:name w:val="footnote reference"/>
    <w:semiHidden/>
    <w:rPr>
      <w:vertAlign w:val="superscript"/>
    </w:rPr>
  </w:style>
  <w:style w:type="character" w:customStyle="1" w:styleId="TekstprzypisudolnegoZnak">
    <w:name w:val="Tekst przypisu dolnego Znak"/>
    <w:link w:val="Tekstprzypisudolnego"/>
    <w:semiHidden/>
    <w:rPr>
      <w:sz w:val="20"/>
      <w:szCs w:val="20"/>
    </w:rPr>
  </w:style>
  <w:style w:type="character" w:customStyle="1" w:styleId="EndnoteTextChar">
    <w:name w:val="Endnote Text Char"/>
    <w:semiHidden/>
    <w:rPr>
      <w:sz w:val="20"/>
      <w:szCs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urulis">
    <w:name w:val="Tabela Curulis"/>
    <w:basedOn w:val="Standardowy"/>
    <w:pPr>
      <w:spacing w:after="0" w:line="276" w:lineRule="auto"/>
      <w:jc w:val="right"/>
    </w:pPr>
    <w:rPr>
      <w:rFonts w:ascii="Arial" w:hAnsi="Arial"/>
      <w:sz w:val="18"/>
    </w:rPr>
    <w:tblPr>
      <w:tblBorders>
        <w:bottom w:val="single" w:sz="4" w:space="0" w:color="DADBDC" w:themeColor="background2" w:themeTint="99"/>
        <w:insideH w:val="single" w:sz="4" w:space="0" w:color="DADBDC" w:themeColor="background2" w:themeTint="99"/>
        <w:insideV w:val="single" w:sz="4" w:space="0" w:color="DADBDC"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Liczby">
    <w:name w:val="Tabela Curulis Liczby"/>
    <w:basedOn w:val="TabelaCurulis"/>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Eco">
    <w:name w:val="Tabela Curulis Eco"/>
    <w:basedOn w:val="TabelaCurulis"/>
    <w:pPr>
      <w:spacing w:line="240" w:lineRule="auto"/>
    </w:pPr>
    <w:tblPr>
      <w:tblStyleRowBandSize w:val="1"/>
      <w:tblStyleColBandSize w:val="1"/>
    </w:tblPr>
    <w:tblStylePr w:type="firstRow">
      <w:pPr>
        <w:jc w:val="center"/>
      </w:pPr>
      <w:rPr>
        <w:rFonts w:ascii="Arial" w:hAnsi="Arial"/>
        <w:b/>
        <w:i w:val="0"/>
        <w:caps w:val="0"/>
        <w:smallCaps w:val="0"/>
        <w:vanish w:val="0"/>
        <w:color w:val="000000" w:themeColor="text1"/>
        <w:sz w:val="18"/>
        <w:vertAlign w:val="baseline"/>
      </w:rPr>
      <w:tblPr/>
      <w:tcPr>
        <w:tcBorders>
          <w:top w:val="nil"/>
          <w:left w:val="nil"/>
          <w:bottom w:val="single" w:sz="4" w:space="0" w:color="8F9296" w:themeColor="background2" w:themeShade="BF"/>
          <w:right w:val="nil"/>
          <w:insideH w:val="single" w:sz="4" w:space="0" w:color="8F9296" w:themeColor="background2" w:themeShade="BF"/>
          <w:insideV w:val="single" w:sz="4" w:space="0" w:color="8F9296" w:themeColor="background2" w:themeShade="BF"/>
          <w:tl2br w:val="nil"/>
          <w:tr2bl w:val="nil"/>
        </w:tcBorders>
        <w:shd w:val="clear" w:color="auto" w:fill="FFFFFF" w:themeFill="background1"/>
      </w:tcPr>
    </w:tblStylePr>
    <w:tblStylePr w:type="lastRow">
      <w:rPr>
        <w:b/>
      </w:rPr>
    </w:tblStylePr>
    <w:tblStylePr w:type="firstCol">
      <w:pPr>
        <w:jc w:val="left"/>
      </w:pPr>
      <w:rPr>
        <w:b w:val="0"/>
      </w:rPr>
      <w:tblPr/>
      <w:tcPr>
        <w:shd w:val="clear" w:color="auto" w:fill="FFFFFF" w:themeFill="background1"/>
      </w:tcPr>
    </w:tblStylePr>
  </w:style>
  <w:style w:type="character" w:styleId="UyteHipercze">
    <w:name w:val="FollowedHyperlink"/>
    <w:basedOn w:val="Domylnaczcionkaakapitu"/>
    <w:uiPriority w:val="99"/>
    <w:semiHidden/>
    <w:unhideWhenUsed/>
    <w:rsid w:val="002471A7"/>
    <w:rPr>
      <w:color w:val="800080"/>
      <w:u w:val="single"/>
    </w:rPr>
  </w:style>
  <w:style w:type="paragraph" w:customStyle="1" w:styleId="msonormal0">
    <w:name w:val="msonormal"/>
    <w:basedOn w:val="Normalny"/>
    <w:rsid w:val="002471A7"/>
    <w:pPr>
      <w:spacing w:before="100" w:beforeAutospacing="1" w:after="100" w:afterAutospacing="1" w:line="240" w:lineRule="auto"/>
    </w:pPr>
    <w:rPr>
      <w:rFonts w:eastAsia="Times New Roman" w:cs="Times New Roman"/>
      <w:color w:val="auto"/>
      <w:sz w:val="24"/>
      <w:szCs w:val="24"/>
      <w:lang w:eastAsia="pl-PL"/>
    </w:rPr>
  </w:style>
  <w:style w:type="paragraph" w:customStyle="1" w:styleId="xl70">
    <w:name w:val="xl70"/>
    <w:basedOn w:val="Normalny"/>
    <w:rsid w:val="002471A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Times New Roman"/>
      <w:b/>
      <w:bCs/>
      <w:color w:val="auto"/>
      <w:sz w:val="24"/>
      <w:szCs w:val="24"/>
      <w:lang w:eastAsia="pl-PL"/>
    </w:rPr>
  </w:style>
  <w:style w:type="paragraph" w:customStyle="1" w:styleId="xl71">
    <w:name w:val="xl71"/>
    <w:basedOn w:val="Normalny"/>
    <w:rsid w:val="002471A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eastAsia="Times New Roman" w:cs="Times New Roman"/>
      <w:b/>
      <w:bCs/>
      <w:color w:val="auto"/>
      <w:sz w:val="24"/>
      <w:szCs w:val="24"/>
      <w:lang w:eastAsia="pl-PL"/>
    </w:rPr>
  </w:style>
  <w:style w:type="paragraph" w:customStyle="1" w:styleId="xl72">
    <w:name w:val="xl72"/>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F243E"/>
      <w:szCs w:val="20"/>
      <w:lang w:eastAsia="pl-PL"/>
    </w:rPr>
  </w:style>
  <w:style w:type="paragraph" w:customStyle="1" w:styleId="xl73">
    <w:name w:val="xl73"/>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4">
    <w:name w:val="xl74"/>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5">
    <w:name w:val="xl75"/>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6">
    <w:name w:val="xl76"/>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7">
    <w:name w:val="xl77"/>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78">
    <w:name w:val="xl78"/>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79">
    <w:name w:val="xl79"/>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80">
    <w:name w:val="xl80"/>
    <w:basedOn w:val="Normalny"/>
    <w:rsid w:val="002471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color w:val="auto"/>
      <w:szCs w:val="20"/>
      <w:lang w:eastAsia="pl-PL"/>
    </w:rPr>
  </w:style>
  <w:style w:type="paragraph" w:customStyle="1" w:styleId="xl81">
    <w:name w:val="xl81"/>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2">
    <w:name w:val="xl82"/>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auto"/>
      <w:szCs w:val="20"/>
      <w:lang w:eastAsia="pl-PL"/>
    </w:rPr>
  </w:style>
  <w:style w:type="paragraph" w:customStyle="1" w:styleId="xl83">
    <w:name w:val="xl83"/>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84">
    <w:name w:val="xl84"/>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85">
    <w:name w:val="xl85"/>
    <w:basedOn w:val="Normalny"/>
    <w:rsid w:val="002471A7"/>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6">
    <w:name w:val="xl86"/>
    <w:basedOn w:val="Normalny"/>
    <w:rsid w:val="002471A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7">
    <w:name w:val="xl87"/>
    <w:basedOn w:val="Normalny"/>
    <w:rsid w:val="002471A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auto"/>
      <w:szCs w:val="20"/>
      <w:lang w:eastAsia="pl-PL"/>
    </w:rPr>
  </w:style>
  <w:style w:type="paragraph" w:customStyle="1" w:styleId="xl88">
    <w:name w:val="xl88"/>
    <w:basedOn w:val="Normalny"/>
    <w:rsid w:val="002471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89">
    <w:name w:val="xl89"/>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90">
    <w:name w:val="xl90"/>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91">
    <w:name w:val="xl91"/>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F243E"/>
      <w:szCs w:val="20"/>
      <w:lang w:eastAsia="pl-PL"/>
    </w:rPr>
  </w:style>
  <w:style w:type="paragraph" w:customStyle="1" w:styleId="xl92">
    <w:name w:val="xl92"/>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93">
    <w:name w:val="xl93"/>
    <w:basedOn w:val="Normalny"/>
    <w:rsid w:val="002471A7"/>
    <w:pPr>
      <w:spacing w:before="100" w:beforeAutospacing="1" w:after="100" w:afterAutospacing="1" w:line="240" w:lineRule="auto"/>
      <w:jc w:val="center"/>
      <w:textAlignment w:val="center"/>
    </w:pPr>
    <w:rPr>
      <w:rFonts w:eastAsia="Times New Roman" w:cs="Times New Roman"/>
      <w:color w:val="auto"/>
      <w:sz w:val="24"/>
      <w:szCs w:val="24"/>
      <w:lang w:eastAsia="pl-PL"/>
    </w:rPr>
  </w:style>
  <w:style w:type="paragraph" w:customStyle="1" w:styleId="xl94">
    <w:name w:val="xl94"/>
    <w:basedOn w:val="Normalny"/>
    <w:rsid w:val="002471A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Times New Roman"/>
      <w:b/>
      <w:bCs/>
      <w:color w:val="auto"/>
      <w:sz w:val="24"/>
      <w:szCs w:val="24"/>
      <w:lang w:eastAsia="pl-PL"/>
    </w:rPr>
  </w:style>
  <w:style w:type="paragraph" w:customStyle="1" w:styleId="xl95">
    <w:name w:val="xl95"/>
    <w:basedOn w:val="Normalny"/>
    <w:rsid w:val="002471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96">
    <w:name w:val="xl96"/>
    <w:basedOn w:val="Normalny"/>
    <w:rsid w:val="002471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szCs w:val="20"/>
      <w:lang w:eastAsia="pl-PL"/>
    </w:rPr>
  </w:style>
  <w:style w:type="paragraph" w:customStyle="1" w:styleId="xl65">
    <w:name w:val="xl65"/>
    <w:basedOn w:val="Normalny"/>
    <w:rsid w:val="00EB3BA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F243E"/>
      <w:sz w:val="15"/>
      <w:szCs w:val="15"/>
      <w:lang w:eastAsia="pl-PL"/>
    </w:rPr>
  </w:style>
  <w:style w:type="paragraph" w:customStyle="1" w:styleId="xl66">
    <w:name w:val="xl66"/>
    <w:basedOn w:val="Normalny"/>
    <w:rsid w:val="00EB3BA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 w:val="15"/>
      <w:szCs w:val="15"/>
      <w:lang w:eastAsia="pl-PL"/>
    </w:rPr>
  </w:style>
  <w:style w:type="paragraph" w:customStyle="1" w:styleId="xl67">
    <w:name w:val="xl67"/>
    <w:basedOn w:val="Normalny"/>
    <w:rsid w:val="00EB3BA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F243E"/>
      <w:sz w:val="15"/>
      <w:szCs w:val="15"/>
      <w:lang w:eastAsia="pl-PL"/>
    </w:rPr>
  </w:style>
  <w:style w:type="paragraph" w:customStyle="1" w:styleId="xl68">
    <w:name w:val="xl68"/>
    <w:basedOn w:val="Normalny"/>
    <w:rsid w:val="00EB3BA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auto"/>
      <w:sz w:val="15"/>
      <w:szCs w:val="15"/>
      <w:lang w:eastAsia="pl-PL"/>
    </w:rPr>
  </w:style>
  <w:style w:type="paragraph" w:customStyle="1" w:styleId="xl69">
    <w:name w:val="xl69"/>
    <w:basedOn w:val="Normalny"/>
    <w:rsid w:val="00EB3BAD"/>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F243E"/>
      <w:sz w:val="15"/>
      <w:szCs w:val="15"/>
      <w:lang w:eastAsia="pl-PL"/>
    </w:rPr>
  </w:style>
  <w:style w:type="character" w:customStyle="1" w:styleId="AkapitzlistZnak">
    <w:name w:val="Akapit z listą Znak"/>
    <w:link w:val="Akapitzlist"/>
    <w:locked/>
    <w:rsid w:val="00DC046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877">
      <w:bodyDiv w:val="1"/>
      <w:marLeft w:val="0"/>
      <w:marRight w:val="0"/>
      <w:marTop w:val="0"/>
      <w:marBottom w:val="0"/>
      <w:divBdr>
        <w:top w:val="none" w:sz="0" w:space="0" w:color="auto"/>
        <w:left w:val="none" w:sz="0" w:space="0" w:color="auto"/>
        <w:bottom w:val="none" w:sz="0" w:space="0" w:color="auto"/>
        <w:right w:val="none" w:sz="0" w:space="0" w:color="auto"/>
      </w:divBdr>
    </w:div>
    <w:div w:id="163789627">
      <w:bodyDiv w:val="1"/>
      <w:marLeft w:val="0"/>
      <w:marRight w:val="0"/>
      <w:marTop w:val="0"/>
      <w:marBottom w:val="0"/>
      <w:divBdr>
        <w:top w:val="none" w:sz="0" w:space="0" w:color="auto"/>
        <w:left w:val="none" w:sz="0" w:space="0" w:color="auto"/>
        <w:bottom w:val="none" w:sz="0" w:space="0" w:color="auto"/>
        <w:right w:val="none" w:sz="0" w:space="0" w:color="auto"/>
      </w:divBdr>
    </w:div>
    <w:div w:id="339821008">
      <w:bodyDiv w:val="1"/>
      <w:marLeft w:val="0"/>
      <w:marRight w:val="0"/>
      <w:marTop w:val="0"/>
      <w:marBottom w:val="0"/>
      <w:divBdr>
        <w:top w:val="none" w:sz="0" w:space="0" w:color="auto"/>
        <w:left w:val="none" w:sz="0" w:space="0" w:color="auto"/>
        <w:bottom w:val="none" w:sz="0" w:space="0" w:color="auto"/>
        <w:right w:val="none" w:sz="0" w:space="0" w:color="auto"/>
      </w:divBdr>
    </w:div>
    <w:div w:id="506677845">
      <w:bodyDiv w:val="1"/>
      <w:marLeft w:val="0"/>
      <w:marRight w:val="0"/>
      <w:marTop w:val="0"/>
      <w:marBottom w:val="0"/>
      <w:divBdr>
        <w:top w:val="none" w:sz="0" w:space="0" w:color="auto"/>
        <w:left w:val="none" w:sz="0" w:space="0" w:color="auto"/>
        <w:bottom w:val="none" w:sz="0" w:space="0" w:color="auto"/>
        <w:right w:val="none" w:sz="0" w:space="0" w:color="auto"/>
      </w:divBdr>
    </w:div>
    <w:div w:id="681856198">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1624771247">
      <w:bodyDiv w:val="1"/>
      <w:marLeft w:val="0"/>
      <w:marRight w:val="0"/>
      <w:marTop w:val="0"/>
      <w:marBottom w:val="0"/>
      <w:divBdr>
        <w:top w:val="none" w:sz="0" w:space="0" w:color="auto"/>
        <w:left w:val="none" w:sz="0" w:space="0" w:color="auto"/>
        <w:bottom w:val="none" w:sz="0" w:space="0" w:color="auto"/>
        <w:right w:val="none" w:sz="0" w:space="0" w:color="auto"/>
      </w:divBdr>
    </w:div>
    <w:div w:id="1637711857">
      <w:bodyDiv w:val="1"/>
      <w:marLeft w:val="0"/>
      <w:marRight w:val="0"/>
      <w:marTop w:val="0"/>
      <w:marBottom w:val="0"/>
      <w:divBdr>
        <w:top w:val="none" w:sz="0" w:space="0" w:color="auto"/>
        <w:left w:val="none" w:sz="0" w:space="0" w:color="auto"/>
        <w:bottom w:val="none" w:sz="0" w:space="0" w:color="auto"/>
        <w:right w:val="none" w:sz="0" w:space="0" w:color="auto"/>
      </w:divBdr>
    </w:div>
    <w:div w:id="1684473551">
      <w:bodyDiv w:val="1"/>
      <w:marLeft w:val="0"/>
      <w:marRight w:val="0"/>
      <w:marTop w:val="0"/>
      <w:marBottom w:val="0"/>
      <w:divBdr>
        <w:top w:val="none" w:sz="0" w:space="0" w:color="auto"/>
        <w:left w:val="none" w:sz="0" w:space="0" w:color="auto"/>
        <w:bottom w:val="none" w:sz="0" w:space="0" w:color="auto"/>
        <w:right w:val="none" w:sz="0" w:space="0" w:color="auto"/>
      </w:divBdr>
    </w:div>
    <w:div w:id="1822305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Sheet1!$B$2:$F$2</c:f>
              <c:numCache>
                <c:formatCode>General</c:formatCode>
                <c:ptCount val="5"/>
                <c:pt idx="0">
                  <c:v>4992663.5999999996</c:v>
                </c:pt>
                <c:pt idx="1">
                  <c:v>20299887.539999999</c:v>
                </c:pt>
                <c:pt idx="2">
                  <c:v>14658303.619999999</c:v>
                </c:pt>
                <c:pt idx="3">
                  <c:v>23153990</c:v>
                </c:pt>
                <c:pt idx="4">
                  <c:v>37484830.5</c:v>
                </c:pt>
              </c:numCache>
            </c:numRef>
          </c:val>
          <c:extLst>
            <c:ext xmlns:c16="http://schemas.microsoft.com/office/drawing/2014/chart" uri="{C3380CC4-5D6E-409C-BE32-E72D297353CC}">
              <c16:uniqueId val="{00000000-27C6-4CB3-83A3-CBC3193960BD}"/>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Sheet1!$B$3:$F$3</c:f>
              <c:numCache>
                <c:formatCode>General</c:formatCode>
                <c:ptCount val="5"/>
                <c:pt idx="0">
                  <c:v>5373577.2800000003</c:v>
                </c:pt>
                <c:pt idx="1">
                  <c:v>21310027.059999999</c:v>
                </c:pt>
                <c:pt idx="2">
                  <c:v>16079524.720000001</c:v>
                </c:pt>
                <c:pt idx="3">
                  <c:v>27097845</c:v>
                </c:pt>
                <c:pt idx="4">
                  <c:v>38853178.890000001</c:v>
                </c:pt>
              </c:numCache>
            </c:numRef>
          </c:val>
          <c:extLst>
            <c:ext xmlns:c16="http://schemas.microsoft.com/office/drawing/2014/chart" uri="{C3380CC4-5D6E-409C-BE32-E72D297353CC}">
              <c16:uniqueId val="{00000001-27C6-4CB3-83A3-CBC3193960BD}"/>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Sheet1!$B$4:$F$4</c:f>
              <c:numCache>
                <c:formatCode>General</c:formatCode>
                <c:ptCount val="5"/>
                <c:pt idx="0">
                  <c:v>9376422.25</c:v>
                </c:pt>
                <c:pt idx="1">
                  <c:v>24200425.420000002</c:v>
                </c:pt>
                <c:pt idx="2">
                  <c:v>16614323.57</c:v>
                </c:pt>
                <c:pt idx="3">
                  <c:v>27085283</c:v>
                </c:pt>
                <c:pt idx="4">
                  <c:v>44938814.789999999</c:v>
                </c:pt>
              </c:numCache>
            </c:numRef>
          </c:val>
          <c:extLst>
            <c:ext xmlns:c16="http://schemas.microsoft.com/office/drawing/2014/chart" uri="{C3380CC4-5D6E-409C-BE32-E72D297353CC}">
              <c16:uniqueId val="{00000002-27C6-4CB3-83A3-CBC3193960BD}"/>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Sheet1!$B$5:$F$5</c:f>
              <c:numCache>
                <c:formatCode>General</c:formatCode>
                <c:ptCount val="5"/>
                <c:pt idx="0">
                  <c:v>11298338.960000001</c:v>
                </c:pt>
                <c:pt idx="1">
                  <c:v>26033094.030000001</c:v>
                </c:pt>
                <c:pt idx="2">
                  <c:v>13316770</c:v>
                </c:pt>
                <c:pt idx="3">
                  <c:v>35049569.649999999</c:v>
                </c:pt>
                <c:pt idx="4">
                  <c:v>24980521.609999999</c:v>
                </c:pt>
              </c:numCache>
            </c:numRef>
          </c:val>
          <c:extLst>
            <c:ext xmlns:c16="http://schemas.microsoft.com/office/drawing/2014/chart" uri="{C3380CC4-5D6E-409C-BE32-E72D297353CC}">
              <c16:uniqueId val="{00000003-27C6-4CB3-83A3-CBC3193960BD}"/>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Przekształcenia użytkowania wieczystego</c:v>
                </c:pt>
                <c:pt idx="1">
                  <c:v>Odpłatne nabycie prawa własności</c:v>
                </c:pt>
                <c:pt idx="2">
                  <c:v>Sprzedaż składników majątkowych</c:v>
                </c:pt>
              </c:strCache>
            </c:strRef>
          </c:cat>
          <c:val>
            <c:numRef>
              <c:f>Sheet1!$B$2:$D$2</c:f>
              <c:numCache>
                <c:formatCode>General</c:formatCode>
                <c:ptCount val="3"/>
                <c:pt idx="0">
                  <c:v>32217.78</c:v>
                </c:pt>
                <c:pt idx="1">
                  <c:v>1342886.34</c:v>
                </c:pt>
                <c:pt idx="2">
                  <c:v>4620.1400000000003</c:v>
                </c:pt>
              </c:numCache>
            </c:numRef>
          </c:val>
          <c:extLst>
            <c:ext xmlns:c16="http://schemas.microsoft.com/office/drawing/2014/chart" uri="{C3380CC4-5D6E-409C-BE32-E72D297353CC}">
              <c16:uniqueId val="{00000000-BB77-4EDD-B8CC-B9CA3D97C8B5}"/>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Przekształcenia użytkowania wieczystego</c:v>
                </c:pt>
                <c:pt idx="1">
                  <c:v>Odpłatne nabycie prawa własności</c:v>
                </c:pt>
                <c:pt idx="2">
                  <c:v>Sprzedaż składników majątkowych</c:v>
                </c:pt>
              </c:strCache>
            </c:strRef>
          </c:cat>
          <c:val>
            <c:numRef>
              <c:f>Sheet1!$B$3:$D$3</c:f>
              <c:numCache>
                <c:formatCode>General</c:formatCode>
                <c:ptCount val="3"/>
                <c:pt idx="0">
                  <c:v>38311.699999999997</c:v>
                </c:pt>
                <c:pt idx="1">
                  <c:v>2465191</c:v>
                </c:pt>
                <c:pt idx="2">
                  <c:v>34220</c:v>
                </c:pt>
              </c:numCache>
            </c:numRef>
          </c:val>
          <c:extLst>
            <c:ext xmlns:c16="http://schemas.microsoft.com/office/drawing/2014/chart" uri="{C3380CC4-5D6E-409C-BE32-E72D297353CC}">
              <c16:uniqueId val="{00000001-BB77-4EDD-B8CC-B9CA3D97C8B5}"/>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Przekształcenia użytkowania wieczystego</c:v>
                </c:pt>
                <c:pt idx="1">
                  <c:v>Odpłatne nabycie prawa własności</c:v>
                </c:pt>
                <c:pt idx="2">
                  <c:v>Sprzedaż składników majątkowych</c:v>
                </c:pt>
              </c:strCache>
            </c:strRef>
          </c:cat>
          <c:val>
            <c:numRef>
              <c:f>Sheet1!$B$4:$D$4</c:f>
              <c:numCache>
                <c:formatCode>General</c:formatCode>
                <c:ptCount val="3"/>
                <c:pt idx="0">
                  <c:v>24025.18</c:v>
                </c:pt>
                <c:pt idx="1">
                  <c:v>19894541.5</c:v>
                </c:pt>
                <c:pt idx="2">
                  <c:v>86100</c:v>
                </c:pt>
              </c:numCache>
            </c:numRef>
          </c:val>
          <c:extLst>
            <c:ext xmlns:c16="http://schemas.microsoft.com/office/drawing/2014/chart" uri="{C3380CC4-5D6E-409C-BE32-E72D297353CC}">
              <c16:uniqueId val="{00000002-BB77-4EDD-B8CC-B9CA3D97C8B5}"/>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Przekształcenia użytkowania wieczystego</c:v>
                </c:pt>
                <c:pt idx="1">
                  <c:v>Odpłatne nabycie prawa własności</c:v>
                </c:pt>
                <c:pt idx="2">
                  <c:v>Sprzedaż składników majątkowych</c:v>
                </c:pt>
              </c:strCache>
            </c:strRef>
          </c:cat>
          <c:val>
            <c:numRef>
              <c:f>Sheet1!$B$5:$D$5</c:f>
              <c:numCache>
                <c:formatCode>General</c:formatCode>
                <c:ptCount val="3"/>
                <c:pt idx="0">
                  <c:v>18413.259999999998</c:v>
                </c:pt>
                <c:pt idx="1">
                  <c:v>9785049.0999999996</c:v>
                </c:pt>
                <c:pt idx="2">
                  <c:v>762.8</c:v>
                </c:pt>
              </c:numCache>
            </c:numRef>
          </c:val>
          <c:extLst>
            <c:ext xmlns:c16="http://schemas.microsoft.com/office/drawing/2014/chart" uri="{C3380CC4-5D6E-409C-BE32-E72D297353CC}">
              <c16:uniqueId val="{00000003-BB77-4EDD-B8CC-B9CA3D97C8B5}"/>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Dotacje celowe i środki na inwestycje</c:v>
                </c:pt>
              </c:strCache>
            </c:strRef>
          </c:cat>
          <c:val>
            <c:numRef>
              <c:f>Sheet1!$B$2</c:f>
              <c:numCache>
                <c:formatCode>General</c:formatCode>
                <c:ptCount val="1"/>
                <c:pt idx="0">
                  <c:v>4554674.4800000004</c:v>
                </c:pt>
              </c:numCache>
            </c:numRef>
          </c:val>
          <c:extLst>
            <c:ext xmlns:c16="http://schemas.microsoft.com/office/drawing/2014/chart" uri="{C3380CC4-5D6E-409C-BE32-E72D297353CC}">
              <c16:uniqueId val="{00000000-538E-417B-95B0-7C0A92CBD0B6}"/>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Dotacje celowe i środki na inwestycje</c:v>
                </c:pt>
              </c:strCache>
            </c:strRef>
          </c:cat>
          <c:val>
            <c:numRef>
              <c:f>Sheet1!$B$3</c:f>
              <c:numCache>
                <c:formatCode>General</c:formatCode>
                <c:ptCount val="1"/>
                <c:pt idx="0">
                  <c:v>10047757.390000001</c:v>
                </c:pt>
              </c:numCache>
            </c:numRef>
          </c:val>
          <c:extLst>
            <c:ext xmlns:c16="http://schemas.microsoft.com/office/drawing/2014/chart" uri="{C3380CC4-5D6E-409C-BE32-E72D297353CC}">
              <c16:uniqueId val="{00000001-538E-417B-95B0-7C0A92CBD0B6}"/>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Dotacje celowe i środki na inwestycje</c:v>
                </c:pt>
              </c:strCache>
            </c:strRef>
          </c:cat>
          <c:val>
            <c:numRef>
              <c:f>Sheet1!$B$4</c:f>
              <c:numCache>
                <c:formatCode>General</c:formatCode>
                <c:ptCount val="1"/>
                <c:pt idx="0">
                  <c:v>7631529.8399999999</c:v>
                </c:pt>
              </c:numCache>
            </c:numRef>
          </c:val>
          <c:extLst>
            <c:ext xmlns:c16="http://schemas.microsoft.com/office/drawing/2014/chart" uri="{C3380CC4-5D6E-409C-BE32-E72D297353CC}">
              <c16:uniqueId val="{00000002-538E-417B-95B0-7C0A92CBD0B6}"/>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Dotacje celowe i środki na inwestycje</c:v>
                </c:pt>
              </c:strCache>
            </c:strRef>
          </c:cat>
          <c:val>
            <c:numRef>
              <c:f>Sheet1!$B$5</c:f>
              <c:numCache>
                <c:formatCode>General</c:formatCode>
                <c:ptCount val="1"/>
                <c:pt idx="0">
                  <c:v>48780161.079999998</c:v>
                </c:pt>
              </c:numCache>
            </c:numRef>
          </c:val>
          <c:extLst>
            <c:ext xmlns:c16="http://schemas.microsoft.com/office/drawing/2014/chart" uri="{C3380CC4-5D6E-409C-BE32-E72D297353CC}">
              <c16:uniqueId val="{00000003-538E-417B-95B0-7C0A92CBD0B6}"/>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Administracja publiczna</c:v>
                </c:pt>
                <c:pt idx="3">
                  <c:v>Gospodarka komunalna i ochrona środowiska</c:v>
                </c:pt>
                <c:pt idx="4">
                  <c:v>Rodzina</c:v>
                </c:pt>
                <c:pt idx="5">
                  <c:v>Oświata i wychowanie</c:v>
                </c:pt>
              </c:strCache>
            </c:strRef>
          </c:cat>
          <c:val>
            <c:numRef>
              <c:f>Sheet1!$B$2:$G$2</c:f>
              <c:numCache>
                <c:formatCode>General</c:formatCode>
                <c:ptCount val="6"/>
                <c:pt idx="0">
                  <c:v>11900212.970000001</c:v>
                </c:pt>
                <c:pt idx="1">
                  <c:v>7225770.0899999999</c:v>
                </c:pt>
                <c:pt idx="2">
                  <c:v>7545393.4000000004</c:v>
                </c:pt>
                <c:pt idx="3">
                  <c:v>12550778.74</c:v>
                </c:pt>
                <c:pt idx="4">
                  <c:v>30654211.890000001</c:v>
                </c:pt>
                <c:pt idx="5">
                  <c:v>25055637.760000002</c:v>
                </c:pt>
              </c:numCache>
            </c:numRef>
          </c:val>
          <c:extLst>
            <c:ext xmlns:c16="http://schemas.microsoft.com/office/drawing/2014/chart" uri="{C3380CC4-5D6E-409C-BE32-E72D297353CC}">
              <c16:uniqueId val="{00000000-B1B7-4AD6-B343-A0903DEC22DC}"/>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Administracja publiczna</c:v>
                </c:pt>
                <c:pt idx="3">
                  <c:v>Gospodarka komunalna i ochrona środowiska</c:v>
                </c:pt>
                <c:pt idx="4">
                  <c:v>Rodzina</c:v>
                </c:pt>
                <c:pt idx="5">
                  <c:v>Oświata i wychowanie</c:v>
                </c:pt>
              </c:strCache>
            </c:strRef>
          </c:cat>
          <c:val>
            <c:numRef>
              <c:f>Sheet1!$B$3:$G$3</c:f>
              <c:numCache>
                <c:formatCode>General</c:formatCode>
                <c:ptCount val="6"/>
                <c:pt idx="0">
                  <c:v>11740768.23</c:v>
                </c:pt>
                <c:pt idx="1">
                  <c:v>7236026.0199999996</c:v>
                </c:pt>
                <c:pt idx="2">
                  <c:v>7810401.7599999998</c:v>
                </c:pt>
                <c:pt idx="3">
                  <c:v>13883803.970000001</c:v>
                </c:pt>
                <c:pt idx="4">
                  <c:v>31378133.050000001</c:v>
                </c:pt>
                <c:pt idx="5">
                  <c:v>27462600.170000002</c:v>
                </c:pt>
              </c:numCache>
            </c:numRef>
          </c:val>
          <c:extLst>
            <c:ext xmlns:c16="http://schemas.microsoft.com/office/drawing/2014/chart" uri="{C3380CC4-5D6E-409C-BE32-E72D297353CC}">
              <c16:uniqueId val="{00000001-B1B7-4AD6-B343-A0903DEC22DC}"/>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Administracja publiczna</c:v>
                </c:pt>
                <c:pt idx="3">
                  <c:v>Gospodarka komunalna i ochrona środowiska</c:v>
                </c:pt>
                <c:pt idx="4">
                  <c:v>Rodzina</c:v>
                </c:pt>
                <c:pt idx="5">
                  <c:v>Oświata i wychowanie</c:v>
                </c:pt>
              </c:strCache>
            </c:strRef>
          </c:cat>
          <c:val>
            <c:numRef>
              <c:f>Sheet1!$B$4:$G$4</c:f>
              <c:numCache>
                <c:formatCode>General</c:formatCode>
                <c:ptCount val="6"/>
                <c:pt idx="0">
                  <c:v>29838890.789999999</c:v>
                </c:pt>
                <c:pt idx="1">
                  <c:v>9634216.3100000005</c:v>
                </c:pt>
                <c:pt idx="2">
                  <c:v>9775369.9499999993</c:v>
                </c:pt>
                <c:pt idx="3">
                  <c:v>15102278.91</c:v>
                </c:pt>
                <c:pt idx="4">
                  <c:v>22064958.350000001</c:v>
                </c:pt>
                <c:pt idx="5">
                  <c:v>31677013.73</c:v>
                </c:pt>
              </c:numCache>
            </c:numRef>
          </c:val>
          <c:extLst>
            <c:ext xmlns:c16="http://schemas.microsoft.com/office/drawing/2014/chart" uri="{C3380CC4-5D6E-409C-BE32-E72D297353CC}">
              <c16:uniqueId val="{00000002-B1B7-4AD6-B343-A0903DEC22DC}"/>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Pozostałe wydatki bieżące</c:v>
                </c:pt>
                <c:pt idx="1">
                  <c:v>Pomoc społeczna</c:v>
                </c:pt>
                <c:pt idx="2">
                  <c:v>Administracja publiczna</c:v>
                </c:pt>
                <c:pt idx="3">
                  <c:v>Gospodarka komunalna i ochrona środowiska</c:v>
                </c:pt>
                <c:pt idx="4">
                  <c:v>Rodzina</c:v>
                </c:pt>
                <c:pt idx="5">
                  <c:v>Oświata i wychowanie</c:v>
                </c:pt>
              </c:strCache>
            </c:strRef>
          </c:cat>
          <c:val>
            <c:numRef>
              <c:f>Sheet1!$B$5:$G$5</c:f>
              <c:numCache>
                <c:formatCode>General</c:formatCode>
                <c:ptCount val="6"/>
                <c:pt idx="0">
                  <c:v>21690723.77</c:v>
                </c:pt>
                <c:pt idx="1">
                  <c:v>8500158.6699999999</c:v>
                </c:pt>
                <c:pt idx="2">
                  <c:v>10910467.859999999</c:v>
                </c:pt>
                <c:pt idx="3">
                  <c:v>16348819.98</c:v>
                </c:pt>
                <c:pt idx="4">
                  <c:v>17323062.739999998</c:v>
                </c:pt>
                <c:pt idx="5">
                  <c:v>33210471.760000002</c:v>
                </c:pt>
              </c:numCache>
            </c:numRef>
          </c:val>
          <c:extLst>
            <c:ext xmlns:c16="http://schemas.microsoft.com/office/drawing/2014/chart" uri="{C3380CC4-5D6E-409C-BE32-E72D297353CC}">
              <c16:uniqueId val="{00000003-B1B7-4AD6-B343-A0903DEC22DC}"/>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Obsługa papierów wartościowych, kredytów i pożyczek [...]</c:v>
                </c:pt>
              </c:strCache>
            </c:strRef>
          </c:cat>
          <c:val>
            <c:numRef>
              <c:f>Sheet1!$B$2</c:f>
              <c:numCache>
                <c:formatCode>General</c:formatCode>
                <c:ptCount val="1"/>
                <c:pt idx="0">
                  <c:v>1779274.81</c:v>
                </c:pt>
              </c:numCache>
            </c:numRef>
          </c:val>
          <c:extLst>
            <c:ext xmlns:c16="http://schemas.microsoft.com/office/drawing/2014/chart" uri="{C3380CC4-5D6E-409C-BE32-E72D297353CC}">
              <c16:uniqueId val="{00000000-0340-4DB6-8B19-58DC0386A3A2}"/>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Obsługa papierów wartościowych, kredytów i pożyczek [...]</c:v>
                </c:pt>
              </c:strCache>
            </c:strRef>
          </c:cat>
          <c:val>
            <c:numRef>
              <c:f>Sheet1!$B$3</c:f>
              <c:numCache>
                <c:formatCode>General</c:formatCode>
                <c:ptCount val="1"/>
                <c:pt idx="0">
                  <c:v>1143327.05</c:v>
                </c:pt>
              </c:numCache>
            </c:numRef>
          </c:val>
          <c:extLst>
            <c:ext xmlns:c16="http://schemas.microsoft.com/office/drawing/2014/chart" uri="{C3380CC4-5D6E-409C-BE32-E72D297353CC}">
              <c16:uniqueId val="{00000001-0340-4DB6-8B19-58DC0386A3A2}"/>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Obsługa papierów wartościowych, kredytów i pożyczek [...]</c:v>
                </c:pt>
              </c:strCache>
            </c:strRef>
          </c:cat>
          <c:val>
            <c:numRef>
              <c:f>Sheet1!$B$4</c:f>
              <c:numCache>
                <c:formatCode>General</c:formatCode>
                <c:ptCount val="1"/>
                <c:pt idx="0">
                  <c:v>3446672.55</c:v>
                </c:pt>
              </c:numCache>
            </c:numRef>
          </c:val>
          <c:extLst>
            <c:ext xmlns:c16="http://schemas.microsoft.com/office/drawing/2014/chart" uri="{C3380CC4-5D6E-409C-BE32-E72D297353CC}">
              <c16:uniqueId val="{00000002-0340-4DB6-8B19-58DC0386A3A2}"/>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f>
              <c:strCache>
                <c:ptCount val="1"/>
                <c:pt idx="0">
                  <c:v>Obsługa papierów wartościowych, kredytów i pożyczek [...]</c:v>
                </c:pt>
              </c:strCache>
            </c:strRef>
          </c:cat>
          <c:val>
            <c:numRef>
              <c:f>Sheet1!$B$5</c:f>
              <c:numCache>
                <c:formatCode>General</c:formatCode>
                <c:ptCount val="1"/>
                <c:pt idx="0">
                  <c:v>4947544.7699999996</c:v>
                </c:pt>
              </c:numCache>
            </c:numRef>
          </c:val>
          <c:extLst>
            <c:ext xmlns:c16="http://schemas.microsoft.com/office/drawing/2014/chart" uri="{C3380CC4-5D6E-409C-BE32-E72D297353CC}">
              <c16:uniqueId val="{00000003-0340-4DB6-8B19-58DC0386A3A2}"/>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Realizacja zadań wymagających stosowania specjalnej organizacji nauki (SP) [...]</c:v>
                </c:pt>
                <c:pt idx="2">
                  <c:v>Oddziały przedszkolne w szkołach podstawowych</c:v>
                </c:pt>
                <c:pt idx="3">
                  <c:v>Licea ogólnokształcące</c:v>
                </c:pt>
                <c:pt idx="4">
                  <c:v>Przedszkola </c:v>
                </c:pt>
                <c:pt idx="5">
                  <c:v>Szkoły podstawowe</c:v>
                </c:pt>
              </c:strCache>
            </c:strRef>
          </c:cat>
          <c:val>
            <c:numRef>
              <c:f>Sheet1!$B$2:$G$2</c:f>
              <c:numCache>
                <c:formatCode>General</c:formatCode>
                <c:ptCount val="6"/>
                <c:pt idx="1">
                  <c:v>548029.13</c:v>
                </c:pt>
                <c:pt idx="2">
                  <c:v>1182008.94</c:v>
                </c:pt>
                <c:pt idx="4">
                  <c:v>4166709.52</c:v>
                </c:pt>
                <c:pt idx="5">
                  <c:v>17534494.239999998</c:v>
                </c:pt>
              </c:numCache>
            </c:numRef>
          </c:val>
          <c:extLst>
            <c:ext xmlns:c16="http://schemas.microsoft.com/office/drawing/2014/chart" uri="{C3380CC4-5D6E-409C-BE32-E72D297353CC}">
              <c16:uniqueId val="{00000000-F957-4DE8-B942-A4050D0B8F9F}"/>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Realizacja zadań wymagających stosowania specjalnej organizacji nauki (SP) [...]</c:v>
                </c:pt>
                <c:pt idx="2">
                  <c:v>Oddziały przedszkolne w szkołach podstawowych</c:v>
                </c:pt>
                <c:pt idx="3">
                  <c:v>Licea ogólnokształcące</c:v>
                </c:pt>
                <c:pt idx="4">
                  <c:v>Przedszkola </c:v>
                </c:pt>
                <c:pt idx="5">
                  <c:v>Szkoły podstawowe</c:v>
                </c:pt>
              </c:strCache>
            </c:strRef>
          </c:cat>
          <c:val>
            <c:numRef>
              <c:f>Sheet1!$B$3:$G$3</c:f>
              <c:numCache>
                <c:formatCode>General</c:formatCode>
                <c:ptCount val="6"/>
                <c:pt idx="1">
                  <c:v>955220.95</c:v>
                </c:pt>
                <c:pt idx="2">
                  <c:v>1299702.3700000001</c:v>
                </c:pt>
                <c:pt idx="3">
                  <c:v>713757.79</c:v>
                </c:pt>
                <c:pt idx="4">
                  <c:v>4503891.8899999997</c:v>
                </c:pt>
                <c:pt idx="5">
                  <c:v>18029925.370000001</c:v>
                </c:pt>
              </c:numCache>
            </c:numRef>
          </c:val>
          <c:extLst>
            <c:ext xmlns:c16="http://schemas.microsoft.com/office/drawing/2014/chart" uri="{C3380CC4-5D6E-409C-BE32-E72D297353CC}">
              <c16:uniqueId val="{00000001-F957-4DE8-B942-A4050D0B8F9F}"/>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Realizacja zadań wymagających stosowania specjalnej organizacji nauki (SP) [...]</c:v>
                </c:pt>
                <c:pt idx="2">
                  <c:v>Oddziały przedszkolne w szkołach podstawowych</c:v>
                </c:pt>
                <c:pt idx="3">
                  <c:v>Licea ogólnokształcące</c:v>
                </c:pt>
                <c:pt idx="4">
                  <c:v>Przedszkola </c:v>
                </c:pt>
                <c:pt idx="5">
                  <c:v>Szkoły podstawowe</c:v>
                </c:pt>
              </c:strCache>
            </c:strRef>
          </c:cat>
          <c:val>
            <c:numRef>
              <c:f>Sheet1!$B$4:$G$4</c:f>
              <c:numCache>
                <c:formatCode>General</c:formatCode>
                <c:ptCount val="6"/>
                <c:pt idx="0">
                  <c:v>617447.53</c:v>
                </c:pt>
                <c:pt idx="1">
                  <c:v>1003565.48</c:v>
                </c:pt>
                <c:pt idx="2">
                  <c:v>1405429.44</c:v>
                </c:pt>
                <c:pt idx="3">
                  <c:v>2246744.5299999998</c:v>
                </c:pt>
                <c:pt idx="4">
                  <c:v>4906573.4800000004</c:v>
                </c:pt>
                <c:pt idx="5">
                  <c:v>18096057.079999998</c:v>
                </c:pt>
              </c:numCache>
            </c:numRef>
          </c:val>
          <c:extLst>
            <c:ext xmlns:c16="http://schemas.microsoft.com/office/drawing/2014/chart" uri="{C3380CC4-5D6E-409C-BE32-E72D297353CC}">
              <c16:uniqueId val="{00000002-F957-4DE8-B942-A4050D0B8F9F}"/>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Świetlice szkolne</c:v>
                </c:pt>
                <c:pt idx="1">
                  <c:v>Realizacja zadań wymagających stosowania specjalnej organizacji nauki (SP) [...]</c:v>
                </c:pt>
                <c:pt idx="2">
                  <c:v>Oddziały przedszkolne w szkołach podstawowych</c:v>
                </c:pt>
                <c:pt idx="3">
                  <c:v>Licea ogólnokształcące</c:v>
                </c:pt>
                <c:pt idx="4">
                  <c:v>Przedszkola </c:v>
                </c:pt>
                <c:pt idx="5">
                  <c:v>Szkoły podstawowe</c:v>
                </c:pt>
              </c:strCache>
            </c:strRef>
          </c:cat>
          <c:val>
            <c:numRef>
              <c:f>Sheet1!$B$5:$G$5</c:f>
              <c:numCache>
                <c:formatCode>General</c:formatCode>
                <c:ptCount val="6"/>
                <c:pt idx="0">
                  <c:v>760852.15</c:v>
                </c:pt>
                <c:pt idx="1">
                  <c:v>1303980.98</c:v>
                </c:pt>
                <c:pt idx="2">
                  <c:v>1571965.63</c:v>
                </c:pt>
                <c:pt idx="3">
                  <c:v>3277320.75</c:v>
                </c:pt>
                <c:pt idx="4">
                  <c:v>5364501.2300000004</c:v>
                </c:pt>
                <c:pt idx="5">
                  <c:v>18769085.52</c:v>
                </c:pt>
              </c:numCache>
            </c:numRef>
          </c:val>
          <c:extLst>
            <c:ext xmlns:c16="http://schemas.microsoft.com/office/drawing/2014/chart" uri="{C3380CC4-5D6E-409C-BE32-E72D297353CC}">
              <c16:uniqueId val="{00000003-F957-4DE8-B942-A4050D0B8F9F}"/>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Dodatki mieszkaniowe</c:v>
                </c:pt>
                <c:pt idx="1">
                  <c:v>Usługi opiekuńcze i specjalistyczne usługi opiekuńcze</c:v>
                </c:pt>
                <c:pt idx="2">
                  <c:v>Pomoc w zakresie dożywiania</c:v>
                </c:pt>
                <c:pt idx="3">
                  <c:v>Zasiłki stałe</c:v>
                </c:pt>
                <c:pt idx="4">
                  <c:v>Zasiłki okresowe, celowe i pomoc w naturze [...]</c:v>
                </c:pt>
                <c:pt idx="5">
                  <c:v>Ośrodki pomocy społecznej</c:v>
                </c:pt>
              </c:strCache>
            </c:strRef>
          </c:cat>
          <c:val>
            <c:numRef>
              <c:f>Sheet1!$B$2:$G$2</c:f>
              <c:numCache>
                <c:formatCode>General</c:formatCode>
                <c:ptCount val="6"/>
                <c:pt idx="0">
                  <c:v>475727.05</c:v>
                </c:pt>
                <c:pt idx="1">
                  <c:v>567297.5</c:v>
                </c:pt>
                <c:pt idx="2">
                  <c:v>508146.53</c:v>
                </c:pt>
                <c:pt idx="3">
                  <c:v>1533225.19</c:v>
                </c:pt>
                <c:pt idx="4">
                  <c:v>1605351.92</c:v>
                </c:pt>
                <c:pt idx="5">
                  <c:v>2183526.5499999998</c:v>
                </c:pt>
              </c:numCache>
            </c:numRef>
          </c:val>
          <c:extLst>
            <c:ext xmlns:c16="http://schemas.microsoft.com/office/drawing/2014/chart" uri="{C3380CC4-5D6E-409C-BE32-E72D297353CC}">
              <c16:uniqueId val="{00000000-7DE6-4501-8E25-AD2FDD5CC5E7}"/>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Dodatki mieszkaniowe</c:v>
                </c:pt>
                <c:pt idx="1">
                  <c:v>Usługi opiekuńcze i specjalistyczne usługi opiekuńcze</c:v>
                </c:pt>
                <c:pt idx="2">
                  <c:v>Pomoc w zakresie dożywiania</c:v>
                </c:pt>
                <c:pt idx="3">
                  <c:v>Zasiłki stałe</c:v>
                </c:pt>
                <c:pt idx="4">
                  <c:v>Zasiłki okresowe, celowe i pomoc w naturze [...]</c:v>
                </c:pt>
                <c:pt idx="5">
                  <c:v>Ośrodki pomocy społecznej</c:v>
                </c:pt>
              </c:strCache>
            </c:strRef>
          </c:cat>
          <c:val>
            <c:numRef>
              <c:f>Sheet1!$B$3:$G$3</c:f>
              <c:numCache>
                <c:formatCode>General</c:formatCode>
                <c:ptCount val="6"/>
                <c:pt idx="0">
                  <c:v>449833.57</c:v>
                </c:pt>
                <c:pt idx="1">
                  <c:v>619866</c:v>
                </c:pt>
                <c:pt idx="2">
                  <c:v>552552.93000000005</c:v>
                </c:pt>
                <c:pt idx="3">
                  <c:v>1402116.23</c:v>
                </c:pt>
                <c:pt idx="4">
                  <c:v>1686008.15</c:v>
                </c:pt>
                <c:pt idx="5">
                  <c:v>2206270.19</c:v>
                </c:pt>
              </c:numCache>
            </c:numRef>
          </c:val>
          <c:extLst>
            <c:ext xmlns:c16="http://schemas.microsoft.com/office/drawing/2014/chart" uri="{C3380CC4-5D6E-409C-BE32-E72D297353CC}">
              <c16:uniqueId val="{00000001-7DE6-4501-8E25-AD2FDD5CC5E7}"/>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Dodatki mieszkaniowe</c:v>
                </c:pt>
                <c:pt idx="1">
                  <c:v>Usługi opiekuńcze i specjalistyczne usługi opiekuńcze</c:v>
                </c:pt>
                <c:pt idx="2">
                  <c:v>Pomoc w zakresie dożywiania</c:v>
                </c:pt>
                <c:pt idx="3">
                  <c:v>Zasiłki stałe</c:v>
                </c:pt>
                <c:pt idx="4">
                  <c:v>Zasiłki okresowe, celowe i pomoc w naturze [...]</c:v>
                </c:pt>
                <c:pt idx="5">
                  <c:v>Ośrodki pomocy społecznej</c:v>
                </c:pt>
              </c:strCache>
            </c:strRef>
          </c:cat>
          <c:val>
            <c:numRef>
              <c:f>Sheet1!$B$4:$G$4</c:f>
              <c:numCache>
                <c:formatCode>General</c:formatCode>
                <c:ptCount val="6"/>
                <c:pt idx="0">
                  <c:v>512206.3</c:v>
                </c:pt>
                <c:pt idx="1">
                  <c:v>626408.29</c:v>
                </c:pt>
                <c:pt idx="2">
                  <c:v>719526.38</c:v>
                </c:pt>
                <c:pt idx="3">
                  <c:v>1435907.83</c:v>
                </c:pt>
                <c:pt idx="4">
                  <c:v>1868665.31</c:v>
                </c:pt>
                <c:pt idx="5">
                  <c:v>2381214.39</c:v>
                </c:pt>
              </c:numCache>
            </c:numRef>
          </c:val>
          <c:extLst>
            <c:ext xmlns:c16="http://schemas.microsoft.com/office/drawing/2014/chart" uri="{C3380CC4-5D6E-409C-BE32-E72D297353CC}">
              <c16:uniqueId val="{00000002-7DE6-4501-8E25-AD2FDD5CC5E7}"/>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Dodatki mieszkaniowe</c:v>
                </c:pt>
                <c:pt idx="1">
                  <c:v>Usługi opiekuńcze i specjalistyczne usługi opiekuńcze</c:v>
                </c:pt>
                <c:pt idx="2">
                  <c:v>Pomoc w zakresie dożywiania</c:v>
                </c:pt>
                <c:pt idx="3">
                  <c:v>Zasiłki stałe</c:v>
                </c:pt>
                <c:pt idx="4">
                  <c:v>Zasiłki okresowe, celowe i pomoc w naturze [...]</c:v>
                </c:pt>
                <c:pt idx="5">
                  <c:v>Ośrodki pomocy społecznej</c:v>
                </c:pt>
              </c:strCache>
            </c:strRef>
          </c:cat>
          <c:val>
            <c:numRef>
              <c:f>Sheet1!$B$5:$G$5</c:f>
              <c:numCache>
                <c:formatCode>General</c:formatCode>
                <c:ptCount val="6"/>
                <c:pt idx="0">
                  <c:v>592162.19999999995</c:v>
                </c:pt>
                <c:pt idx="1">
                  <c:v>713605.67</c:v>
                </c:pt>
                <c:pt idx="2">
                  <c:v>935439.08</c:v>
                </c:pt>
                <c:pt idx="3">
                  <c:v>1352968.98</c:v>
                </c:pt>
                <c:pt idx="4">
                  <c:v>1999633.2</c:v>
                </c:pt>
                <c:pt idx="5">
                  <c:v>2603974.63</c:v>
                </c:pt>
              </c:numCache>
            </c:numRef>
          </c:val>
          <c:extLst>
            <c:ext xmlns:c16="http://schemas.microsoft.com/office/drawing/2014/chart" uri="{C3380CC4-5D6E-409C-BE32-E72D297353CC}">
              <c16:uniqueId val="{00000003-7DE6-4501-8E25-AD2FDD5CC5E7}"/>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Pozostała działalność</c:v>
                </c:pt>
                <c:pt idx="1">
                  <c:v>Rodziny zastępcze</c:v>
                </c:pt>
                <c:pt idx="2">
                  <c:v>Działalność placówek opiekuńczo-wychowawczych</c:v>
                </c:pt>
                <c:pt idx="3">
                  <c:v>System opieki nad dziećmi w wieku do lat 3</c:v>
                </c:pt>
                <c:pt idx="4">
                  <c:v>Składki na ubezpieczenie zdrowotne opłacane za osoby pobierające niektóre świadczenia rodzinne [...]</c:v>
                </c:pt>
                <c:pt idx="5">
                  <c:v>Świadczenia rodzinne, świadczenie z funduszu alimentacyjnego [...]</c:v>
                </c:pt>
              </c:strCache>
            </c:strRef>
          </c:cat>
          <c:val>
            <c:numRef>
              <c:f>Sheet1!$B$2:$G$2</c:f>
              <c:numCache>
                <c:formatCode>General</c:formatCode>
                <c:ptCount val="6"/>
                <c:pt idx="1">
                  <c:v>123011.16</c:v>
                </c:pt>
                <c:pt idx="2">
                  <c:v>278314.74</c:v>
                </c:pt>
                <c:pt idx="4">
                  <c:v>276106</c:v>
                </c:pt>
                <c:pt idx="5">
                  <c:v>10677407.359999999</c:v>
                </c:pt>
              </c:numCache>
            </c:numRef>
          </c:val>
          <c:extLst>
            <c:ext xmlns:c16="http://schemas.microsoft.com/office/drawing/2014/chart" uri="{C3380CC4-5D6E-409C-BE32-E72D297353CC}">
              <c16:uniqueId val="{00000000-1F81-40AC-BF40-737EBCF347E5}"/>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Pozostała działalność</c:v>
                </c:pt>
                <c:pt idx="1">
                  <c:v>Rodziny zastępcze</c:v>
                </c:pt>
                <c:pt idx="2">
                  <c:v>Działalność placówek opiekuńczo-wychowawczych</c:v>
                </c:pt>
                <c:pt idx="3">
                  <c:v>System opieki nad dziećmi w wieku do lat 3</c:v>
                </c:pt>
                <c:pt idx="4">
                  <c:v>Składki na ubezpieczenie zdrowotne opłacane za osoby pobierające niektóre świadczenia rodzinne [...]</c:v>
                </c:pt>
                <c:pt idx="5">
                  <c:v>Świadczenia rodzinne, świadczenie z funduszu alimentacyjnego [...]</c:v>
                </c:pt>
              </c:strCache>
            </c:strRef>
          </c:cat>
          <c:val>
            <c:numRef>
              <c:f>Sheet1!$B$3:$G$3</c:f>
              <c:numCache>
                <c:formatCode>General</c:formatCode>
                <c:ptCount val="6"/>
                <c:pt idx="1">
                  <c:v>126083.11</c:v>
                </c:pt>
                <c:pt idx="2">
                  <c:v>264967.78999999998</c:v>
                </c:pt>
                <c:pt idx="3">
                  <c:v>132960</c:v>
                </c:pt>
                <c:pt idx="4">
                  <c:v>407136.2</c:v>
                </c:pt>
                <c:pt idx="5">
                  <c:v>12105457.199999999</c:v>
                </c:pt>
              </c:numCache>
            </c:numRef>
          </c:val>
          <c:extLst>
            <c:ext xmlns:c16="http://schemas.microsoft.com/office/drawing/2014/chart" uri="{C3380CC4-5D6E-409C-BE32-E72D297353CC}">
              <c16:uniqueId val="{00000001-1F81-40AC-BF40-737EBCF347E5}"/>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Pozostała działalność</c:v>
                </c:pt>
                <c:pt idx="1">
                  <c:v>Rodziny zastępcze</c:v>
                </c:pt>
                <c:pt idx="2">
                  <c:v>Działalność placówek opiekuńczo-wychowawczych</c:v>
                </c:pt>
                <c:pt idx="3">
                  <c:v>System opieki nad dziećmi w wieku do lat 3</c:v>
                </c:pt>
                <c:pt idx="4">
                  <c:v>Składki na ubezpieczenie zdrowotne opłacane za osoby pobierające niektóre świadczenia rodzinne [...]</c:v>
                </c:pt>
                <c:pt idx="5">
                  <c:v>Świadczenia rodzinne, świadczenie z funduszu alimentacyjnego [...]</c:v>
                </c:pt>
              </c:strCache>
            </c:strRef>
          </c:cat>
          <c:val>
            <c:numRef>
              <c:f>Sheet1!$B$4:$G$4</c:f>
              <c:numCache>
                <c:formatCode>General</c:formatCode>
                <c:ptCount val="6"/>
                <c:pt idx="1">
                  <c:v>147043.28</c:v>
                </c:pt>
                <c:pt idx="2">
                  <c:v>310580.99</c:v>
                </c:pt>
                <c:pt idx="3">
                  <c:v>419440</c:v>
                </c:pt>
                <c:pt idx="4">
                  <c:v>484144.2</c:v>
                </c:pt>
                <c:pt idx="5">
                  <c:v>13076482.98</c:v>
                </c:pt>
              </c:numCache>
            </c:numRef>
          </c:val>
          <c:extLst>
            <c:ext xmlns:c16="http://schemas.microsoft.com/office/drawing/2014/chart" uri="{C3380CC4-5D6E-409C-BE32-E72D297353CC}">
              <c16:uniqueId val="{00000002-1F81-40AC-BF40-737EBCF347E5}"/>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Pozostała działalność</c:v>
                </c:pt>
                <c:pt idx="1">
                  <c:v>Rodziny zastępcze</c:v>
                </c:pt>
                <c:pt idx="2">
                  <c:v>Działalność placówek opiekuńczo-wychowawczych</c:v>
                </c:pt>
                <c:pt idx="3">
                  <c:v>System opieki nad dziećmi w wieku do lat 3</c:v>
                </c:pt>
                <c:pt idx="4">
                  <c:v>Składki na ubezpieczenie zdrowotne opłacane za osoby pobierające niektóre świadczenia rodzinne [...]</c:v>
                </c:pt>
                <c:pt idx="5">
                  <c:v>Świadczenia rodzinne, świadczenie z funduszu alimentacyjnego [...]</c:v>
                </c:pt>
              </c:strCache>
            </c:strRef>
          </c:cat>
          <c:val>
            <c:numRef>
              <c:f>Sheet1!$B$5:$G$5</c:f>
              <c:numCache>
                <c:formatCode>General</c:formatCode>
                <c:ptCount val="6"/>
                <c:pt idx="0">
                  <c:v>159898.76999999999</c:v>
                </c:pt>
                <c:pt idx="1">
                  <c:v>248260.35</c:v>
                </c:pt>
                <c:pt idx="2">
                  <c:v>434585.95</c:v>
                </c:pt>
                <c:pt idx="3">
                  <c:v>588000</c:v>
                </c:pt>
                <c:pt idx="4">
                  <c:v>644579.1</c:v>
                </c:pt>
                <c:pt idx="5">
                  <c:v>15178748.949999999</c:v>
                </c:pt>
              </c:numCache>
            </c:numRef>
          </c:val>
          <c:extLst>
            <c:ext xmlns:c16="http://schemas.microsoft.com/office/drawing/2014/chart" uri="{C3380CC4-5D6E-409C-BE32-E72D297353CC}">
              <c16:uniqueId val="{00000003-1F81-40AC-BF40-737EBCF347E5}"/>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Utrzymanie zieleni w miastach i gminach</c:v>
                </c:pt>
                <c:pt idx="1">
                  <c:v>Gospodarka ściekowa i ochrona wód</c:v>
                </c:pt>
                <c:pt idx="2">
                  <c:v>Oczyszczanie miast i wsi</c:v>
                </c:pt>
                <c:pt idx="3">
                  <c:v>Pozostała działalność</c:v>
                </c:pt>
                <c:pt idx="4">
                  <c:v>Oświetlenie ulic, placów i dróg</c:v>
                </c:pt>
                <c:pt idx="5">
                  <c:v>Gospodarka odpadami komunalnymi</c:v>
                </c:pt>
              </c:strCache>
            </c:strRef>
          </c:cat>
          <c:val>
            <c:numRef>
              <c:f>Sheet1!$B$2:$G$2</c:f>
              <c:numCache>
                <c:formatCode>General</c:formatCode>
                <c:ptCount val="6"/>
                <c:pt idx="0">
                  <c:v>111491.65</c:v>
                </c:pt>
                <c:pt idx="1">
                  <c:v>1639361.57</c:v>
                </c:pt>
                <c:pt idx="2">
                  <c:v>788674.4</c:v>
                </c:pt>
                <c:pt idx="3">
                  <c:v>1886204.59</c:v>
                </c:pt>
                <c:pt idx="4">
                  <c:v>1113976.96</c:v>
                </c:pt>
                <c:pt idx="5">
                  <c:v>6888900.5800000001</c:v>
                </c:pt>
              </c:numCache>
            </c:numRef>
          </c:val>
          <c:extLst>
            <c:ext xmlns:c16="http://schemas.microsoft.com/office/drawing/2014/chart" uri="{C3380CC4-5D6E-409C-BE32-E72D297353CC}">
              <c16:uniqueId val="{00000000-92D5-41EA-A3D4-204800C9F75E}"/>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Utrzymanie zieleni w miastach i gminach</c:v>
                </c:pt>
                <c:pt idx="1">
                  <c:v>Gospodarka ściekowa i ochrona wód</c:v>
                </c:pt>
                <c:pt idx="2">
                  <c:v>Oczyszczanie miast i wsi</c:v>
                </c:pt>
                <c:pt idx="3">
                  <c:v>Pozostała działalność</c:v>
                </c:pt>
                <c:pt idx="4">
                  <c:v>Oświetlenie ulic, placów i dróg</c:v>
                </c:pt>
                <c:pt idx="5">
                  <c:v>Gospodarka odpadami komunalnymi</c:v>
                </c:pt>
              </c:strCache>
            </c:strRef>
          </c:cat>
          <c:val>
            <c:numRef>
              <c:f>Sheet1!$B$3:$G$3</c:f>
              <c:numCache>
                <c:formatCode>General</c:formatCode>
                <c:ptCount val="6"/>
                <c:pt idx="0">
                  <c:v>164130.57</c:v>
                </c:pt>
                <c:pt idx="1">
                  <c:v>1600111.65</c:v>
                </c:pt>
                <c:pt idx="2">
                  <c:v>1000255.05</c:v>
                </c:pt>
                <c:pt idx="3">
                  <c:v>1489823.38</c:v>
                </c:pt>
                <c:pt idx="4">
                  <c:v>2194480.94</c:v>
                </c:pt>
                <c:pt idx="5">
                  <c:v>7321006.2000000002</c:v>
                </c:pt>
              </c:numCache>
            </c:numRef>
          </c:val>
          <c:extLst>
            <c:ext xmlns:c16="http://schemas.microsoft.com/office/drawing/2014/chart" uri="{C3380CC4-5D6E-409C-BE32-E72D297353CC}">
              <c16:uniqueId val="{00000001-92D5-41EA-A3D4-204800C9F75E}"/>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Utrzymanie zieleni w miastach i gminach</c:v>
                </c:pt>
                <c:pt idx="1">
                  <c:v>Gospodarka ściekowa i ochrona wód</c:v>
                </c:pt>
                <c:pt idx="2">
                  <c:v>Oczyszczanie miast i wsi</c:v>
                </c:pt>
                <c:pt idx="3">
                  <c:v>Pozostała działalność</c:v>
                </c:pt>
                <c:pt idx="4">
                  <c:v>Oświetlenie ulic, placów i dróg</c:v>
                </c:pt>
                <c:pt idx="5">
                  <c:v>Gospodarka odpadami komunalnymi</c:v>
                </c:pt>
              </c:strCache>
            </c:strRef>
          </c:cat>
          <c:val>
            <c:numRef>
              <c:f>Sheet1!$B$4:$G$4</c:f>
              <c:numCache>
                <c:formatCode>General</c:formatCode>
                <c:ptCount val="6"/>
                <c:pt idx="0">
                  <c:v>420227.11</c:v>
                </c:pt>
                <c:pt idx="1">
                  <c:v>1782614.9</c:v>
                </c:pt>
                <c:pt idx="2">
                  <c:v>1200735.98</c:v>
                </c:pt>
                <c:pt idx="3">
                  <c:v>2435603.9700000002</c:v>
                </c:pt>
                <c:pt idx="4">
                  <c:v>2556855.41</c:v>
                </c:pt>
                <c:pt idx="5">
                  <c:v>6492797.25</c:v>
                </c:pt>
              </c:numCache>
            </c:numRef>
          </c:val>
          <c:extLst>
            <c:ext xmlns:c16="http://schemas.microsoft.com/office/drawing/2014/chart" uri="{C3380CC4-5D6E-409C-BE32-E72D297353CC}">
              <c16:uniqueId val="{00000002-92D5-41EA-A3D4-204800C9F75E}"/>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Sheet1!$B$1:$G$1</c:f>
              <c:strCache>
                <c:ptCount val="6"/>
                <c:pt idx="0">
                  <c:v>Utrzymanie zieleni w miastach i gminach</c:v>
                </c:pt>
                <c:pt idx="1">
                  <c:v>Gospodarka ściekowa i ochrona wód</c:v>
                </c:pt>
                <c:pt idx="2">
                  <c:v>Oczyszczanie miast i wsi</c:v>
                </c:pt>
                <c:pt idx="3">
                  <c:v>Pozostała działalność</c:v>
                </c:pt>
                <c:pt idx="4">
                  <c:v>Oświetlenie ulic, placów i dróg</c:v>
                </c:pt>
                <c:pt idx="5">
                  <c:v>Gospodarka odpadami komunalnymi</c:v>
                </c:pt>
              </c:strCache>
            </c:strRef>
          </c:cat>
          <c:val>
            <c:numRef>
              <c:f>Sheet1!$B$5:$G$5</c:f>
              <c:numCache>
                <c:formatCode>General</c:formatCode>
                <c:ptCount val="6"/>
                <c:pt idx="0">
                  <c:v>338785.28000000003</c:v>
                </c:pt>
                <c:pt idx="1">
                  <c:v>1416041.61</c:v>
                </c:pt>
                <c:pt idx="2">
                  <c:v>1724445.92</c:v>
                </c:pt>
                <c:pt idx="3">
                  <c:v>2481388.29</c:v>
                </c:pt>
                <c:pt idx="4">
                  <c:v>3341620.06</c:v>
                </c:pt>
                <c:pt idx="5">
                  <c:v>6849743.5099999998</c:v>
                </c:pt>
              </c:numCache>
            </c:numRef>
          </c:val>
          <c:extLst>
            <c:ext xmlns:c16="http://schemas.microsoft.com/office/drawing/2014/chart" uri="{C3380CC4-5D6E-409C-BE32-E72D297353CC}">
              <c16:uniqueId val="{00000003-92D5-41EA-A3D4-204800C9F75E}"/>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Część oświatowa</c:v>
                </c:pt>
                <c:pt idx="1">
                  <c:v>Część wyrównawcza</c:v>
                </c:pt>
                <c:pt idx="2">
                  <c:v>Część równoważąca</c:v>
                </c:pt>
                <c:pt idx="3">
                  <c:v>Część uzupełniająca</c:v>
                </c:pt>
              </c:strCache>
            </c:strRef>
          </c:cat>
          <c:val>
            <c:numRef>
              <c:f>Sheet1!$B$2:$E$2</c:f>
              <c:numCache>
                <c:formatCode>General</c:formatCode>
                <c:ptCount val="4"/>
                <c:pt idx="0">
                  <c:v>14925854</c:v>
                </c:pt>
                <c:pt idx="1">
                  <c:v>7559210</c:v>
                </c:pt>
                <c:pt idx="2">
                  <c:v>503863</c:v>
                </c:pt>
                <c:pt idx="3">
                  <c:v>165063</c:v>
                </c:pt>
              </c:numCache>
            </c:numRef>
          </c:val>
          <c:extLst>
            <c:ext xmlns:c16="http://schemas.microsoft.com/office/drawing/2014/chart" uri="{C3380CC4-5D6E-409C-BE32-E72D297353CC}">
              <c16:uniqueId val="{00000000-88B2-450C-B186-D41663B58926}"/>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Część oświatowa</c:v>
                </c:pt>
                <c:pt idx="1">
                  <c:v>Część wyrównawcza</c:v>
                </c:pt>
                <c:pt idx="2">
                  <c:v>Część równoważąca</c:v>
                </c:pt>
                <c:pt idx="3">
                  <c:v>Część uzupełniająca</c:v>
                </c:pt>
              </c:strCache>
            </c:strRef>
          </c:cat>
          <c:val>
            <c:numRef>
              <c:f>Sheet1!$B$3:$E$3</c:f>
              <c:numCache>
                <c:formatCode>General</c:formatCode>
                <c:ptCount val="4"/>
                <c:pt idx="0">
                  <c:v>15310671</c:v>
                </c:pt>
                <c:pt idx="1">
                  <c:v>8695859</c:v>
                </c:pt>
                <c:pt idx="2">
                  <c:v>436932</c:v>
                </c:pt>
                <c:pt idx="3">
                  <c:v>2654383</c:v>
                </c:pt>
              </c:numCache>
            </c:numRef>
          </c:val>
          <c:extLst>
            <c:ext xmlns:c16="http://schemas.microsoft.com/office/drawing/2014/chart" uri="{C3380CC4-5D6E-409C-BE32-E72D297353CC}">
              <c16:uniqueId val="{00000001-88B2-450C-B186-D41663B58926}"/>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Część oświatowa</c:v>
                </c:pt>
                <c:pt idx="1">
                  <c:v>Część wyrównawcza</c:v>
                </c:pt>
                <c:pt idx="2">
                  <c:v>Część równoważąca</c:v>
                </c:pt>
                <c:pt idx="3">
                  <c:v>Część uzupełniająca</c:v>
                </c:pt>
              </c:strCache>
            </c:strRef>
          </c:cat>
          <c:val>
            <c:numRef>
              <c:f>Sheet1!$B$4:$E$4</c:f>
              <c:numCache>
                <c:formatCode>General</c:formatCode>
                <c:ptCount val="3"/>
                <c:pt idx="0">
                  <c:v>17573699</c:v>
                </c:pt>
                <c:pt idx="1">
                  <c:v>9166771</c:v>
                </c:pt>
                <c:pt idx="2">
                  <c:v>344813</c:v>
                </c:pt>
              </c:numCache>
            </c:numRef>
          </c:val>
          <c:extLst>
            <c:ext xmlns:c16="http://schemas.microsoft.com/office/drawing/2014/chart" uri="{C3380CC4-5D6E-409C-BE32-E72D297353CC}">
              <c16:uniqueId val="{00000002-88B2-450C-B186-D41663B58926}"/>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Część oświatowa</c:v>
                </c:pt>
                <c:pt idx="1">
                  <c:v>Część wyrównawcza</c:v>
                </c:pt>
                <c:pt idx="2">
                  <c:v>Część równoważąca</c:v>
                </c:pt>
                <c:pt idx="3">
                  <c:v>Część uzupełniająca</c:v>
                </c:pt>
              </c:strCache>
            </c:strRef>
          </c:cat>
          <c:val>
            <c:numRef>
              <c:f>Sheet1!$B$5:$E$5</c:f>
              <c:numCache>
                <c:formatCode>General</c:formatCode>
                <c:ptCount val="4"/>
                <c:pt idx="0">
                  <c:v>19794328</c:v>
                </c:pt>
                <c:pt idx="1">
                  <c:v>9997761</c:v>
                </c:pt>
                <c:pt idx="2">
                  <c:v>313324</c:v>
                </c:pt>
                <c:pt idx="3">
                  <c:v>4944156.6500000004</c:v>
                </c:pt>
              </c:numCache>
            </c:numRef>
          </c:val>
          <c:extLst>
            <c:ext xmlns:c16="http://schemas.microsoft.com/office/drawing/2014/chart" uri="{C3380CC4-5D6E-409C-BE32-E72D297353CC}">
              <c16:uniqueId val="{00000003-88B2-450C-B186-D41663B58926}"/>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z tyt. CIT</c:v>
                </c:pt>
                <c:pt idx="1">
                  <c:v>Wpływy z tyt. PIT</c:v>
                </c:pt>
              </c:strCache>
            </c:strRef>
          </c:cat>
          <c:val>
            <c:numRef>
              <c:f>Sheet1!$B$2:$C$2</c:f>
              <c:numCache>
                <c:formatCode>General</c:formatCode>
                <c:ptCount val="2"/>
                <c:pt idx="0">
                  <c:v>323833.62</c:v>
                </c:pt>
                <c:pt idx="1">
                  <c:v>14334470</c:v>
                </c:pt>
              </c:numCache>
            </c:numRef>
          </c:val>
          <c:extLst>
            <c:ext xmlns:c16="http://schemas.microsoft.com/office/drawing/2014/chart" uri="{C3380CC4-5D6E-409C-BE32-E72D297353CC}">
              <c16:uniqueId val="{00000000-1369-4A01-AD01-285D28FDDF44}"/>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z tyt. CIT</c:v>
                </c:pt>
                <c:pt idx="1">
                  <c:v>Wpływy z tyt. PIT</c:v>
                </c:pt>
              </c:strCache>
            </c:strRef>
          </c:cat>
          <c:val>
            <c:numRef>
              <c:f>Sheet1!$B$3:$C$3</c:f>
              <c:numCache>
                <c:formatCode>General</c:formatCode>
                <c:ptCount val="2"/>
                <c:pt idx="0">
                  <c:v>553700.72</c:v>
                </c:pt>
                <c:pt idx="1">
                  <c:v>15525824</c:v>
                </c:pt>
              </c:numCache>
            </c:numRef>
          </c:val>
          <c:extLst>
            <c:ext xmlns:c16="http://schemas.microsoft.com/office/drawing/2014/chart" uri="{C3380CC4-5D6E-409C-BE32-E72D297353CC}">
              <c16:uniqueId val="{00000001-1369-4A01-AD01-285D28FDDF44}"/>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z tyt. CIT</c:v>
                </c:pt>
                <c:pt idx="1">
                  <c:v>Wpływy z tyt. PIT</c:v>
                </c:pt>
              </c:strCache>
            </c:strRef>
          </c:cat>
          <c:val>
            <c:numRef>
              <c:f>Sheet1!$B$4:$C$4</c:f>
              <c:numCache>
                <c:formatCode>General</c:formatCode>
                <c:ptCount val="2"/>
                <c:pt idx="0">
                  <c:v>430301</c:v>
                </c:pt>
                <c:pt idx="1">
                  <c:v>16184022.57</c:v>
                </c:pt>
              </c:numCache>
            </c:numRef>
          </c:val>
          <c:extLst>
            <c:ext xmlns:c16="http://schemas.microsoft.com/office/drawing/2014/chart" uri="{C3380CC4-5D6E-409C-BE32-E72D297353CC}">
              <c16:uniqueId val="{00000002-1369-4A01-AD01-285D28FDDF44}"/>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z tyt. CIT</c:v>
                </c:pt>
                <c:pt idx="1">
                  <c:v>Wpływy z tyt. PIT</c:v>
                </c:pt>
              </c:strCache>
            </c:strRef>
          </c:cat>
          <c:val>
            <c:numRef>
              <c:f>Sheet1!$B$5:$C$5</c:f>
              <c:numCache>
                <c:formatCode>General</c:formatCode>
                <c:ptCount val="2"/>
                <c:pt idx="0">
                  <c:v>671857</c:v>
                </c:pt>
                <c:pt idx="1">
                  <c:v>12644913</c:v>
                </c:pt>
              </c:numCache>
            </c:numRef>
          </c:val>
          <c:extLst>
            <c:ext xmlns:c16="http://schemas.microsoft.com/office/drawing/2014/chart" uri="{C3380CC4-5D6E-409C-BE32-E72D297353CC}">
              <c16:uniqueId val="{00000003-1369-4A01-AD01-285D28FDDF44}"/>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3751185.3</c:v>
                </c:pt>
                <c:pt idx="1">
                  <c:v>6652324.9900000002</c:v>
                </c:pt>
              </c:numCache>
            </c:numRef>
          </c:val>
          <c:extLst>
            <c:ext xmlns:c16="http://schemas.microsoft.com/office/drawing/2014/chart" uri="{C3380CC4-5D6E-409C-BE32-E72D297353CC}">
              <c16:uniqueId val="{00000000-85AB-494D-86FF-3C6861AADFFA}"/>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4379111.55</c:v>
                </c:pt>
                <c:pt idx="1">
                  <c:v>7059069.04</c:v>
                </c:pt>
              </c:numCache>
            </c:numRef>
          </c:val>
          <c:extLst>
            <c:ext xmlns:c16="http://schemas.microsoft.com/office/drawing/2014/chart" uri="{C3380CC4-5D6E-409C-BE32-E72D297353CC}">
              <c16:uniqueId val="{00000001-85AB-494D-86FF-3C6861AADFFA}"/>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Sheet1!$B$4:$C$4</c:f>
              <c:numCache>
                <c:formatCode>General</c:formatCode>
                <c:ptCount val="2"/>
                <c:pt idx="0">
                  <c:v>5004556.75</c:v>
                </c:pt>
                <c:pt idx="1">
                  <c:v>7997849.7199999997</c:v>
                </c:pt>
              </c:numCache>
            </c:numRef>
          </c:val>
          <c:extLst>
            <c:ext xmlns:c16="http://schemas.microsoft.com/office/drawing/2014/chart" uri="{C3380CC4-5D6E-409C-BE32-E72D297353CC}">
              <c16:uniqueId val="{00000002-85AB-494D-86FF-3C6861AADFFA}"/>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Sheet1!$B$5:$C$5</c:f>
              <c:numCache>
                <c:formatCode>General</c:formatCode>
                <c:ptCount val="2"/>
                <c:pt idx="0">
                  <c:v>4988466.53</c:v>
                </c:pt>
                <c:pt idx="1">
                  <c:v>8475182.6199999992</c:v>
                </c:pt>
              </c:numCache>
            </c:numRef>
          </c:val>
          <c:extLst>
            <c:ext xmlns:c16="http://schemas.microsoft.com/office/drawing/2014/chart" uri="{C3380CC4-5D6E-409C-BE32-E72D297353CC}">
              <c16:uniqueId val="{00000003-85AB-494D-86FF-3C6861AADFFA}"/>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1320235.1299999999</c:v>
                </c:pt>
                <c:pt idx="1">
                  <c:v>196530</c:v>
                </c:pt>
              </c:numCache>
            </c:numRef>
          </c:val>
          <c:extLst>
            <c:ext xmlns:c16="http://schemas.microsoft.com/office/drawing/2014/chart" uri="{C3380CC4-5D6E-409C-BE32-E72D297353CC}">
              <c16:uniqueId val="{00000000-4F88-4ED3-9658-3B58FBA0FF0D}"/>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1310512.94</c:v>
                </c:pt>
                <c:pt idx="1">
                  <c:v>211108</c:v>
                </c:pt>
              </c:numCache>
            </c:numRef>
          </c:val>
          <c:extLst>
            <c:ext xmlns:c16="http://schemas.microsoft.com/office/drawing/2014/chart" uri="{C3380CC4-5D6E-409C-BE32-E72D297353CC}">
              <c16:uniqueId val="{00000001-4F88-4ED3-9658-3B58FBA0FF0D}"/>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Sheet1!$B$4:$C$4</c:f>
              <c:numCache>
                <c:formatCode>General</c:formatCode>
                <c:ptCount val="2"/>
                <c:pt idx="0">
                  <c:v>1340028.53</c:v>
                </c:pt>
                <c:pt idx="1">
                  <c:v>220815</c:v>
                </c:pt>
              </c:numCache>
            </c:numRef>
          </c:val>
          <c:extLst>
            <c:ext xmlns:c16="http://schemas.microsoft.com/office/drawing/2014/chart" uri="{C3380CC4-5D6E-409C-BE32-E72D297353CC}">
              <c16:uniqueId val="{00000002-4F88-4ED3-9658-3B58FBA0FF0D}"/>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Sheet1!$B$5:$C$5</c:f>
              <c:numCache>
                <c:formatCode>General</c:formatCode>
                <c:ptCount val="2"/>
                <c:pt idx="0">
                  <c:v>1475008.45</c:v>
                </c:pt>
                <c:pt idx="1">
                  <c:v>239668.46</c:v>
                </c:pt>
              </c:numCache>
            </c:numRef>
          </c:val>
          <c:extLst>
            <c:ext xmlns:c16="http://schemas.microsoft.com/office/drawing/2014/chart" uri="{C3380CC4-5D6E-409C-BE32-E72D297353CC}">
              <c16:uniqueId val="{00000003-4F88-4ED3-9658-3B58FBA0FF0D}"/>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6803.66</c:v>
                </c:pt>
                <c:pt idx="1">
                  <c:v>246923</c:v>
                </c:pt>
              </c:numCache>
            </c:numRef>
          </c:val>
          <c:extLst>
            <c:ext xmlns:c16="http://schemas.microsoft.com/office/drawing/2014/chart" uri="{C3380CC4-5D6E-409C-BE32-E72D297353CC}">
              <c16:uniqueId val="{00000000-C44E-4483-9AB8-0F39040EEDC6}"/>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6855.26</c:v>
                </c:pt>
                <c:pt idx="1">
                  <c:v>255666</c:v>
                </c:pt>
              </c:numCache>
            </c:numRef>
          </c:val>
          <c:extLst>
            <c:ext xmlns:c16="http://schemas.microsoft.com/office/drawing/2014/chart" uri="{C3380CC4-5D6E-409C-BE32-E72D297353CC}">
              <c16:uniqueId val="{00000001-C44E-4483-9AB8-0F39040EEDC6}"/>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Sheet1!$B$4:$C$4</c:f>
              <c:numCache>
                <c:formatCode>General</c:formatCode>
                <c:ptCount val="2"/>
                <c:pt idx="0">
                  <c:v>7726.3</c:v>
                </c:pt>
                <c:pt idx="1">
                  <c:v>271778</c:v>
                </c:pt>
              </c:numCache>
            </c:numRef>
          </c:val>
          <c:extLst>
            <c:ext xmlns:c16="http://schemas.microsoft.com/office/drawing/2014/chart" uri="{C3380CC4-5D6E-409C-BE32-E72D297353CC}">
              <c16:uniqueId val="{00000002-C44E-4483-9AB8-0F39040EEDC6}"/>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Sheet1!$B$5:$C$5</c:f>
              <c:numCache>
                <c:formatCode>General</c:formatCode>
                <c:ptCount val="2"/>
                <c:pt idx="0">
                  <c:v>11187.84</c:v>
                </c:pt>
                <c:pt idx="1">
                  <c:v>410782</c:v>
                </c:pt>
              </c:numCache>
            </c:numRef>
          </c:val>
          <c:extLst>
            <c:ext xmlns:c16="http://schemas.microsoft.com/office/drawing/2014/chart" uri="{C3380CC4-5D6E-409C-BE32-E72D297353CC}">
              <c16:uniqueId val="{00000003-C44E-4483-9AB8-0F39040EEDC6}"/>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101597.59</c:v>
                </c:pt>
                <c:pt idx="1">
                  <c:v>258728.85</c:v>
                </c:pt>
              </c:numCache>
            </c:numRef>
          </c:val>
          <c:extLst>
            <c:ext xmlns:c16="http://schemas.microsoft.com/office/drawing/2014/chart" uri="{C3380CC4-5D6E-409C-BE32-E72D297353CC}">
              <c16:uniqueId val="{00000000-B53B-4AE1-B02E-B9E05B5D2063}"/>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112392.83</c:v>
                </c:pt>
                <c:pt idx="1">
                  <c:v>263012.24</c:v>
                </c:pt>
              </c:numCache>
            </c:numRef>
          </c:val>
          <c:extLst>
            <c:ext xmlns:c16="http://schemas.microsoft.com/office/drawing/2014/chart" uri="{C3380CC4-5D6E-409C-BE32-E72D297353CC}">
              <c16:uniqueId val="{00000001-B53B-4AE1-B02E-B9E05B5D2063}"/>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Sheet1!$B$4:$C$4</c:f>
              <c:numCache>
                <c:formatCode>General</c:formatCode>
                <c:ptCount val="2"/>
                <c:pt idx="0">
                  <c:v>142933.4</c:v>
                </c:pt>
                <c:pt idx="1">
                  <c:v>277001.27</c:v>
                </c:pt>
              </c:numCache>
            </c:numRef>
          </c:val>
          <c:extLst>
            <c:ext xmlns:c16="http://schemas.microsoft.com/office/drawing/2014/chart" uri="{C3380CC4-5D6E-409C-BE32-E72D297353CC}">
              <c16:uniqueId val="{00000002-B53B-4AE1-B02E-B9E05B5D2063}"/>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Sheet1!$B$5:$C$5</c:f>
              <c:numCache>
                <c:formatCode>General</c:formatCode>
                <c:ptCount val="2"/>
                <c:pt idx="0">
                  <c:v>132505.48000000001</c:v>
                </c:pt>
                <c:pt idx="1">
                  <c:v>312637.36</c:v>
                </c:pt>
              </c:numCache>
            </c:numRef>
          </c:val>
          <c:extLst>
            <c:ext xmlns:c16="http://schemas.microsoft.com/office/drawing/2014/chart" uri="{C3380CC4-5D6E-409C-BE32-E72D297353CC}">
              <c16:uniqueId val="{00000003-B53B-4AE1-B02E-B9E05B5D2063}"/>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c:v>
                </c:pt>
                <c:pt idx="1">
                  <c:v>Wpływy do wyjaśnienia</c:v>
                </c:pt>
                <c:pt idx="2">
                  <c:v>Wpływy z najmu i dzierżawy składników majątkowych [...]</c:v>
                </c:pt>
                <c:pt idx="3">
                  <c:v>Wpływy z różnych dochodów</c:v>
                </c:pt>
              </c:strCache>
            </c:strRef>
          </c:cat>
          <c:val>
            <c:numRef>
              <c:f>Sheet1!$B$2:$E$2</c:f>
              <c:numCache>
                <c:formatCode>General</c:formatCode>
                <c:ptCount val="4"/>
                <c:pt idx="0">
                  <c:v>1841691.55</c:v>
                </c:pt>
                <c:pt idx="2">
                  <c:v>2680395.08</c:v>
                </c:pt>
                <c:pt idx="3">
                  <c:v>470585.97</c:v>
                </c:pt>
              </c:numCache>
            </c:numRef>
          </c:val>
          <c:extLst>
            <c:ext xmlns:c16="http://schemas.microsoft.com/office/drawing/2014/chart" uri="{C3380CC4-5D6E-409C-BE32-E72D297353CC}">
              <c16:uniqueId val="{00000000-1749-4694-BF54-144E37A3A91A}"/>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c:v>
                </c:pt>
                <c:pt idx="1">
                  <c:v>Wpływy do wyjaśnienia</c:v>
                </c:pt>
                <c:pt idx="2">
                  <c:v>Wpływy z najmu i dzierżawy składników majątkowych [...]</c:v>
                </c:pt>
                <c:pt idx="3">
                  <c:v>Wpływy z różnych dochodów</c:v>
                </c:pt>
              </c:strCache>
            </c:strRef>
          </c:cat>
          <c:val>
            <c:numRef>
              <c:f>Sheet1!$B$3:$E$3</c:f>
              <c:numCache>
                <c:formatCode>General</c:formatCode>
                <c:ptCount val="4"/>
                <c:pt idx="0">
                  <c:v>1975705.44</c:v>
                </c:pt>
                <c:pt idx="2">
                  <c:v>2854699.97</c:v>
                </c:pt>
                <c:pt idx="3">
                  <c:v>543171.87</c:v>
                </c:pt>
              </c:numCache>
            </c:numRef>
          </c:val>
          <c:extLst>
            <c:ext xmlns:c16="http://schemas.microsoft.com/office/drawing/2014/chart" uri="{C3380CC4-5D6E-409C-BE32-E72D297353CC}">
              <c16:uniqueId val="{00000001-1749-4694-BF54-144E37A3A91A}"/>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c:v>
                </c:pt>
                <c:pt idx="1">
                  <c:v>Wpływy do wyjaśnienia</c:v>
                </c:pt>
                <c:pt idx="2">
                  <c:v>Wpływy z najmu i dzierżawy składników majątkowych [...]</c:v>
                </c:pt>
                <c:pt idx="3">
                  <c:v>Wpływy z różnych dochodów</c:v>
                </c:pt>
              </c:strCache>
            </c:strRef>
          </c:cat>
          <c:val>
            <c:numRef>
              <c:f>Sheet1!$B$4:$E$4</c:f>
              <c:numCache>
                <c:formatCode>General</c:formatCode>
                <c:ptCount val="4"/>
                <c:pt idx="0">
                  <c:v>2653020.06</c:v>
                </c:pt>
                <c:pt idx="1">
                  <c:v>3000</c:v>
                </c:pt>
                <c:pt idx="2">
                  <c:v>2927761.52</c:v>
                </c:pt>
                <c:pt idx="3">
                  <c:v>3492117.35</c:v>
                </c:pt>
              </c:numCache>
            </c:numRef>
          </c:val>
          <c:extLst>
            <c:ext xmlns:c16="http://schemas.microsoft.com/office/drawing/2014/chart" uri="{C3380CC4-5D6E-409C-BE32-E72D297353CC}">
              <c16:uniqueId val="{00000002-1749-4694-BF54-144E37A3A91A}"/>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c:v>
                </c:pt>
                <c:pt idx="1">
                  <c:v>Wpływy do wyjaśnienia</c:v>
                </c:pt>
                <c:pt idx="2">
                  <c:v>Wpływy z najmu i dzierżawy składników majątkowych [...]</c:v>
                </c:pt>
                <c:pt idx="3">
                  <c:v>Wpływy z różnych dochodów</c:v>
                </c:pt>
              </c:strCache>
            </c:strRef>
          </c:cat>
          <c:val>
            <c:numRef>
              <c:f>Sheet1!$B$5:$E$5</c:f>
              <c:numCache>
                <c:formatCode>General</c:formatCode>
                <c:ptCount val="4"/>
                <c:pt idx="0">
                  <c:v>2172893.91</c:v>
                </c:pt>
                <c:pt idx="1">
                  <c:v>2838884.98</c:v>
                </c:pt>
                <c:pt idx="2">
                  <c:v>2967244.89</c:v>
                </c:pt>
                <c:pt idx="3">
                  <c:v>3319315.18</c:v>
                </c:pt>
              </c:numCache>
            </c:numRef>
          </c:val>
          <c:extLst>
            <c:ext xmlns:c16="http://schemas.microsoft.com/office/drawing/2014/chart" uri="{C3380CC4-5D6E-409C-BE32-E72D297353CC}">
              <c16:uniqueId val="{00000003-1749-4694-BF54-144E37A3A91A}"/>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2020</c:v>
                </c:pt>
              </c:strCache>
            </c:strRef>
          </c:tx>
          <c:spPr>
            <a:solidFill>
              <a:srgbClr val="7CAF0E"/>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Pozostałe dochody</c:v>
                </c:pt>
                <c:pt idx="1">
                  <c:v>Dotacje i środki na inwestycje</c:v>
                </c:pt>
                <c:pt idx="2">
                  <c:v>Dochody z majątku</c:v>
                </c:pt>
              </c:strCache>
            </c:strRef>
          </c:cat>
          <c:val>
            <c:numRef>
              <c:f>Sheet1!$B$2:$D$2</c:f>
              <c:numCache>
                <c:formatCode>General</c:formatCode>
                <c:ptCount val="3"/>
                <c:pt idx="1">
                  <c:v>4554674.4800000004</c:v>
                </c:pt>
                <c:pt idx="2">
                  <c:v>1379724.26</c:v>
                </c:pt>
              </c:numCache>
            </c:numRef>
          </c:val>
          <c:extLst>
            <c:ext xmlns:c16="http://schemas.microsoft.com/office/drawing/2014/chart" uri="{C3380CC4-5D6E-409C-BE32-E72D297353CC}">
              <c16:uniqueId val="{00000000-AA70-4BE8-92C4-301ECC825C58}"/>
            </c:ext>
          </c:extLst>
        </c:ser>
        <c:ser>
          <c:idx val="1"/>
          <c:order val="1"/>
          <c:tx>
            <c:strRef>
              <c:f>Sheet1!$A$3</c:f>
              <c:strCache>
                <c:ptCount val="1"/>
                <c:pt idx="0">
                  <c:v>2021</c:v>
                </c:pt>
              </c:strCache>
            </c:strRef>
          </c:tx>
          <c:spPr>
            <a:solidFill>
              <a:srgbClr val="63920A"/>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Pozostałe dochody</c:v>
                </c:pt>
                <c:pt idx="1">
                  <c:v>Dotacje i środki na inwestycje</c:v>
                </c:pt>
                <c:pt idx="2">
                  <c:v>Dochody z majątku</c:v>
                </c:pt>
              </c:strCache>
            </c:strRef>
          </c:cat>
          <c:val>
            <c:numRef>
              <c:f>Sheet1!$B$3:$D$3</c:f>
              <c:numCache>
                <c:formatCode>General</c:formatCode>
                <c:ptCount val="3"/>
                <c:pt idx="1">
                  <c:v>10047757.390000001</c:v>
                </c:pt>
                <c:pt idx="2">
                  <c:v>2537722.7000000002</c:v>
                </c:pt>
              </c:numCache>
            </c:numRef>
          </c:val>
          <c:extLst>
            <c:ext xmlns:c16="http://schemas.microsoft.com/office/drawing/2014/chart" uri="{C3380CC4-5D6E-409C-BE32-E72D297353CC}">
              <c16:uniqueId val="{00000001-AA70-4BE8-92C4-301ECC825C58}"/>
            </c:ext>
          </c:extLst>
        </c:ser>
        <c:ser>
          <c:idx val="2"/>
          <c:order val="2"/>
          <c:tx>
            <c:strRef>
              <c:f>Sheet1!$A$4</c:f>
              <c:strCache>
                <c:ptCount val="1"/>
                <c:pt idx="0">
                  <c:v>2022</c:v>
                </c:pt>
              </c:strCache>
            </c:strRef>
          </c:tx>
          <c:spPr>
            <a:solidFill>
              <a:srgbClr val="4C7606"/>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Pozostałe dochody</c:v>
                </c:pt>
                <c:pt idx="1">
                  <c:v>Dotacje i środki na inwestycje</c:v>
                </c:pt>
                <c:pt idx="2">
                  <c:v>Dochody z majątku</c:v>
                </c:pt>
              </c:strCache>
            </c:strRef>
          </c:cat>
          <c:val>
            <c:numRef>
              <c:f>Sheet1!$B$4:$D$4</c:f>
              <c:numCache>
                <c:formatCode>General</c:formatCode>
                <c:ptCount val="3"/>
                <c:pt idx="1">
                  <c:v>7631529.8399999999</c:v>
                </c:pt>
                <c:pt idx="2">
                  <c:v>20004666.68</c:v>
                </c:pt>
              </c:numCache>
            </c:numRef>
          </c:val>
          <c:extLst>
            <c:ext xmlns:c16="http://schemas.microsoft.com/office/drawing/2014/chart" uri="{C3380CC4-5D6E-409C-BE32-E72D297353CC}">
              <c16:uniqueId val="{00000002-AA70-4BE8-92C4-301ECC825C58}"/>
            </c:ext>
          </c:extLst>
        </c:ser>
        <c:ser>
          <c:idx val="3"/>
          <c:order val="3"/>
          <c:tx>
            <c:strRef>
              <c:f>Sheet1!$A$5</c:f>
              <c:strCache>
                <c:ptCount val="1"/>
                <c:pt idx="0">
                  <c:v>2023</c:v>
                </c:pt>
              </c:strCache>
            </c:strRef>
          </c:tx>
          <c:spPr>
            <a:solidFill>
              <a:srgbClr val="3B6103"/>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Pozostałe dochody</c:v>
                </c:pt>
                <c:pt idx="1">
                  <c:v>Dotacje i środki na inwestycje</c:v>
                </c:pt>
                <c:pt idx="2">
                  <c:v>Dochody z majątku</c:v>
                </c:pt>
              </c:strCache>
            </c:strRef>
          </c:cat>
          <c:val>
            <c:numRef>
              <c:f>Sheet1!$B$5:$D$5</c:f>
              <c:numCache>
                <c:formatCode>General</c:formatCode>
                <c:ptCount val="3"/>
                <c:pt idx="1">
                  <c:v>48780161.079999998</c:v>
                </c:pt>
                <c:pt idx="2">
                  <c:v>9804225.1600000001</c:v>
                </c:pt>
              </c:numCache>
            </c:numRef>
          </c:val>
          <c:extLst>
            <c:ext xmlns:c16="http://schemas.microsoft.com/office/drawing/2014/chart" uri="{C3380CC4-5D6E-409C-BE32-E72D297353CC}">
              <c16:uniqueId val="{00000003-AA70-4BE8-92C4-301ECC825C58}"/>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75EC-6D52-46E9-B8D0-DADF27B5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60</Pages>
  <Words>21352</Words>
  <Characters>128117</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Sprawozdanie z wykonania budżetu Gminy Szprotawa za 2023 r.</vt:lpstr>
    </vt:vector>
  </TitlesOfParts>
  <Company/>
  <LinksUpToDate>false</LinksUpToDate>
  <CharactersWithSpaces>149171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budżetu Gminy Szprotawa za 2023 r.</dc:title>
  <dc:creator>Karolina Sawko</dc:creator>
  <cp:keywords>Curulis Sp. z o.o.</cp:keywords>
  <cp:lastModifiedBy>Sztojko Beata</cp:lastModifiedBy>
  <cp:revision>40</cp:revision>
  <cp:lastPrinted>2024-03-18T11:22:00Z</cp:lastPrinted>
  <dcterms:created xsi:type="dcterms:W3CDTF">2024-03-14T11:16:00Z</dcterms:created>
  <dcterms:modified xsi:type="dcterms:W3CDTF">2024-03-18T12:26:00Z</dcterms:modified>
</cp:coreProperties>
</file>