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D1121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2024-06-07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4A06F59B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78BD01DD" wp14:editId="05FD7187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2D8269D4" w14:textId="77777777" w:rsidR="009600AC" w:rsidRDefault="009600AC" w:rsidP="009600AC">
      <w:pPr>
        <w:spacing w:after="0"/>
        <w:rPr>
          <w:rFonts w:ascii="Arial Narrow" w:hAnsi="Arial Narrow"/>
          <w:sz w:val="24"/>
          <w:szCs w:val="24"/>
        </w:rPr>
      </w:pPr>
    </w:p>
    <w:p w14:paraId="2DD1E325" w14:textId="77777777" w:rsidR="00A00105" w:rsidRPr="00A00105" w:rsidRDefault="00A00105" w:rsidP="00A00105">
      <w:pPr>
        <w:spacing w:line="254" w:lineRule="auto"/>
        <w:rPr>
          <w:rFonts w:ascii="Arial Narrow" w:eastAsia="Calibri" w:hAnsi="Arial Narrow" w:cs="Times New Roman"/>
        </w:rPr>
      </w:pPr>
      <w:r w:rsidRPr="00A00105">
        <w:rPr>
          <w:rFonts w:ascii="Arial Narrow" w:eastAsia="Calibri" w:hAnsi="Arial Narrow" w:cs="Times New Roman"/>
          <w:sz w:val="20"/>
          <w:szCs w:val="20"/>
        </w:rPr>
        <w:t>Nr sprawy</w:t>
      </w:r>
      <w:r w:rsidRPr="00A00105">
        <w:rPr>
          <w:rFonts w:ascii="Arial Narrow" w:eastAsia="Calibri" w:hAnsi="Arial Narrow" w:cs="Times New Roman"/>
        </w:rPr>
        <w:t>: ROŚ.6220.26.2022</w:t>
      </w:r>
    </w:p>
    <w:p w14:paraId="6803C19B" w14:textId="77777777" w:rsidR="00A00105" w:rsidRPr="00A00105" w:rsidRDefault="00A00105" w:rsidP="00A00105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44"/>
          <w:szCs w:val="44"/>
          <w:lang w:eastAsia="pl-PL"/>
        </w:rPr>
      </w:pPr>
      <w:r w:rsidRPr="00A00105">
        <w:rPr>
          <w:rFonts w:ascii="Arial Narrow" w:eastAsia="Times New Roman" w:hAnsi="Arial Narrow" w:cs="Times New Roman"/>
          <w:b/>
          <w:bCs/>
          <w:iCs/>
          <w:sz w:val="44"/>
          <w:szCs w:val="44"/>
          <w:lang w:eastAsia="pl-PL"/>
        </w:rPr>
        <w:t>OBWIESZCZENIE</w:t>
      </w:r>
    </w:p>
    <w:p w14:paraId="732735DE" w14:textId="77777777" w:rsidR="00A00105" w:rsidRPr="00A00105" w:rsidRDefault="00A00105" w:rsidP="00A00105">
      <w:pPr>
        <w:spacing w:after="12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24A6854" w14:textId="77777777" w:rsidR="00A00105" w:rsidRPr="00A00105" w:rsidRDefault="00A00105" w:rsidP="00A00105">
      <w:pPr>
        <w:spacing w:after="12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33, art. 34 i art. 79 ust. 1 ustawy z dnia 3 października 2008r. o udostępnianiu informacji o środowisku i jego ochronie, udziale społeczeństwa w ochronie środowiska oraz o ocenach oddziaływania na środowisko (tj. Dz.U. z 2023 r. poz. 1094 z późn. zm.),</w:t>
      </w:r>
    </w:p>
    <w:p w14:paraId="3B9140E6" w14:textId="77777777" w:rsidR="00A00105" w:rsidRPr="00A00105" w:rsidRDefault="00A00105" w:rsidP="00A00105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0010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14:paraId="4E737DFD" w14:textId="77777777" w:rsidR="00A00105" w:rsidRPr="00A00105" w:rsidRDefault="00A00105" w:rsidP="00A0010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0105">
        <w:rPr>
          <w:rFonts w:ascii="Arial Narrow" w:eastAsia="Calibri" w:hAnsi="Arial Narrow" w:cs="Times New Roman"/>
          <w:b/>
          <w:bCs/>
          <w:sz w:val="24"/>
          <w:szCs w:val="24"/>
        </w:rPr>
        <w:t xml:space="preserve">podaje do publicznej wiadomości, że w dniu 03.06.2024 r. do tutejszego Urzędu wpłynął raport </w:t>
      </w:r>
      <w:r w:rsidRPr="00A00105">
        <w:rPr>
          <w:rFonts w:ascii="Arial Narrow" w:eastAsia="Calibri" w:hAnsi="Arial Narrow" w:cs="Times New Roman"/>
          <w:b/>
          <w:bCs/>
          <w:sz w:val="24"/>
          <w:szCs w:val="24"/>
        </w:rPr>
        <w:br/>
        <w:t xml:space="preserve">o oddziaływaniu na środowisko przedsięwzięcia polegającego na: </w:t>
      </w: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„Budowie małej elektrowni wodnej na istniejącym jazie kanału Młynówka przy ul. Młynarskiej w Szprotawie” </w:t>
      </w:r>
      <w:r w:rsidRPr="00A00105">
        <w:rPr>
          <w:rFonts w:ascii="Arial Narrow" w:eastAsia="Calibri" w:hAnsi="Arial Narrow" w:cs="Arial"/>
          <w:sz w:val="24"/>
          <w:szCs w:val="24"/>
        </w:rPr>
        <w:t xml:space="preserve">na dz. nr ew. 391 i 288/6 w obrębie 0002 i 0003, a </w:t>
      </w:r>
      <w:r w:rsidRPr="00A00105">
        <w:rPr>
          <w:rFonts w:ascii="Arial Narrow" w:eastAsia="Calibri" w:hAnsi="Arial Narrow" w:cs="Arial"/>
          <w:bCs/>
          <w:sz w:val="24"/>
          <w:szCs w:val="24"/>
        </w:rPr>
        <w:t xml:space="preserve">w dniu dzisiejszym zostało wydane postanowienie </w:t>
      </w:r>
      <w:r w:rsidRPr="00A00105">
        <w:rPr>
          <w:rFonts w:ascii="Arial Narrow" w:eastAsia="Calibri" w:hAnsi="Arial Narrow" w:cs="Arial"/>
          <w:b/>
          <w:bCs/>
          <w:sz w:val="24"/>
          <w:szCs w:val="24"/>
        </w:rPr>
        <w:t>o podjęciu postępowania</w:t>
      </w:r>
      <w:r w:rsidRPr="00A00105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Pr="00A00105">
        <w:rPr>
          <w:rFonts w:ascii="Arial Narrow" w:eastAsia="Calibri" w:hAnsi="Arial Narrow" w:cs="Times New Roman"/>
          <w:sz w:val="24"/>
          <w:szCs w:val="24"/>
        </w:rPr>
        <w:t>administracyjnego w sprawie wydania decyzji o środowiskowych uwarunkowaniach dla przedmiotowego przedsięwzięcia</w:t>
      </w:r>
      <w:r w:rsidRPr="00A00105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t>Od tej pory postępowanie w sprawie wydanie decyzji środowiskowej toczy się z udziałem społeczeństwa.</w:t>
      </w:r>
    </w:p>
    <w:p w14:paraId="3FB522DC" w14:textId="77777777" w:rsidR="00A00105" w:rsidRPr="00A00105" w:rsidRDefault="00A00105" w:rsidP="00A00105">
      <w:pPr>
        <w:spacing w:before="120"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00105">
        <w:rPr>
          <w:rFonts w:ascii="Arial Narrow" w:eastAsia="Calibri" w:hAnsi="Arial Narrow" w:cs="Times New Roman"/>
          <w:sz w:val="24"/>
          <w:szCs w:val="24"/>
        </w:rPr>
        <w:t>Jednocześnie informuję, że wystąpiliśmy do Regionalnego Dyrektora Ochrony Środowiska w Gorzowie Wielkopolskim</w:t>
      </w:r>
      <w:r w:rsidRPr="00A00105">
        <w:rPr>
          <w:rFonts w:ascii="Arial Narrow" w:eastAsia="Calibri" w:hAnsi="Arial Narrow" w:cs="Times New Roman"/>
          <w:vanish/>
          <w:sz w:val="24"/>
          <w:szCs w:val="24"/>
        </w:rPr>
        <w:t>&lt;/el:instytucja&gt;</w:t>
      </w:r>
      <w:r w:rsidRPr="00A00105">
        <w:rPr>
          <w:rFonts w:ascii="Arial Narrow" w:eastAsia="Calibri" w:hAnsi="Arial Narrow" w:cs="Times New Roman"/>
          <w:iCs/>
          <w:sz w:val="24"/>
          <w:szCs w:val="24"/>
        </w:rPr>
        <w:t xml:space="preserve"> i</w:t>
      </w:r>
      <w:r w:rsidRPr="00A00105">
        <w:rPr>
          <w:rFonts w:ascii="Arial Narrow" w:eastAsia="Calibri" w:hAnsi="Arial Narrow" w:cs="Times New Roman"/>
          <w:vanish/>
          <w:sz w:val="24"/>
          <w:szCs w:val="24"/>
        </w:rPr>
        <w:t>&lt;el:cecha&gt;&lt;/el:cecha&gt;&lt;el:uli</w:t>
      </w:r>
      <w:r w:rsidRPr="00A00105">
        <w:rPr>
          <w:rFonts w:ascii="Arial Narrow" w:eastAsia="Calibri" w:hAnsi="Arial Narrow" w:cs="Times New Roman"/>
          <w:sz w:val="24"/>
          <w:szCs w:val="24"/>
        </w:rPr>
        <w:t xml:space="preserve"> do Państwowego Gospodarstwa Wodnego Wody Polskie, </w:t>
      </w:r>
      <w:r w:rsidRPr="00A00105">
        <w:rPr>
          <w:rFonts w:ascii="Arial Narrow" w:eastAsia="Calibri" w:hAnsi="Arial Narrow" w:cs="Arial"/>
          <w:sz w:val="24"/>
          <w:szCs w:val="24"/>
        </w:rPr>
        <w:t xml:space="preserve">Regionalny Zarząd Gospodarki Wodnej we Wrocławiu o </w:t>
      </w:r>
      <w:r w:rsidRPr="00A00105">
        <w:rPr>
          <w:rFonts w:ascii="Arial Narrow" w:eastAsia="Calibri" w:hAnsi="Arial Narrow" w:cs="Arial"/>
          <w:vanish/>
          <w:sz w:val="24"/>
          <w:szCs w:val="24"/>
        </w:rPr>
        <w:t>&lt;/el:instytucja&gt;</w:t>
      </w:r>
      <w:r w:rsidRPr="00A00105">
        <w:rPr>
          <w:rFonts w:ascii="Arial Narrow" w:eastAsia="Calibri" w:hAnsi="Arial Narrow" w:cs="Times New Roman"/>
          <w:sz w:val="24"/>
          <w:szCs w:val="24"/>
        </w:rPr>
        <w:t xml:space="preserve">uzgodnienia warunków realizacji przedsięwzięcia </w:t>
      </w:r>
    </w:p>
    <w:p w14:paraId="2307247F" w14:textId="77777777" w:rsidR="00A00105" w:rsidRPr="00A00105" w:rsidRDefault="00A00105" w:rsidP="00A00105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t>W terminie 30 dni od daty podania do publicznej wiadomości niniejszego zawiadomienia, można zapoznać się z materiałami (w tym z raportem o oddziaływaniu przedsięwzięcia na środowisko) oraz zgłosić ewentualne uwagi i wnioski w</w:t>
      </w:r>
      <w:r w:rsidRPr="00A0010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t>tutejszym Urzędzie, pok. nr 3 w godzinach od 8</w:t>
      </w:r>
      <w:r w:rsidRPr="00A00105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A00105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nr 68 376 07 79. Uwagi i wnioski mogą być wnoszone w formie pisemnej, ustnie do protokołu lub za pomocą środków komunikacji elektronicznej </w:t>
      </w:r>
      <w:r w:rsidRPr="00A00105">
        <w:rPr>
          <w:rFonts w:ascii="Arial Narrow" w:eastAsia="Times New Roman" w:hAnsi="Arial Narrow" w:cs="Open Sans"/>
          <w:sz w:val="24"/>
          <w:szCs w:val="24"/>
          <w:shd w:val="clear" w:color="auto" w:fill="FFFFFF"/>
          <w:lang w:eastAsia="pl-PL"/>
        </w:rPr>
        <w:t>bez konieczności opatrywania ich kwalifikowanym podpisem elektronicznym</w:t>
      </w: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640FD60E" w14:textId="77777777" w:rsidR="00A00105" w:rsidRPr="00A00105" w:rsidRDefault="00A00105" w:rsidP="00A00105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t>Zgodnie z art. 21, ust. 1 ww. ustawy o udostępnianiu informacji o środowisku, dane o wniosku i raporcie zostały zamieszczone w publicznie dostępnym wykazie danych na stronie internetowej urzędu ( BIP).</w:t>
      </w:r>
    </w:p>
    <w:p w14:paraId="4E93C096" w14:textId="77777777" w:rsidR="00A00105" w:rsidRPr="00A00105" w:rsidRDefault="00A00105" w:rsidP="00A00105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t>Po otrzymaniu uzgodnień</w:t>
      </w:r>
      <w:r w:rsidRPr="00A00105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A00105">
        <w:rPr>
          <w:rFonts w:ascii="Arial Narrow" w:eastAsia="Times New Roman" w:hAnsi="Arial Narrow" w:cs="Times New Roman"/>
          <w:sz w:val="24"/>
          <w:szCs w:val="24"/>
          <w:lang w:eastAsia="pl-PL"/>
        </w:rPr>
        <w:t>postępowanie zostanie zakończone wydaniem decyzji administracyjnej.</w:t>
      </w:r>
    </w:p>
    <w:p w14:paraId="15500ABE" w14:textId="77777777" w:rsidR="00A00105" w:rsidRPr="00A00105" w:rsidRDefault="00A00105" w:rsidP="00A00105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AB8E31B" w14:textId="77777777" w:rsidR="00A00105" w:rsidRPr="00A00105" w:rsidRDefault="00A00105" w:rsidP="00A00105">
      <w:pPr>
        <w:keepNext/>
        <w:spacing w:before="120" w:after="60" w:line="240" w:lineRule="auto"/>
        <w:ind w:left="4247" w:firstLine="709"/>
        <w:jc w:val="center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A00105">
        <w:rPr>
          <w:rFonts w:ascii="Arial Narrow" w:eastAsia="Times New Roman" w:hAnsi="Arial Narrow" w:cs="Arial"/>
          <w:b/>
          <w:bCs/>
          <w:color w:val="000000"/>
          <w:kern w:val="28"/>
          <w:sz w:val="36"/>
          <w:szCs w:val="36"/>
          <w:lang w:eastAsia="pl-PL"/>
        </w:rPr>
        <w:t xml:space="preserve">   </w:t>
      </w:r>
      <w:r w:rsidRPr="00A00105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14:paraId="61ED529B" w14:textId="77777777" w:rsidR="00A00105" w:rsidRPr="00A00105" w:rsidRDefault="00A00105" w:rsidP="00A00105">
      <w:pPr>
        <w:spacing w:line="254" w:lineRule="auto"/>
        <w:rPr>
          <w:rFonts w:ascii="Arial Narrow" w:eastAsia="Calibri" w:hAnsi="Arial Narrow" w:cs="Times New Roman"/>
          <w:b/>
          <w:sz w:val="32"/>
          <w:szCs w:val="32"/>
        </w:rPr>
      </w:pPr>
    </w:p>
    <w:p w14:paraId="6886EF4E" w14:textId="77777777" w:rsidR="00A00105" w:rsidRPr="00A00105" w:rsidRDefault="00A00105" w:rsidP="00A00105">
      <w:pPr>
        <w:spacing w:line="254" w:lineRule="auto"/>
        <w:ind w:left="4248" w:firstLine="708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A00105">
        <w:rPr>
          <w:rFonts w:ascii="Arial Narrow" w:eastAsia="Calibri" w:hAnsi="Arial Narrow" w:cs="Times New Roman"/>
          <w:b/>
          <w:iCs/>
          <w:sz w:val="32"/>
          <w:szCs w:val="32"/>
        </w:rPr>
        <w:t xml:space="preserve">   Mirosław Gąsik</w:t>
      </w:r>
    </w:p>
    <w:p w14:paraId="1B976BDD" w14:textId="77777777" w:rsidR="00A00105" w:rsidRPr="00A00105" w:rsidRDefault="00A00105" w:rsidP="00A00105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14:paraId="08091441" w14:textId="77777777" w:rsidR="00CC6C11" w:rsidRDefault="00CC6C11" w:rsidP="00A00105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18BCB" w14:textId="77777777" w:rsidR="007A53C7" w:rsidRDefault="007A53C7" w:rsidP="005446ED">
      <w:pPr>
        <w:spacing w:after="0" w:line="240" w:lineRule="auto"/>
      </w:pPr>
      <w:r>
        <w:separator/>
      </w:r>
    </w:p>
  </w:endnote>
  <w:endnote w:type="continuationSeparator" w:id="0">
    <w:p w14:paraId="352A8C95" w14:textId="77777777" w:rsidR="007A53C7" w:rsidRDefault="007A53C7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9B366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5AD40328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1289EABB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FFEB796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BD2E1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0285DC55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4624D24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A365AFD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ECFBF" w14:textId="77777777" w:rsidR="007A53C7" w:rsidRDefault="007A53C7" w:rsidP="005446ED">
      <w:pPr>
        <w:spacing w:after="0" w:line="240" w:lineRule="auto"/>
      </w:pPr>
      <w:r>
        <w:separator/>
      </w:r>
    </w:p>
  </w:footnote>
  <w:footnote w:type="continuationSeparator" w:id="0">
    <w:p w14:paraId="0F64BB54" w14:textId="77777777" w:rsidR="007A53C7" w:rsidRDefault="007A53C7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21EE5" w14:textId="77777777" w:rsidR="00641044" w:rsidRDefault="00641044" w:rsidP="006410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5908685" wp14:editId="748580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7F276" w14:textId="77777777" w:rsidR="00641044" w:rsidRDefault="00641044" w:rsidP="00641044">
    <w:pPr>
      <w:pStyle w:val="Nagwek"/>
    </w:pPr>
  </w:p>
  <w:p w14:paraId="144D6659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785C10C3" w14:textId="77777777" w:rsidR="00641044" w:rsidRDefault="00641044" w:rsidP="00641044">
    <w:pPr>
      <w:pStyle w:val="Nagwek"/>
    </w:pPr>
  </w:p>
  <w:p w14:paraId="7EFBFE06" w14:textId="77777777" w:rsidR="00641044" w:rsidRDefault="00641044" w:rsidP="00641044">
    <w:pPr>
      <w:pStyle w:val="Nagwek"/>
    </w:pPr>
  </w:p>
  <w:p w14:paraId="244D2FAE" w14:textId="77777777" w:rsidR="00FE5941" w:rsidRDefault="006410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9F5C5B" wp14:editId="3CA6EF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33065C" wp14:editId="1F87F647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FFC933" wp14:editId="18D68757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9363853">
    <w:abstractNumId w:val="0"/>
  </w:num>
  <w:num w:numId="2" w16cid:durableId="151978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C2"/>
    <w:rsid w:val="00086F63"/>
    <w:rsid w:val="000933BB"/>
    <w:rsid w:val="000B75A3"/>
    <w:rsid w:val="001324FE"/>
    <w:rsid w:val="00144382"/>
    <w:rsid w:val="001C4477"/>
    <w:rsid w:val="001F290F"/>
    <w:rsid w:val="001F2DB0"/>
    <w:rsid w:val="00224D32"/>
    <w:rsid w:val="002E0213"/>
    <w:rsid w:val="00323972"/>
    <w:rsid w:val="0039330B"/>
    <w:rsid w:val="004A1517"/>
    <w:rsid w:val="004C037F"/>
    <w:rsid w:val="004C3350"/>
    <w:rsid w:val="004C7691"/>
    <w:rsid w:val="00521106"/>
    <w:rsid w:val="005446ED"/>
    <w:rsid w:val="00641044"/>
    <w:rsid w:val="007023F7"/>
    <w:rsid w:val="00792D50"/>
    <w:rsid w:val="007A53C7"/>
    <w:rsid w:val="007E5CB1"/>
    <w:rsid w:val="00846A03"/>
    <w:rsid w:val="009572CF"/>
    <w:rsid w:val="009600AC"/>
    <w:rsid w:val="00964B22"/>
    <w:rsid w:val="0098582D"/>
    <w:rsid w:val="009A19E4"/>
    <w:rsid w:val="00A00105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403E2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cp:lastPrinted>2024-06-07T06:25:00Z</cp:lastPrinted>
  <dcterms:created xsi:type="dcterms:W3CDTF">2024-06-07T06:26:00Z</dcterms:created>
  <dcterms:modified xsi:type="dcterms:W3CDTF">2024-06-07T06:26:00Z</dcterms:modified>
</cp:coreProperties>
</file>