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C0CD" w14:textId="74F9CC00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2024-10-0</w:t>
      </w:r>
      <w:r w:rsidR="00754B1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1D44DA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84B4527" wp14:editId="2AA8E08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DF025E3" w14:textId="77777777" w:rsidR="00754B13" w:rsidRDefault="00754B13" w:rsidP="00D375A8">
      <w:pPr>
        <w:spacing w:after="0"/>
        <w:rPr>
          <w:rFonts w:ascii="Arial Narrow" w:hAnsi="Arial Narrow"/>
          <w:sz w:val="24"/>
          <w:szCs w:val="24"/>
        </w:rPr>
      </w:pPr>
    </w:p>
    <w:p w14:paraId="0CDC3079" w14:textId="77777777" w:rsidR="00754B13" w:rsidRPr="000303B6" w:rsidRDefault="00754B13" w:rsidP="00754B1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303B6">
        <w:rPr>
          <w:rFonts w:ascii="Arial Narrow" w:eastAsia="Times New Roman" w:hAnsi="Arial Narrow" w:cs="Times New Roman"/>
          <w:sz w:val="24"/>
          <w:szCs w:val="24"/>
          <w:lang w:eastAsia="pl-PL"/>
        </w:rPr>
        <w:t>Nr sprawy: 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32</w:t>
      </w:r>
      <w:r w:rsidRPr="000303B6">
        <w:rPr>
          <w:rFonts w:ascii="Arial Narrow" w:eastAsia="Times New Roman" w:hAnsi="Arial Narrow" w:cs="Times New Roman"/>
          <w:sz w:val="24"/>
          <w:szCs w:val="24"/>
          <w:lang w:eastAsia="pl-PL"/>
        </w:rPr>
        <w:t>.2023</w:t>
      </w:r>
      <w:r w:rsidRPr="000303B6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&lt;el:nr_sprawy&gt;G&lt;/el:nr_sprawy&gt;</w:t>
      </w:r>
    </w:p>
    <w:p w14:paraId="763C443B" w14:textId="77777777" w:rsidR="00754B13" w:rsidRDefault="00754B13" w:rsidP="00754B13">
      <w:pPr>
        <w:spacing w:after="0" w:line="240" w:lineRule="auto"/>
        <w:ind w:right="-57" w:firstLine="709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01128712" w14:textId="77777777" w:rsidR="00754B13" w:rsidRPr="0088111D" w:rsidRDefault="00754B13" w:rsidP="00754B13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88111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3ED465ED" w14:textId="77777777" w:rsidR="00754B13" w:rsidRPr="0088111D" w:rsidRDefault="00754B13" w:rsidP="00754B13">
      <w:pPr>
        <w:tabs>
          <w:tab w:val="left" w:pos="3060"/>
        </w:tabs>
        <w:spacing w:after="0" w:line="240" w:lineRule="auto"/>
        <w:ind w:left="-113" w:right="-113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88111D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88111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88111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88111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88111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88111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4</w:t>
      </w:r>
      <w:r w:rsidRPr="0088111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572</w:t>
      </w:r>
      <w:r w:rsidRPr="0088111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88111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88111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 ustawy z dnia 3 października 2008 r. o udostępnianiu informacji o środowisku i jego ochronie, udziale społeczeństwa w ochronie środowiska oraz o ocenach oddziaływania na środowisko</w:t>
      </w:r>
      <w:r w:rsidRPr="0088111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88111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4</w:t>
      </w:r>
      <w:r w:rsidRPr="0088111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88111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2111</w:t>
      </w:r>
      <w:r w:rsidRPr="0088111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88111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75570B43" w14:textId="77777777" w:rsidR="00754B13" w:rsidRDefault="00754B13" w:rsidP="00754B13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88111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275810AA" w14:textId="77777777" w:rsidR="00754B13" w:rsidRPr="0088111D" w:rsidRDefault="00754B13" w:rsidP="00754B13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7883FF07" w14:textId="77777777" w:rsidR="00754B13" w:rsidRPr="0018189D" w:rsidRDefault="00754B13" w:rsidP="00754B13">
      <w:pPr>
        <w:spacing w:after="0" w:line="257" w:lineRule="auto"/>
        <w:ind w:left="-113" w:right="-113"/>
        <w:jc w:val="both"/>
        <w:rPr>
          <w:rFonts w:ascii="Arial Narrow" w:eastAsia="Calibri" w:hAnsi="Arial Narrow" w:cs="Times New Roman"/>
          <w:sz w:val="24"/>
          <w:szCs w:val="24"/>
        </w:rPr>
      </w:pPr>
      <w:r w:rsidRPr="0018189D">
        <w:rPr>
          <w:rFonts w:ascii="Arial Narrow" w:eastAsia="Calibri" w:hAnsi="Arial Narrow" w:cs="Arial"/>
          <w:bCs/>
          <w:sz w:val="24"/>
          <w:szCs w:val="24"/>
        </w:rPr>
        <w:t xml:space="preserve">informuje strony postępowania, </w:t>
      </w:r>
      <w:r w:rsidRPr="0018189D">
        <w:rPr>
          <w:rFonts w:ascii="Arial Narrow" w:eastAsia="Calibri" w:hAnsi="Arial Narrow" w:cs="Times New Roman"/>
          <w:sz w:val="24"/>
          <w:szCs w:val="24"/>
        </w:rPr>
        <w:t xml:space="preserve">że w dniu 27.09.2024 r. do tutejszego Urzędu wpłynęło postanowienie </w:t>
      </w:r>
      <w:r w:rsidRPr="0018189D">
        <w:rPr>
          <w:rFonts w:ascii="Arial Narrow" w:hAnsi="Arial Narrow"/>
          <w:bCs/>
          <w:sz w:val="24"/>
          <w:szCs w:val="24"/>
        </w:rPr>
        <w:t xml:space="preserve">znak: </w:t>
      </w:r>
      <w:r w:rsidRPr="0018189D">
        <w:rPr>
          <w:rFonts w:ascii="Arial Narrow" w:hAnsi="Arial Narrow"/>
          <w:sz w:val="24"/>
          <w:szCs w:val="24"/>
        </w:rPr>
        <w:t xml:space="preserve">SKO-2857/111-S/24 </w:t>
      </w:r>
      <w:r w:rsidRPr="0018189D">
        <w:rPr>
          <w:rFonts w:ascii="Arial Narrow" w:eastAsia="Calibri" w:hAnsi="Arial Narrow" w:cs="Times New Roman"/>
          <w:sz w:val="24"/>
          <w:szCs w:val="24"/>
        </w:rPr>
        <w:t xml:space="preserve">Samorządowego Kolegium Odwoławczego w Zielonej Górze o uchyleniu postanowienia wyznaczającego </w:t>
      </w:r>
      <w:r w:rsidRPr="0018189D">
        <w:rPr>
          <w:rFonts w:ascii="Arial Narrow" w:hAnsi="Arial Narrow"/>
          <w:bCs/>
          <w:sz w:val="24"/>
          <w:szCs w:val="24"/>
        </w:rPr>
        <w:t xml:space="preserve">Burmistrza Szprotawy jako organ właściwy do załatwienia sprawy </w:t>
      </w:r>
      <w:proofErr w:type="spellStart"/>
      <w:r w:rsidRPr="0018189D">
        <w:rPr>
          <w:rFonts w:ascii="Arial Narrow" w:hAnsi="Arial Narrow"/>
          <w:bCs/>
          <w:sz w:val="24"/>
          <w:szCs w:val="24"/>
        </w:rPr>
        <w:t>t.j</w:t>
      </w:r>
      <w:proofErr w:type="spellEnd"/>
      <w:r w:rsidRPr="0018189D">
        <w:rPr>
          <w:rFonts w:ascii="Arial Narrow" w:hAnsi="Arial Narrow"/>
          <w:bCs/>
          <w:sz w:val="24"/>
          <w:szCs w:val="24"/>
        </w:rPr>
        <w:t xml:space="preserve">.: </w:t>
      </w:r>
      <w:r w:rsidRPr="0018189D">
        <w:rPr>
          <w:rFonts w:ascii="Arial Narrow" w:hAnsi="Arial Narrow"/>
          <w:sz w:val="24"/>
          <w:szCs w:val="24"/>
        </w:rPr>
        <w:t>wydania decyzji o środowiskowych uwarunkowaniach przedsięwzięcia polegającego na: „Budowie elektrociepłowni na paliwa alternatywne wraz z instalacją do przesyłu ciepłej wody dla Łużyckiego Centrum Recyklingu Sp. z o.o. w Marszowie”.</w:t>
      </w:r>
    </w:p>
    <w:p w14:paraId="7ADBB55D" w14:textId="77777777" w:rsidR="00754B13" w:rsidRPr="0018189D" w:rsidRDefault="00754B13" w:rsidP="00754B13">
      <w:pPr>
        <w:spacing w:before="120" w:after="0" w:line="257" w:lineRule="auto"/>
        <w:ind w:left="-113" w:right="-113"/>
        <w:jc w:val="both"/>
        <w:rPr>
          <w:rFonts w:ascii="Arial Narrow" w:eastAsia="Calibri" w:hAnsi="Arial Narrow" w:cs="Times New Roman"/>
          <w:sz w:val="24"/>
          <w:szCs w:val="24"/>
        </w:rPr>
      </w:pPr>
      <w:r w:rsidRPr="0018189D">
        <w:rPr>
          <w:rFonts w:ascii="Arial Narrow" w:eastAsia="Calibri" w:hAnsi="Arial Narrow" w:cs="Times New Roman"/>
          <w:sz w:val="24"/>
          <w:szCs w:val="24"/>
        </w:rPr>
        <w:t>Samorządowe Kolegium Odwoławcze w Zielonej Górze stwierdził</w:t>
      </w:r>
      <w:r>
        <w:rPr>
          <w:rFonts w:ascii="Arial Narrow" w:eastAsia="Calibri" w:hAnsi="Arial Narrow" w:cs="Times New Roman"/>
          <w:sz w:val="24"/>
          <w:szCs w:val="24"/>
        </w:rPr>
        <w:t>o,</w:t>
      </w:r>
      <w:r w:rsidRPr="0018189D">
        <w:rPr>
          <w:rFonts w:ascii="Arial Narrow" w:eastAsia="Calibri" w:hAnsi="Arial Narrow" w:cs="Times New Roman"/>
          <w:sz w:val="24"/>
          <w:szCs w:val="24"/>
        </w:rPr>
        <w:t xml:space="preserve"> że z</w:t>
      </w:r>
      <w:r w:rsidRPr="0018189D">
        <w:rPr>
          <w:rFonts w:ascii="Arial Narrow" w:hAnsi="Arial Narrow"/>
          <w:bCs/>
          <w:sz w:val="24"/>
          <w:szCs w:val="24"/>
        </w:rPr>
        <w:t>e względu na przebieg części inwestycji przez tereny zamknięte, zgodnie z art. 75 ust. 1 pkt 1b) ustawy</w:t>
      </w:r>
      <w:r w:rsidRPr="0018189D">
        <w:rPr>
          <w:rFonts w:ascii="Arial Narrow" w:hAnsi="Arial Narrow"/>
          <w:sz w:val="24"/>
          <w:szCs w:val="24"/>
        </w:rPr>
        <w:t xml:space="preserve"> z dnia 3 października 2008r. o udostępnianiu informacji o środowisku i jego ochronie, udziale społeczeństwa w ochronie środowiska oraz o ocenach oddziaływania na środowisko</w:t>
      </w:r>
      <w:r w:rsidRPr="0018189D">
        <w:rPr>
          <w:rFonts w:ascii="Arial Narrow" w:hAnsi="Arial Narrow"/>
          <w:color w:val="FF0000"/>
          <w:sz w:val="24"/>
          <w:szCs w:val="24"/>
        </w:rPr>
        <w:t xml:space="preserve"> </w:t>
      </w:r>
      <w:r w:rsidRPr="0018189D">
        <w:rPr>
          <w:rFonts w:ascii="Arial Narrow" w:hAnsi="Arial Narrow"/>
          <w:bCs/>
          <w:sz w:val="24"/>
          <w:szCs w:val="24"/>
        </w:rPr>
        <w:t xml:space="preserve">( </w:t>
      </w:r>
      <w:proofErr w:type="spellStart"/>
      <w:r w:rsidRPr="0018189D">
        <w:rPr>
          <w:rFonts w:ascii="Arial Narrow" w:hAnsi="Arial Narrow"/>
          <w:bCs/>
          <w:sz w:val="24"/>
          <w:szCs w:val="24"/>
        </w:rPr>
        <w:t>t.j</w:t>
      </w:r>
      <w:proofErr w:type="spellEnd"/>
      <w:r w:rsidRPr="0018189D">
        <w:rPr>
          <w:rFonts w:ascii="Arial Narrow" w:hAnsi="Arial Narrow"/>
          <w:bCs/>
          <w:sz w:val="24"/>
          <w:szCs w:val="24"/>
        </w:rPr>
        <w:t xml:space="preserve">. </w:t>
      </w:r>
      <w:r w:rsidRPr="0018189D">
        <w:rPr>
          <w:rFonts w:ascii="Arial Narrow" w:hAnsi="Arial Narrow"/>
          <w:sz w:val="24"/>
          <w:szCs w:val="24"/>
        </w:rPr>
        <w:t>Dz.U. z 2024 r. poz. 1112) organem właściwym do wydania decyzji o środowiskowych uwarunkowaniach jest regionalny dyrektor ochrony środowiska.</w:t>
      </w:r>
    </w:p>
    <w:p w14:paraId="59C99A82" w14:textId="77777777" w:rsidR="00754B13" w:rsidRPr="0018189D" w:rsidRDefault="00754B13" w:rsidP="00754B13">
      <w:pPr>
        <w:spacing w:after="0" w:line="257" w:lineRule="auto"/>
        <w:ind w:left="-113" w:right="-113"/>
        <w:jc w:val="both"/>
        <w:rPr>
          <w:rFonts w:ascii="Arial Narrow" w:eastAsia="Calibri" w:hAnsi="Arial Narrow" w:cs="Times New Roman"/>
          <w:sz w:val="24"/>
          <w:szCs w:val="24"/>
        </w:rPr>
      </w:pPr>
      <w:r w:rsidRPr="0018189D">
        <w:rPr>
          <w:rFonts w:ascii="Arial Narrow" w:hAnsi="Arial Narrow"/>
          <w:bCs/>
          <w:sz w:val="24"/>
          <w:szCs w:val="24"/>
        </w:rPr>
        <w:t xml:space="preserve">Ze względu na powyższe całość dokumentów w sprawie została przekazana do Regionalnego Dyrektora Ochrony Środowiska w Gorzowie Wielkopolskim </w:t>
      </w:r>
      <w:r w:rsidRPr="0018189D">
        <w:rPr>
          <w:rFonts w:ascii="Arial Narrow" w:hAnsi="Arial Narrow"/>
          <w:sz w:val="24"/>
          <w:szCs w:val="24"/>
        </w:rPr>
        <w:t>do rozpatrzenia.</w:t>
      </w:r>
      <w:bookmarkStart w:id="0" w:name="_Hlk164154037"/>
    </w:p>
    <w:p w14:paraId="26395275" w14:textId="77777777" w:rsidR="00754B13" w:rsidRPr="0018189D" w:rsidRDefault="00754B13" w:rsidP="00754B13">
      <w:pPr>
        <w:spacing w:before="120" w:after="0" w:line="257" w:lineRule="auto"/>
        <w:ind w:left="-113" w:right="-113"/>
        <w:jc w:val="both"/>
        <w:rPr>
          <w:rFonts w:ascii="Arial Narrow" w:eastAsia="Calibri" w:hAnsi="Arial Narrow" w:cs="Times New Roman"/>
          <w:sz w:val="24"/>
          <w:szCs w:val="24"/>
        </w:rPr>
      </w:pPr>
      <w:r w:rsidRPr="0018189D">
        <w:rPr>
          <w:rFonts w:ascii="Arial Narrow" w:eastAsia="Calibri" w:hAnsi="Arial Narrow" w:cs="Times New Roman"/>
          <w:sz w:val="24"/>
          <w:szCs w:val="24"/>
        </w:rPr>
        <w:t>Informacji w sprawie można zasięgnąć w</w:t>
      </w:r>
      <w:r w:rsidRPr="0018189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terminie 14 dni </w:t>
      </w:r>
      <w:r w:rsidRPr="0018189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od daty wywieszenia niniejszego obwieszczenia</w:t>
      </w:r>
      <w:r w:rsidRPr="0018189D">
        <w:rPr>
          <w:rFonts w:ascii="Arial Narrow" w:eastAsia="Times New Roman" w:hAnsi="Arial Narrow" w:cs="Times New Roman"/>
          <w:sz w:val="24"/>
          <w:szCs w:val="24"/>
          <w:lang w:eastAsia="pl-PL"/>
        </w:rPr>
        <w:t>, w tutejszym  Urzędzie, I piętro,  pokój nr 3 w godzinach od 8</w:t>
      </w:r>
      <w:r w:rsidRPr="0018189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18189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18189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18189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, tel. 68 376 07 79. </w:t>
      </w:r>
      <w:bookmarkStart w:id="1" w:name="_Hlk158620247"/>
      <w:bookmarkStart w:id="2" w:name="_Hlk164154089"/>
      <w:bookmarkEnd w:id="0"/>
    </w:p>
    <w:bookmarkEnd w:id="1"/>
    <w:p w14:paraId="001D1532" w14:textId="77777777" w:rsidR="00754B13" w:rsidRPr="0088111D" w:rsidRDefault="00754B13" w:rsidP="00754B13">
      <w:pPr>
        <w:tabs>
          <w:tab w:val="left" w:pos="5940"/>
        </w:tabs>
        <w:spacing w:after="120" w:line="240" w:lineRule="auto"/>
        <w:ind w:right="-113"/>
        <w:jc w:val="both"/>
        <w:rPr>
          <w:rFonts w:ascii="Arial Narrow" w:eastAsia="Times New Roman" w:hAnsi="Arial Narrow" w:cs="Times New Roman"/>
          <w:color w:val="FF0000"/>
          <w:lang w:eastAsia="pl-PL"/>
        </w:rPr>
      </w:pPr>
    </w:p>
    <w:bookmarkEnd w:id="2"/>
    <w:p w14:paraId="76C2C599" w14:textId="77777777" w:rsidR="00754B13" w:rsidRPr="0088111D" w:rsidRDefault="00754B13" w:rsidP="00754B13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88111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 xml:space="preserve">     Burmistrz Szprotawy</w:t>
      </w:r>
    </w:p>
    <w:p w14:paraId="292385C1" w14:textId="77777777" w:rsidR="00754B13" w:rsidRPr="0088111D" w:rsidRDefault="00754B13" w:rsidP="00754B13">
      <w:pPr>
        <w:spacing w:line="256" w:lineRule="auto"/>
        <w:rPr>
          <w:rFonts w:ascii="Calibri" w:eastAsia="Calibri" w:hAnsi="Calibri" w:cs="Times New Roman"/>
        </w:rPr>
      </w:pPr>
    </w:p>
    <w:p w14:paraId="52CF190D" w14:textId="77777777" w:rsidR="00754B13" w:rsidRPr="0088111D" w:rsidRDefault="00754B13" w:rsidP="00754B13">
      <w:pPr>
        <w:spacing w:line="256" w:lineRule="auto"/>
        <w:ind w:left="4248" w:firstLine="708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88111D">
        <w:rPr>
          <w:rFonts w:ascii="Arial Narrow" w:eastAsia="Calibri" w:hAnsi="Arial Narrow" w:cs="Times New Roman"/>
          <w:b/>
          <w:iCs/>
          <w:sz w:val="32"/>
          <w:szCs w:val="32"/>
        </w:rPr>
        <w:t xml:space="preserve">   Mirosław Gąsik</w:t>
      </w:r>
    </w:p>
    <w:p w14:paraId="6E00DCB0" w14:textId="77777777" w:rsidR="00754B13" w:rsidRPr="0088111D" w:rsidRDefault="00754B13" w:rsidP="00754B13">
      <w:pPr>
        <w:spacing w:after="0" w:line="240" w:lineRule="auto"/>
        <w:ind w:left="-113" w:right="-113"/>
        <w:jc w:val="both"/>
        <w:rPr>
          <w:rFonts w:ascii="Arial Narrow" w:eastAsia="Calibri" w:hAnsi="Arial Narrow" w:cs="Calibri"/>
          <w:sz w:val="18"/>
          <w:szCs w:val="18"/>
        </w:rPr>
      </w:pPr>
    </w:p>
    <w:p w14:paraId="321F4B64" w14:textId="77777777" w:rsidR="00754B13" w:rsidRPr="00D375A8" w:rsidRDefault="00754B13" w:rsidP="00754B13">
      <w:pPr>
        <w:spacing w:after="0" w:line="240" w:lineRule="auto"/>
        <w:ind w:right="-57" w:firstLine="709"/>
        <w:jc w:val="center"/>
        <w:rPr>
          <w:rFonts w:ascii="Arial Narrow" w:hAnsi="Arial Narrow"/>
          <w:sz w:val="20"/>
          <w:szCs w:val="20"/>
        </w:rPr>
      </w:pPr>
    </w:p>
    <w:p w14:paraId="05F46BE7" w14:textId="77777777" w:rsidR="00754B13" w:rsidRPr="00846A03" w:rsidRDefault="00754B13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754B13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896C3" w14:textId="77777777" w:rsidR="006621F9" w:rsidRDefault="006621F9" w:rsidP="005446ED">
      <w:pPr>
        <w:spacing w:after="0" w:line="240" w:lineRule="auto"/>
      </w:pPr>
      <w:r>
        <w:separator/>
      </w:r>
    </w:p>
  </w:endnote>
  <w:endnote w:type="continuationSeparator" w:id="0">
    <w:p w14:paraId="086B7957" w14:textId="77777777" w:rsidR="006621F9" w:rsidRDefault="006621F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291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48DAFB7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A9AFC4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6CE543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201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DEC7EE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2A8CA6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06AB70E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8D4E" w14:textId="77777777" w:rsidR="006621F9" w:rsidRDefault="006621F9" w:rsidP="005446ED">
      <w:pPr>
        <w:spacing w:after="0" w:line="240" w:lineRule="auto"/>
      </w:pPr>
      <w:r>
        <w:separator/>
      </w:r>
    </w:p>
  </w:footnote>
  <w:footnote w:type="continuationSeparator" w:id="0">
    <w:p w14:paraId="1C4F4A42" w14:textId="77777777" w:rsidR="006621F9" w:rsidRDefault="006621F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8C8D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0D6E414" wp14:editId="3EF8AA7C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7A443" w14:textId="77777777" w:rsidR="00641044" w:rsidRDefault="00641044" w:rsidP="00641044">
    <w:pPr>
      <w:pStyle w:val="Nagwek"/>
    </w:pPr>
  </w:p>
  <w:p w14:paraId="41256A2B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366C691" w14:textId="77777777" w:rsidR="00641044" w:rsidRDefault="00641044" w:rsidP="00641044">
    <w:pPr>
      <w:pStyle w:val="Nagwek"/>
    </w:pPr>
  </w:p>
  <w:p w14:paraId="28DC8570" w14:textId="77777777" w:rsidR="00641044" w:rsidRDefault="00641044" w:rsidP="00641044">
    <w:pPr>
      <w:pStyle w:val="Nagwek"/>
    </w:pPr>
  </w:p>
  <w:p w14:paraId="2EF7EE95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B11B01" wp14:editId="7965EBE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17BE08" wp14:editId="67E20CE6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15C525" wp14:editId="6C39045D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185712">
    <w:abstractNumId w:val="0"/>
  </w:num>
  <w:num w:numId="2" w16cid:durableId="188220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6621F9"/>
    <w:rsid w:val="007023F7"/>
    <w:rsid w:val="00754B13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D33E9"/>
    <w:rsid w:val="00E7604F"/>
    <w:rsid w:val="00E953EB"/>
    <w:rsid w:val="00EA785B"/>
    <w:rsid w:val="00F06ECD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ED6F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2024-10-01T12:10:00Z</cp:lastPrinted>
  <dcterms:created xsi:type="dcterms:W3CDTF">2024-10-01T12:10:00Z</dcterms:created>
  <dcterms:modified xsi:type="dcterms:W3CDTF">2024-10-01T12:10:00Z</dcterms:modified>
</cp:coreProperties>
</file>