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FF1AF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2024-12-27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E5787D7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592F40EE" wp14:editId="04DACF18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05F243E2" w14:textId="77777777" w:rsidR="0089490C" w:rsidRPr="000E57BA" w:rsidRDefault="0089490C" w:rsidP="0089490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57BA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0E57B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0E57BA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0E57BA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40</w:t>
      </w:r>
      <w:r w:rsidRPr="000E57BA">
        <w:rPr>
          <w:rFonts w:ascii="Arial Narrow" w:eastAsia="Times New Roman" w:hAnsi="Arial Narrow" w:cs="Times New Roman"/>
          <w:sz w:val="24"/>
          <w:szCs w:val="24"/>
          <w:lang w:eastAsia="pl-PL"/>
        </w:rPr>
        <w:t>.2024</w:t>
      </w:r>
      <w:r w:rsidRPr="000E57BA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&lt;/el:nr_sprawy&gt;</w:t>
      </w:r>
    </w:p>
    <w:p w14:paraId="3A22F3AB" w14:textId="77777777" w:rsidR="0089490C" w:rsidRPr="000E57BA" w:rsidRDefault="0089490C" w:rsidP="0089490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9EAB44C" w14:textId="77777777" w:rsidR="0089490C" w:rsidRPr="000E57BA" w:rsidRDefault="0089490C" w:rsidP="0089490C">
      <w:pPr>
        <w:tabs>
          <w:tab w:val="left" w:pos="3060"/>
        </w:tabs>
        <w:spacing w:after="12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0E57BA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6C13A4E5" w14:textId="77777777" w:rsidR="0089490C" w:rsidRPr="000E57BA" w:rsidRDefault="0089490C" w:rsidP="0089490C">
      <w:pPr>
        <w:tabs>
          <w:tab w:val="left" w:pos="306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</w:pPr>
      <w:r w:rsidRPr="000E57BA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i art. 61 § 4 u</w:t>
      </w:r>
      <w:r w:rsidRPr="000E57BA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0E57BA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0E57BA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0E57BA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0E57BA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 w:rsidRPr="000E57BA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4</w:t>
      </w:r>
      <w:r w:rsidRPr="000E57BA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572)</w:t>
      </w:r>
      <w:r w:rsidRPr="000E57BA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0E57BA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3, ustawy z dnia 3 października 2008 r. o udostępnianiu informacji o środowisku i jego ochronie, udziale społeczeństwa w ochronie środowiska oraz o ocenach oddziaływania na środowisko</w:t>
      </w:r>
      <w:r w:rsidRPr="000E57BA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0E57BA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0E57BA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4</w:t>
      </w:r>
      <w:r w:rsidRPr="000E57BA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</w:t>
      </w:r>
      <w:r w:rsidRPr="000E57BA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1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112</w:t>
      </w:r>
      <w:r w:rsidRPr="000E57BA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</w:p>
    <w:p w14:paraId="48A9C480" w14:textId="77777777" w:rsidR="0089490C" w:rsidRPr="000E57BA" w:rsidRDefault="0089490C" w:rsidP="0089490C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0E57B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33E43E23" w14:textId="77777777" w:rsidR="0089490C" w:rsidRDefault="0089490C" w:rsidP="0089490C">
      <w:pPr>
        <w:tabs>
          <w:tab w:val="left" w:pos="5940"/>
        </w:tabs>
        <w:spacing w:before="120" w:after="12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0E57BA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informuje strony postępowania, iż w dniu dzisiejszym zostało wszczęte postępowanie administracyjne </w:t>
      </w:r>
      <w:r w:rsidRPr="000E57BA">
        <w:rPr>
          <w:rFonts w:ascii="Arial Narrow" w:eastAsia="Times New Roman" w:hAnsi="Arial Narrow" w:cs="Arial"/>
          <w:bCs/>
          <w:sz w:val="24"/>
          <w:szCs w:val="24"/>
          <w:lang w:eastAsia="pl-PL"/>
        </w:rPr>
        <w:br/>
        <w:t>w sprawie wydania decyzji o środowiskowych uwarunkowaniach przedsięwzięcia polegającego na</w:t>
      </w:r>
      <w:r w:rsidRPr="000E57B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2226D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Wykonaniu urządzenia wodnego – studni wierconej nr S2, służącej do ujmowania wód podziemnych z ujęcia wód podziemnych w miejscowości Leszno Górne dla potrzeb Zakładu Heinen Sp. z o. o. zlokalizowanego na dz. nr 77/14 obręb 0012 Leszno Górne, gmina Szprotawa, powiat żagański, województwo lubuskie.</w:t>
      </w:r>
    </w:p>
    <w:p w14:paraId="5630A42C" w14:textId="582D1673" w:rsidR="0089490C" w:rsidRPr="000E57BA" w:rsidRDefault="0089490C" w:rsidP="0089490C">
      <w:pPr>
        <w:tabs>
          <w:tab w:val="left" w:pos="5940"/>
        </w:tabs>
        <w:spacing w:before="120" w:after="12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0E57BA">
        <w:rPr>
          <w:rFonts w:ascii="Arial Narrow" w:eastAsia="Times New Roman" w:hAnsi="Arial Narrow" w:cs="Times New Roman"/>
          <w:sz w:val="24"/>
          <w:szCs w:val="24"/>
          <w:lang w:eastAsia="pl-PL"/>
        </w:rPr>
        <w:t>W terminie 14 dni od daty wywieszenia niniejszego zawiadomienia, strony postępowania mogą zapoznać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0E57B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się z dokumentacją w sprawie, uzyskać wszelkie niezbędne informacje oraz zgłosić ewentualne uwagi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0E57BA"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0E57BA">
        <w:rPr>
          <w:rFonts w:ascii="Arial Narrow" w:eastAsia="Times New Roman" w:hAnsi="Arial Narrow" w:cs="Times New Roman"/>
          <w:sz w:val="24"/>
          <w:szCs w:val="24"/>
          <w:lang w:eastAsia="pl-PL"/>
        </w:rPr>
        <w:t>wnioski do tutejszego Urzędu, pok. nr 3 lub telefonicznie pod nr tel. 68 376 07 79 w godzinach od 8</w:t>
      </w:r>
      <w:r w:rsidRPr="000E57BA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E57B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0E57BA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E57B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2317158F" w14:textId="77777777" w:rsidR="0089490C" w:rsidRPr="000E57BA" w:rsidRDefault="0089490C" w:rsidP="0089490C">
      <w:pPr>
        <w:keepNext/>
        <w:spacing w:before="240" w:after="60" w:line="240" w:lineRule="auto"/>
        <w:ind w:left="4248" w:firstLine="708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0E57BA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47A2E62A" w14:textId="77777777" w:rsidR="0089490C" w:rsidRPr="000E57BA" w:rsidRDefault="0089490C" w:rsidP="0089490C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4F64C395" w14:textId="77777777" w:rsidR="0089490C" w:rsidRPr="000E57BA" w:rsidRDefault="0089490C" w:rsidP="0089490C">
      <w:pPr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</w:pPr>
      <w:r w:rsidRPr="000E57BA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  Mirosław Gąsik</w:t>
      </w:r>
    </w:p>
    <w:p w14:paraId="67AFFB4D" w14:textId="77777777" w:rsidR="0089490C" w:rsidRPr="000E57BA" w:rsidRDefault="0089490C" w:rsidP="0089490C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6548A072" w14:textId="77777777" w:rsidR="0089490C" w:rsidRPr="000E57BA" w:rsidRDefault="0089490C" w:rsidP="0089490C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2E402FB3" w14:textId="77777777" w:rsidR="0089490C" w:rsidRPr="000E57BA" w:rsidRDefault="0089490C" w:rsidP="0089490C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6F72AA49" w14:textId="77777777" w:rsidR="0089490C" w:rsidRDefault="0089490C" w:rsidP="0089490C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7BFEF7D0" w14:textId="77777777" w:rsidR="0089490C" w:rsidRPr="000E57BA" w:rsidRDefault="0089490C" w:rsidP="0089490C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>Zgodnie z art. 13 ogólnego rozporządzenia o ochronie danych osobowych z dnia 27 kwietnia 2016 r. (Dz. Urz. UE L 119 z 04.05.2016) informuję, iż:</w:t>
      </w:r>
    </w:p>
    <w:p w14:paraId="7F75F047" w14:textId="77777777" w:rsidR="0089490C" w:rsidRPr="000E57BA" w:rsidRDefault="0089490C" w:rsidP="0089490C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>1) Administratorem Pana/Pani danych osobowych jest Burmistrz Szprotawy, ul. Rynek 45, 67-300 Szprotawa,</w:t>
      </w:r>
    </w:p>
    <w:p w14:paraId="6A8FCE99" w14:textId="77777777" w:rsidR="0089490C" w:rsidRPr="000E57BA" w:rsidRDefault="0089490C" w:rsidP="0089490C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2) kontakt z Inspektorem Ochrony Danych: </w:t>
      </w:r>
      <w:hyperlink r:id="rId8" w:history="1">
        <w:r w:rsidRPr="000E57BA">
          <w:rPr>
            <w:rFonts w:ascii="Arial Narrow" w:eastAsia="Times New Roman" w:hAnsi="Arial Narrow" w:cs="Times New Roman"/>
            <w:bCs/>
            <w:color w:val="800000"/>
            <w:sz w:val="18"/>
            <w:szCs w:val="18"/>
            <w:u w:val="single"/>
            <w:lang w:eastAsia="pl-PL"/>
          </w:rPr>
          <w:t>inspektor@cbi24.pl</w:t>
        </w:r>
      </w:hyperlink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listownie: ul. Rynek 45, 67-300 Szprotawa,</w:t>
      </w:r>
    </w:p>
    <w:p w14:paraId="29F5B8B2" w14:textId="77777777" w:rsidR="0089490C" w:rsidRPr="000E57BA" w:rsidRDefault="0089490C" w:rsidP="0089490C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</w:t>
      </w:r>
      <w:r w:rsidRPr="000E57BA">
        <w:rPr>
          <w:rFonts w:ascii="Arial Narrow" w:eastAsia="Times New Roman" w:hAnsi="Arial Narrow" w:cs="Times New Roman"/>
          <w:sz w:val="18"/>
          <w:szCs w:val="18"/>
          <w:lang w:eastAsia="pl-PL"/>
        </w:rPr>
        <w:t>o udost</w:t>
      </w: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>ę</w:t>
      </w:r>
      <w:r w:rsidRPr="000E57B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pnianiu informacji o </w:t>
      </w: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0E57BA">
        <w:rPr>
          <w:rFonts w:ascii="Arial Narrow" w:eastAsia="Times New Roman" w:hAnsi="Arial Narrow" w:cs="Times New Roman"/>
          <w:sz w:val="18"/>
          <w:szCs w:val="18"/>
          <w:lang w:eastAsia="pl-PL"/>
        </w:rPr>
        <w:t>rodowisku i jego ochronie, udziale spo</w:t>
      </w: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0E57BA">
        <w:rPr>
          <w:rFonts w:ascii="Arial Narrow" w:eastAsia="Times New Roman" w:hAnsi="Arial Narrow" w:cs="Times New Roman"/>
          <w:sz w:val="18"/>
          <w:szCs w:val="18"/>
          <w:lang w:eastAsia="pl-PL"/>
        </w:rPr>
        <w:t>ecze</w:t>
      </w: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>ń</w:t>
      </w:r>
      <w:r w:rsidRPr="000E57B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stwa w ochronie </w:t>
      </w: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0E57BA">
        <w:rPr>
          <w:rFonts w:ascii="Arial Narrow" w:eastAsia="Times New Roman" w:hAnsi="Arial Narrow" w:cs="Times New Roman"/>
          <w:sz w:val="18"/>
          <w:szCs w:val="18"/>
          <w:lang w:eastAsia="pl-PL"/>
        </w:rPr>
        <w:t>rodowiska oraz o ocenach oddzia</w:t>
      </w: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0E57B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ywania na </w:t>
      </w: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0E57BA">
        <w:rPr>
          <w:rFonts w:ascii="Arial Narrow" w:eastAsia="Times New Roman" w:hAnsi="Arial Narrow" w:cs="Times New Roman"/>
          <w:sz w:val="18"/>
          <w:szCs w:val="18"/>
          <w:lang w:eastAsia="pl-PL"/>
        </w:rPr>
        <w:t>rodowisko,</w:t>
      </w:r>
    </w:p>
    <w:p w14:paraId="52BB5AD5" w14:textId="77777777" w:rsidR="0089490C" w:rsidRPr="000E57BA" w:rsidRDefault="0089490C" w:rsidP="0089490C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>4) odbiorcami Pana/Pani danych osobowych będą wyłącznie podmioty uprawnione do uzyskania danych osobowych na podstawie przepisów prawa,</w:t>
      </w:r>
    </w:p>
    <w:p w14:paraId="789872DE" w14:textId="77777777" w:rsidR="0089490C" w:rsidRPr="000E57BA" w:rsidRDefault="0089490C" w:rsidP="0089490C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5) Pana/Pani dane osobowe przechowywane będą w czasie określonym przepisami prawa (zgodnie z instrukcją kancelaryjną w oparciu o jednolity rzeczowy wykaz akt), </w:t>
      </w:r>
    </w:p>
    <w:p w14:paraId="0B7BB885" w14:textId="77777777" w:rsidR="0089490C" w:rsidRPr="000E57BA" w:rsidRDefault="0089490C" w:rsidP="0089490C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14:paraId="24628230" w14:textId="77777777" w:rsidR="0089490C" w:rsidRPr="000E57BA" w:rsidRDefault="0089490C" w:rsidP="0089490C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>7) ma Pana/Pani prawo wniesienia skargi do organu nadzorczego tj. Prezesa Urzędu Ochrony Danych Osobowych,</w:t>
      </w:r>
    </w:p>
    <w:p w14:paraId="722923EE" w14:textId="194DC938" w:rsidR="0089490C" w:rsidRPr="000E57BA" w:rsidRDefault="0089490C" w:rsidP="0089490C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>8) podanie danych osobowych w zakresie wymaganym obowiązującymi przepisami prawa jest obligatoryjne, w pozostałym zakresie ma charakter dobrowolny,</w:t>
      </w:r>
    </w:p>
    <w:p w14:paraId="6F02FE99" w14:textId="32198D48" w:rsidR="00CC6C11" w:rsidRPr="0089490C" w:rsidRDefault="0089490C" w:rsidP="0089490C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0E57BA">
        <w:rPr>
          <w:rFonts w:ascii="Arial Narrow" w:eastAsia="Times New Roman" w:hAnsi="Arial Narrow" w:cs="Calibri"/>
          <w:sz w:val="18"/>
          <w:szCs w:val="18"/>
          <w:lang w:eastAsia="pl-PL"/>
        </w:rPr>
        <w:t>9) Pana/Pani dane osobowe nie będą przetwarzane w sposób zautomatyzowany w tym również w formie profilowania.</w:t>
      </w:r>
    </w:p>
    <w:sectPr w:rsidR="00CC6C11" w:rsidRPr="0089490C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E2380" w14:textId="77777777" w:rsidR="003D0A14" w:rsidRDefault="003D0A14" w:rsidP="005446ED">
      <w:pPr>
        <w:spacing w:after="0" w:line="240" w:lineRule="auto"/>
      </w:pPr>
      <w:r>
        <w:separator/>
      </w:r>
    </w:p>
  </w:endnote>
  <w:endnote w:type="continuationSeparator" w:id="0">
    <w:p w14:paraId="1791DFE8" w14:textId="77777777" w:rsidR="003D0A14" w:rsidRDefault="003D0A14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D62D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9D84136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84A655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91DD72C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E77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61E2614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DA7BE6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7408043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AD86A" w14:textId="77777777" w:rsidR="003D0A14" w:rsidRDefault="003D0A14" w:rsidP="005446ED">
      <w:pPr>
        <w:spacing w:after="0" w:line="240" w:lineRule="auto"/>
      </w:pPr>
      <w:r>
        <w:separator/>
      </w:r>
    </w:p>
  </w:footnote>
  <w:footnote w:type="continuationSeparator" w:id="0">
    <w:p w14:paraId="72673CCC" w14:textId="77777777" w:rsidR="003D0A14" w:rsidRDefault="003D0A14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46C91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60B53C7F" wp14:editId="23DEC4E8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5D1A4" w14:textId="77777777" w:rsidR="00641044" w:rsidRDefault="00641044" w:rsidP="00641044">
    <w:pPr>
      <w:pStyle w:val="Nagwek"/>
    </w:pPr>
  </w:p>
  <w:p w14:paraId="603847AF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A22ECDF" w14:textId="77777777" w:rsidR="00641044" w:rsidRDefault="00641044" w:rsidP="00641044">
    <w:pPr>
      <w:pStyle w:val="Nagwek"/>
    </w:pPr>
  </w:p>
  <w:p w14:paraId="58E62138" w14:textId="77777777" w:rsidR="00641044" w:rsidRDefault="00641044" w:rsidP="00641044">
    <w:pPr>
      <w:pStyle w:val="Nagwek"/>
    </w:pPr>
  </w:p>
  <w:p w14:paraId="0F954500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34B9EB" wp14:editId="65CD4AB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B7CF88" wp14:editId="19A15CB7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6E96D2" wp14:editId="539CD4EC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8253077">
    <w:abstractNumId w:val="0"/>
  </w:num>
  <w:num w:numId="2" w16cid:durableId="42338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3D0A14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89490C"/>
    <w:rsid w:val="00906D5F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005F8"/>
    <w:rsid w:val="00BA4221"/>
    <w:rsid w:val="00C02C67"/>
    <w:rsid w:val="00CC6C11"/>
    <w:rsid w:val="00D375A8"/>
    <w:rsid w:val="00E747C5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5CCC9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2024-12-27T07:43:00Z</dcterms:created>
  <dcterms:modified xsi:type="dcterms:W3CDTF">2024-12-27T07:43:00Z</dcterms:modified>
</cp:coreProperties>
</file>