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1" w:rsidRDefault="00470C71" w:rsidP="00D34EAB">
      <w:pPr>
        <w:spacing w:after="0" w:line="240" w:lineRule="auto"/>
        <w:ind w:hanging="426"/>
        <w:jc w:val="center"/>
        <w:rPr>
          <w:rFonts w:ascii="Arial" w:eastAsia="Times New Roman" w:hAnsi="Arial" w:cs="Arial"/>
          <w:lang w:eastAsia="pl-PL"/>
        </w:rPr>
      </w:pPr>
    </w:p>
    <w:p w:rsidR="00470C71" w:rsidRDefault="00470C71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A5036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Numer sprawy: </w:t>
      </w:r>
      <w:r w:rsidR="009C0852">
        <w:rPr>
          <w:rFonts w:ascii="Arial" w:eastAsia="Times New Roman" w:hAnsi="Arial" w:cs="Arial"/>
          <w:lang w:eastAsia="pl-PL"/>
        </w:rPr>
        <w:t>ZP.271.17.2019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GMINA SZPROTAWA</w:t>
      </w:r>
    </w:p>
    <w:p w:rsidR="00872AD5" w:rsidRPr="00872AD5" w:rsidRDefault="00872AD5" w:rsidP="001F6C36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</w:p>
    <w:p w:rsidR="002C63C2" w:rsidRPr="00872AD5" w:rsidRDefault="0099617D" w:rsidP="00872AD5">
      <w:pPr>
        <w:tabs>
          <w:tab w:val="left" w:pos="3175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872AD5" w:rsidRPr="00872AD5" w:rsidRDefault="00872AD5" w:rsidP="00872AD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72AD5">
        <w:rPr>
          <w:rFonts w:ascii="Arial" w:eastAsia="Times New Roman" w:hAnsi="Arial" w:cs="Arial"/>
          <w:b/>
          <w:sz w:val="20"/>
          <w:szCs w:val="24"/>
          <w:lang w:eastAsia="pl-PL"/>
        </w:rPr>
        <w:t>PROCEDURA UDZIELENIA ZAMÓWIENIA PUBLICZNEGO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C3C48" w:rsidRDefault="00872AD5" w:rsidP="00BC3C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prowadzona w trybie przetargu nieograniczonego na podstawie przepisów ustawy Prawo zamówień publicznych (</w:t>
      </w:r>
      <w:r w:rsidR="00E214A8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</w:t>
      </w:r>
      <w:r w:rsidR="00D30533">
        <w:rPr>
          <w:rFonts w:ascii="Arial" w:hAnsi="Arial" w:cs="Arial"/>
          <w:color w:val="000000"/>
          <w:sz w:val="20"/>
          <w:szCs w:val="20"/>
        </w:rPr>
        <w:t>.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Verdana" w:hAnsi="Verdana" w:cs="Verdana"/>
          <w:sz w:val="20"/>
          <w:szCs w:val="20"/>
        </w:rPr>
        <w:t>.)</w:t>
      </w:r>
      <w:r w:rsidR="00BC3C4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procedurze poniżej równowartości kwoty 5.225 000 euro</w:t>
      </w: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95BA4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5BA4">
        <w:rPr>
          <w:rFonts w:ascii="Arial" w:eastAsia="Times New Roman" w:hAnsi="Arial" w:cs="Arial"/>
          <w:b/>
          <w:sz w:val="32"/>
          <w:szCs w:val="32"/>
          <w:lang w:eastAsia="pl-PL"/>
        </w:rPr>
        <w:t>SPECYFIKACJA ISTOTNYCH WARUNKÓW ZAMÓWIENIA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Pr="00B95BA4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872AD5" w:rsidP="00B95B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ZAMÓWIENIA</w:t>
      </w:r>
    </w:p>
    <w:p w:rsidR="00A16DE6" w:rsidRPr="00B95BA4" w:rsidRDefault="00A16DE6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FF47A0" w:rsidP="00FF47A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A50369">
        <w:rPr>
          <w:rFonts w:ascii="Arial" w:eastAsia="Times New Roman" w:hAnsi="Arial" w:cs="Arial"/>
          <w:b/>
          <w:lang w:eastAsia="pl-PL"/>
        </w:rPr>
        <w:t>Poprawa bezpieczeństwa drogowego poprzez zastosowanie systemu uspokojenia  ruchu  w obrębie przejść dla pieszych  na ul. Sobieskiego  i Kościuszki  w Szprotawie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</w:t>
      </w: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20A5" w:rsidRDefault="00B95BA4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</w:t>
      </w: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Pr="00872AD5" w:rsidRDefault="00551B89" w:rsidP="00551B8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BA19E9" w:rsidP="00FC71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lipiec</w:t>
      </w:r>
      <w:r w:rsidR="00E214A8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AD5" w:rsidRDefault="00872AD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73FC" w:rsidRDefault="007A73FC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9617D" w:rsidRDefault="0099617D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364E0" w:rsidRDefault="006364E0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464F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464F">
        <w:rPr>
          <w:rFonts w:ascii="Arial" w:hAnsi="Arial" w:cs="Arial"/>
          <w:b/>
          <w:bCs/>
          <w:color w:val="000000"/>
        </w:rPr>
        <w:t>Instrukcja dla wykonawców</w:t>
      </w:r>
    </w:p>
    <w:p w:rsidR="00F9464F" w:rsidRDefault="00F9464F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4BE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7159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Zamawiający:</w:t>
      </w:r>
    </w:p>
    <w:p w:rsidR="00B95BA4" w:rsidRPr="00C7362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:rsidR="00B95BA4" w:rsidRDefault="007159D8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Gmina</w:t>
      </w:r>
      <w:r w:rsidR="00B95BA4" w:rsidRPr="00C7362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Szprotawa ul. Rynek 45, 67 - 300 Szprotawa</w:t>
      </w:r>
    </w:p>
    <w:p w:rsidR="00D14BEB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14BEB" w:rsidRPr="006A395A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A395A">
        <w:rPr>
          <w:rFonts w:ascii="Arial" w:eastAsia="Times New Roman" w:hAnsi="Arial" w:cs="Arial"/>
          <w:bCs/>
          <w:sz w:val="20"/>
          <w:szCs w:val="20"/>
          <w:lang w:eastAsia="ar-SA"/>
        </w:rPr>
        <w:t>NIP 924-10-00-696</w:t>
      </w:r>
    </w:p>
    <w:p w:rsidR="00B50652" w:rsidRPr="00CD3FD9" w:rsidRDefault="00B50652" w:rsidP="00B50652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CD3FD9">
        <w:rPr>
          <w:rFonts w:ascii="Arial" w:eastAsia="Times New Roman" w:hAnsi="Arial" w:cs="Arial"/>
          <w:bCs/>
          <w:sz w:val="20"/>
          <w:szCs w:val="20"/>
          <w:lang w:val="en-US" w:eastAsia="ar-SA"/>
        </w:rPr>
        <w:t xml:space="preserve">Fax 068/3762220,    e- mail: </w:t>
      </w:r>
      <w:hyperlink r:id="rId9" w:history="1">
        <w:r w:rsidRPr="00CD3FD9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val="en-US" w:eastAsia="ar-SA"/>
          </w:rPr>
          <w:t>ratusz@szprotawa.pl</w:t>
        </w:r>
      </w:hyperlink>
    </w:p>
    <w:p w:rsidR="00B95BA4" w:rsidRPr="00CD3FD9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2. Tryb postępowania</w:t>
      </w:r>
    </w:p>
    <w:p w:rsidR="006E13CD" w:rsidRPr="00C7362B" w:rsidRDefault="006E13C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 xml:space="preserve">zamówień publicznych </w:t>
      </w:r>
      <w:r w:rsidRPr="00C7362B">
        <w:rPr>
          <w:rFonts w:ascii="Arial" w:hAnsi="Arial" w:cs="Arial"/>
          <w:color w:val="000000"/>
          <w:sz w:val="20"/>
          <w:szCs w:val="20"/>
        </w:rPr>
        <w:t>(</w:t>
      </w:r>
      <w:r w:rsidR="002A3B39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późn. zm</w:t>
      </w:r>
      <w:r w:rsidRPr="00373735"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 zamówień publicznych</w:t>
      </w:r>
      <w:r w:rsidRPr="00C7362B"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Pr="00C7362B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2.3</w:t>
      </w:r>
      <w:r w:rsidR="00AC5181" w:rsidRPr="00C7362B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w języku polskim </w:t>
      </w:r>
      <w:r w:rsidRPr="00C7362B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 w:rsidRPr="00C7362B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185B09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koniec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na sobotę lub dzień ustawowo wolny od pracy</w:t>
      </w:r>
      <w:r w:rsidRPr="00C7362B"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dnia następnego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297B5B" w:rsidRPr="00297B5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B5B" w:rsidRPr="00094EF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4EFB">
        <w:rPr>
          <w:rFonts w:ascii="Arial" w:hAnsi="Arial" w:cs="Arial"/>
          <w:bCs/>
          <w:color w:val="000000"/>
          <w:sz w:val="20"/>
          <w:szCs w:val="20"/>
        </w:rPr>
        <w:t>CPV zamówienia: 45000000-7 Roboty budowlane</w:t>
      </w:r>
    </w:p>
    <w:p w:rsidR="00094EFB" w:rsidRPr="00094EFB" w:rsidRDefault="00094EF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1405" w:rsidRDefault="009D23D7" w:rsidP="00703D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917B2">
        <w:rPr>
          <w:rFonts w:ascii="Arial" w:hAnsi="Arial" w:cs="Arial"/>
          <w:b/>
          <w:color w:val="000000"/>
          <w:sz w:val="20"/>
          <w:szCs w:val="20"/>
        </w:rPr>
        <w:t>3</w:t>
      </w:r>
      <w:r w:rsidR="00BA7FFA" w:rsidRPr="007917B2">
        <w:rPr>
          <w:rFonts w:ascii="Arial" w:hAnsi="Arial" w:cs="Arial"/>
          <w:b/>
          <w:color w:val="000000"/>
          <w:sz w:val="20"/>
          <w:szCs w:val="20"/>
        </w:rPr>
        <w:t>.1</w:t>
      </w:r>
      <w:r w:rsidR="00BA7FFA" w:rsidRPr="00094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A7FFA" w:rsidRPr="008447AB">
        <w:rPr>
          <w:rFonts w:ascii="Arial" w:hAnsi="Arial" w:cs="Arial"/>
          <w:b/>
          <w:color w:val="000000"/>
          <w:sz w:val="20"/>
          <w:szCs w:val="20"/>
        </w:rPr>
        <w:t>Nazwa przedmiotu zamówienia</w:t>
      </w:r>
    </w:p>
    <w:p w:rsidR="006846E9" w:rsidRDefault="00147FD8" w:rsidP="006846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7F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846E9" w:rsidRPr="006846E9" w:rsidRDefault="006846E9" w:rsidP="006846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46E9">
        <w:rPr>
          <w:rFonts w:ascii="Arial" w:eastAsia="Times New Roman" w:hAnsi="Arial" w:cs="Arial"/>
          <w:b/>
          <w:sz w:val="20"/>
          <w:szCs w:val="20"/>
          <w:lang w:eastAsia="pl-PL"/>
        </w:rPr>
        <w:t>„Poprawa bezpieczeństwa drogowego poprzez zastosowanie systemu uspokojenia  ruchu  w obrębie przejść dla pieszych  na ul. Sobieskiego  i Kościuszki  w Szprotawie”</w:t>
      </w:r>
    </w:p>
    <w:p w:rsidR="00297B5B" w:rsidRPr="00833EBA" w:rsidRDefault="00297B5B" w:rsidP="00223C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7B5B" w:rsidRPr="00833EBA" w:rsidRDefault="00954DD1" w:rsidP="00833EB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3EBA">
        <w:rPr>
          <w:rFonts w:ascii="Arial" w:hAnsi="Arial" w:cs="Arial"/>
          <w:b/>
          <w:color w:val="000000"/>
          <w:sz w:val="20"/>
          <w:szCs w:val="20"/>
        </w:rPr>
        <w:t xml:space="preserve">Zakres przedmiotu zamówienia: </w:t>
      </w:r>
    </w:p>
    <w:p w:rsidR="00833EBA" w:rsidRDefault="00833EBA" w:rsidP="00833EBA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84B3C" w:rsidRPr="00E351EB" w:rsidRDefault="00833EBA" w:rsidP="00E351E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B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>Przedmiotem zamówienia są</w:t>
      </w:r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 prace projektowe związane z wykonaniem dokumentacji projektowej dla zadania </w:t>
      </w:r>
      <w:proofErr w:type="spellStart"/>
      <w:r w:rsidR="00E351E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351EB" w:rsidRPr="00543556">
        <w:rPr>
          <w:rFonts w:ascii="Arial" w:eastAsia="Times New Roman" w:hAnsi="Arial" w:cs="Arial"/>
          <w:sz w:val="20"/>
          <w:szCs w:val="20"/>
          <w:lang w:eastAsia="pl-PL"/>
        </w:rPr>
        <w:t>„Poprawa bezpieczeństwa drogowego poprzez zastosowanie systemu uspokojenia  ruchu  w obrębie przejść dla pieszych  na ul. Sobieskiego  i Kościuszki  w Szprotawie” oraz</w:t>
      </w:r>
      <w:r w:rsidR="00E351E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D0F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roboty budowlane  związane </w:t>
      </w:r>
      <w:r w:rsidR="00995FB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 realizacja ww. projektu.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zamówien</w:t>
      </w:r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ia  przedstawiony jest w  Programie Funkcjonalno-Użytkowym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 szacunk</w:t>
      </w:r>
      <w:r w:rsidR="006705CC">
        <w:rPr>
          <w:rFonts w:ascii="Arial" w:eastAsia="Times New Roman" w:hAnsi="Arial" w:cs="Arial"/>
          <w:sz w:val="20"/>
          <w:szCs w:val="20"/>
          <w:lang w:eastAsia="pl-PL"/>
        </w:rPr>
        <w:t xml:space="preserve">owym  przedmiarze robót </w:t>
      </w:r>
      <w:r w:rsidR="00E351EB">
        <w:rPr>
          <w:rFonts w:ascii="Arial" w:eastAsia="Times New Roman" w:hAnsi="Arial" w:cs="Arial"/>
          <w:sz w:val="20"/>
          <w:szCs w:val="20"/>
          <w:lang w:eastAsia="pl-PL"/>
        </w:rPr>
        <w:t xml:space="preserve"> określającym przewidywany zakres i wielkość prac do wykonania  - </w:t>
      </w:r>
      <w:r w:rsidR="00A84B3C">
        <w:rPr>
          <w:rFonts w:ascii="Arial" w:eastAsia="Times New Roman" w:hAnsi="Arial" w:cs="Arial"/>
          <w:sz w:val="20"/>
          <w:szCs w:val="20"/>
          <w:lang w:eastAsia="pl-PL"/>
        </w:rPr>
        <w:t>dokumenty te stanowią załączniki do SIWZ.</w:t>
      </w:r>
    </w:p>
    <w:p w:rsidR="00703D85" w:rsidRPr="00A84B3C" w:rsidRDefault="00703D85" w:rsidP="00A84B3C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3D85" w:rsidRDefault="00703D85" w:rsidP="00223C97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46F1" w:rsidRPr="00094EFB" w:rsidRDefault="00A666FF" w:rsidP="00223C9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3.3</w:t>
      </w:r>
      <w:r w:rsidR="00455014">
        <w:rPr>
          <w:rFonts w:ascii="Arial" w:eastAsia="Calibri" w:hAnsi="Arial" w:cs="Arial"/>
          <w:b/>
          <w:sz w:val="20"/>
          <w:szCs w:val="20"/>
        </w:rPr>
        <w:t xml:space="preserve"> </w:t>
      </w:r>
      <w:r w:rsidR="00AE48A4"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6F1" w:rsidRPr="00094EFB">
        <w:rPr>
          <w:rFonts w:ascii="Arial" w:eastAsia="Calibri" w:hAnsi="Arial" w:cs="Arial"/>
          <w:b/>
          <w:sz w:val="20"/>
          <w:szCs w:val="20"/>
        </w:rPr>
        <w:t>Wymogi dotyczące  zatrudnienia pracowników do wykonywania przedmiotu zamówienia:</w:t>
      </w:r>
    </w:p>
    <w:p w:rsidR="00712719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Times New Roman" w:hAnsi="Arial" w:cs="Arial"/>
          <w:sz w:val="20"/>
          <w:szCs w:val="20"/>
          <w:lang w:eastAsia="pl-PL"/>
        </w:rPr>
        <w:t>Zamawiający wymaga  aby wykonawca lub podwykonawca w momencie podpisania umowy zatrudniał  do realizacji przed</w:t>
      </w:r>
      <w:r w:rsidR="00712719"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miotu zamówienia 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oso</w:t>
      </w:r>
      <w:r w:rsidR="00337203" w:rsidRPr="00D00B18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D00B18" w:rsidRPr="00D00B1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które będą wykonywać zamówienie </w:t>
      </w:r>
      <w:r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na podstawie umowy o pracę, 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oświadczeń i dokumentów w zakresie potwierdzenia spełniania ww. wymogów i dokonywania ich oceny,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wyjaśnień w przypadku wątpliwości w zakresie potwierdzenia spełniania ww. wymogów,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przeprowadzania kontroli na miejscu wykonywania świadczenia.</w:t>
      </w:r>
    </w:p>
    <w:p w:rsidR="003246F1" w:rsidRPr="00094EFB" w:rsidRDefault="003246F1" w:rsidP="00223C97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E2138">
        <w:rPr>
          <w:rFonts w:ascii="Arial" w:eastAsia="Calibri" w:hAnsi="Arial" w:cs="Arial"/>
          <w:sz w:val="20"/>
          <w:szCs w:val="20"/>
        </w:rPr>
        <w:lastRenderedPageBreak/>
        <w:t>oświadczenie wykonawcy lub podwykonawcy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 zatrudnieniu na podstawie umowy o pracę osób wykonujących czynności, których dotyczy wezwanie zamawiającego.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punkcie 1 czynności zamawiający przewiduje sankcję w postaci rozwiązania umowy z wykonawcą.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3246F1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8678D" w:rsidRPr="00094EFB" w:rsidRDefault="0008678D" w:rsidP="0008678D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678D" w:rsidRPr="0008678D" w:rsidRDefault="00A666FF" w:rsidP="0008678D">
      <w:p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3.4</w:t>
      </w:r>
      <w:r w:rsidR="0008678D" w:rsidRPr="0008678D">
        <w:rPr>
          <w:rFonts w:ascii="Arial" w:eastAsia="Calibri" w:hAnsi="Arial" w:cs="Arial"/>
          <w:b/>
          <w:sz w:val="20"/>
          <w:szCs w:val="20"/>
        </w:rPr>
        <w:t>.</w:t>
      </w:r>
      <w:r w:rsidR="0008678D" w:rsidRPr="0008678D">
        <w:rPr>
          <w:rFonts w:ascii="Arial" w:eastAsia="SimSun" w:hAnsi="Arial" w:cs="Arial"/>
        </w:rPr>
        <w:t xml:space="preserve"> </w:t>
      </w:r>
      <w:r w:rsidR="0008678D" w:rsidRPr="0008678D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 xml:space="preserve">RODO w celu przeprowadzenia niniejszego postępowania o udzielenie zamówienia publicznego 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”;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posiada Pani/Pan: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08678D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08678D">
        <w:rPr>
          <w:rFonts w:ascii="Arial" w:eastAsia="Calibri" w:hAnsi="Arial" w:cs="Arial"/>
          <w:sz w:val="20"/>
          <w:szCs w:val="20"/>
        </w:rPr>
        <w:t>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nie przysługuje Pani/Panu: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678D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8678D">
        <w:rPr>
          <w:rFonts w:ascii="Arial" w:eastAsia="Calibri" w:hAnsi="Arial" w:cs="Arial"/>
          <w:sz w:val="20"/>
          <w:szCs w:val="20"/>
        </w:rPr>
        <w:t>.</w:t>
      </w:r>
      <w:r w:rsidRPr="0008678D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8678D" w:rsidRPr="0008678D" w:rsidRDefault="0008678D" w:rsidP="0008678D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6501E7" w:rsidRPr="00094EFB" w:rsidRDefault="006501E7" w:rsidP="00FC4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bę</w:t>
      </w:r>
      <w:r w:rsidR="001A5FD1"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EA1975">
        <w:rPr>
          <w:rFonts w:ascii="Arial" w:hAnsi="Arial" w:cs="Arial"/>
          <w:color w:val="000000"/>
          <w:sz w:val="20"/>
          <w:szCs w:val="20"/>
        </w:rPr>
        <w:t>31.10.2019</w:t>
      </w:r>
      <w:bookmarkStart w:id="0" w:name="_GoBack"/>
      <w:bookmarkEnd w:id="0"/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5. Podstawy wykluczenia i warunki udziału w postępowaniu </w:t>
      </w:r>
      <w:r w:rsidRPr="00E85066"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color w:val="000000"/>
          <w:sz w:val="20"/>
          <w:szCs w:val="20"/>
        </w:rPr>
        <w:t>ubiegać się Wykonawcy</w:t>
      </w:r>
      <w:r w:rsidR="00F23D0B">
        <w:rPr>
          <w:rFonts w:ascii="Arial" w:hAnsi="Arial" w:cs="Arial"/>
          <w:color w:val="000000"/>
          <w:sz w:val="20"/>
          <w:szCs w:val="20"/>
        </w:rPr>
        <w:t>:</w:t>
      </w:r>
    </w:p>
    <w:p w:rsidR="00CC233B" w:rsidRDefault="00CC233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3D0B" w:rsidRDefault="00F23D0B" w:rsidP="00F23D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062A">
        <w:rPr>
          <w:rFonts w:ascii="Arial" w:hAnsi="Arial" w:cs="Arial"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23D0B" w:rsidRPr="00F23D0B" w:rsidRDefault="00F23D0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 odnośnie:</w:t>
      </w:r>
    </w:p>
    <w:p w:rsidR="00B43CDA" w:rsidRPr="00AF6FC7" w:rsidRDefault="00B43CDA" w:rsidP="00171260">
      <w:pPr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C40C5D" w:rsidRPr="00F4149E" w:rsidRDefault="00B43CDA" w:rsidP="00F4149E">
      <w:pPr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>sytuacji ekonomicznej lub finansowej,</w:t>
      </w:r>
    </w:p>
    <w:p w:rsidR="00B43CDA" w:rsidRPr="00AF6FC7" w:rsidRDefault="00B43CDA" w:rsidP="000B1C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c)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</w:t>
      </w:r>
    </w:p>
    <w:p w:rsidR="00C40C5D" w:rsidRPr="00AF6FC7" w:rsidRDefault="00C40C5D" w:rsidP="00C40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hAnsi="Arial" w:cs="Arial"/>
          <w:b/>
          <w:bCs/>
          <w:color w:val="000000"/>
          <w:sz w:val="20"/>
          <w:szCs w:val="20"/>
        </w:rPr>
      </w:pP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F6FC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D9129F" w:rsidRDefault="00C40C5D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posiadanie wiedzy i doświadczenia</w:t>
      </w:r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proofErr w:type="spellStart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tj</w:t>
      </w:r>
      <w:proofErr w:type="spellEnd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BE5630" w:rsidRPr="00AF6FC7">
        <w:rPr>
          <w:rFonts w:ascii="Arial" w:hAnsi="Arial" w:cs="Arial"/>
          <w:sz w:val="20"/>
          <w:szCs w:val="20"/>
        </w:rPr>
        <w:t>w okresie ostatnich pięciu lat przed upływem terminu składania ofert, a jeżeli okres prowadzenia działalności jest krótszy - w tym okresie, wykonał należycie</w:t>
      </w:r>
      <w:r w:rsidR="004D572E">
        <w:rPr>
          <w:rFonts w:ascii="Arial" w:hAnsi="Arial" w:cs="Arial"/>
          <w:sz w:val="20"/>
          <w:szCs w:val="20"/>
        </w:rPr>
        <w:t>:</w:t>
      </w:r>
    </w:p>
    <w:p w:rsidR="00BE5630" w:rsidRPr="00AF6FC7" w:rsidRDefault="00BE5630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hAnsi="Arial" w:cs="Arial"/>
          <w:sz w:val="20"/>
          <w:szCs w:val="20"/>
        </w:rPr>
        <w:t xml:space="preserve"> </w:t>
      </w:r>
    </w:p>
    <w:p w:rsidR="00BE5630" w:rsidRPr="009B4AED" w:rsidRDefault="00B176EA" w:rsidP="009B4AED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394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4AED" w:rsidRPr="009B4A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Wykonawca musi wykazać, że wykonał w okresie ostatnich 5 lat przed upływem terminu składania ofert, a jeżeli okres prowadzenia działalności jest krótszy – w tym okresie, co najmniej 1 zamówienie (</w:t>
      </w:r>
      <w:r w:rsidR="00B82234">
        <w:rPr>
          <w:rFonts w:ascii="Arial" w:eastAsia="Times New Roman" w:hAnsi="Arial" w:cs="Arial"/>
          <w:sz w:val="20"/>
          <w:szCs w:val="20"/>
          <w:lang w:eastAsia="zh-CN"/>
        </w:rPr>
        <w:t xml:space="preserve">umowa na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robotę budowlaną</w:t>
      </w:r>
      <w:r w:rsidR="00E51605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CD3FD9">
        <w:rPr>
          <w:rFonts w:ascii="Arial" w:eastAsia="Times New Roman" w:hAnsi="Arial" w:cs="Arial"/>
          <w:sz w:val="20"/>
          <w:szCs w:val="20"/>
          <w:lang w:eastAsia="zh-CN"/>
        </w:rPr>
        <w:t>, o wartości nie niższej niż  150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000 zł brutto,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 xml:space="preserve"> obejmujące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F4149E">
        <w:rPr>
          <w:rFonts w:ascii="Arial" w:eastAsia="Times New Roman" w:hAnsi="Arial" w:cs="Arial"/>
          <w:sz w:val="20"/>
          <w:szCs w:val="20"/>
          <w:lang w:eastAsia="zh-CN"/>
        </w:rPr>
        <w:t>b</w:t>
      </w:r>
      <w:r w:rsidR="004C76B4">
        <w:rPr>
          <w:rFonts w:ascii="Arial" w:eastAsia="Times New Roman" w:hAnsi="Arial" w:cs="Arial"/>
          <w:sz w:val="20"/>
          <w:szCs w:val="20"/>
          <w:lang w:eastAsia="zh-CN"/>
        </w:rPr>
        <w:t xml:space="preserve">udowę </w:t>
      </w:r>
      <w:r w:rsidR="003A1F8F">
        <w:rPr>
          <w:rFonts w:ascii="Arial" w:eastAsia="Times New Roman" w:hAnsi="Arial" w:cs="Arial"/>
          <w:sz w:val="20"/>
          <w:szCs w:val="20"/>
          <w:lang w:eastAsia="zh-CN"/>
        </w:rPr>
        <w:t xml:space="preserve"> lub modernizację</w:t>
      </w:r>
      <w:r w:rsidR="00011F83">
        <w:rPr>
          <w:rFonts w:ascii="Arial" w:eastAsia="Times New Roman" w:hAnsi="Arial" w:cs="Arial"/>
          <w:sz w:val="20"/>
          <w:szCs w:val="20"/>
          <w:lang w:eastAsia="zh-CN"/>
        </w:rPr>
        <w:t xml:space="preserve"> systemu  uspokajania ruchu w obrębie przejścia dla pieszych  </w:t>
      </w:r>
    </w:p>
    <w:p w:rsidR="0098273E" w:rsidRPr="00DF4F9A" w:rsidRDefault="0098273E" w:rsidP="0098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FBF" w:rsidRPr="00DF4F9A" w:rsidRDefault="00531FBF" w:rsidP="0053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</w:t>
      </w:r>
      <w:r w:rsidR="007E1E4C">
        <w:rPr>
          <w:rFonts w:ascii="Arial" w:hAnsi="Arial" w:cs="Arial"/>
          <w:color w:val="000000"/>
          <w:sz w:val="20"/>
          <w:szCs w:val="20"/>
        </w:rPr>
        <w:t>h wyszczególnionych w pkt 7.1.</w:t>
      </w:r>
      <w:r>
        <w:rPr>
          <w:rFonts w:ascii="Arial" w:hAnsi="Arial" w:cs="Arial"/>
          <w:color w:val="000000"/>
          <w:sz w:val="20"/>
          <w:szCs w:val="20"/>
        </w:rPr>
        <w:t xml:space="preserve">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840F2" w:rsidRDefault="00AC5181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840F2" w:rsidRPr="00A840F2" w:rsidRDefault="00A840F2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40F2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F978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913620" w:rsidRDefault="00FA2FF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="00547B8F">
        <w:rPr>
          <w:rFonts w:ascii="Arial" w:hAnsi="Arial" w:cs="Arial"/>
          <w:color w:val="000000"/>
          <w:sz w:val="20"/>
          <w:szCs w:val="20"/>
        </w:rPr>
        <w:t xml:space="preserve"> kosztorys ofertowy wykonany na podstawie proponowanego szacunkowego</w:t>
      </w:r>
      <w:r>
        <w:rPr>
          <w:rFonts w:ascii="Arial" w:hAnsi="Arial" w:cs="Arial"/>
          <w:color w:val="000000"/>
          <w:sz w:val="20"/>
          <w:szCs w:val="20"/>
        </w:rPr>
        <w:t xml:space="preserve"> przedmiar</w:t>
      </w:r>
      <w:r w:rsidR="00547B8F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robót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wg</w:t>
      </w:r>
      <w:r w:rsidR="008B47FA">
        <w:rPr>
          <w:rFonts w:ascii="Arial" w:hAnsi="Arial" w:cs="Arial"/>
          <w:color w:val="000000"/>
          <w:sz w:val="20"/>
          <w:szCs w:val="20"/>
        </w:rPr>
        <w:t xml:space="preserve"> </w:t>
      </w:r>
      <w:r w:rsidR="00491891">
        <w:rPr>
          <w:rFonts w:ascii="Arial" w:hAnsi="Arial" w:cs="Arial"/>
          <w:color w:val="000000"/>
          <w:sz w:val="20"/>
          <w:szCs w:val="20"/>
        </w:rPr>
        <w:t>-</w:t>
      </w:r>
      <w:r w:rsidR="00EB46E7" w:rsidRPr="00FF0DFB">
        <w:rPr>
          <w:rFonts w:ascii="Arial" w:hAnsi="Arial" w:cs="Arial"/>
          <w:b/>
          <w:color w:val="000000"/>
          <w:sz w:val="20"/>
          <w:szCs w:val="20"/>
        </w:rPr>
        <w:t xml:space="preserve"> załącznika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</w:t>
      </w:r>
      <w:r w:rsidR="00EB46E7" w:rsidRPr="00EB46E7">
        <w:rPr>
          <w:rFonts w:ascii="Arial" w:hAnsi="Arial" w:cs="Arial"/>
          <w:b/>
          <w:color w:val="000000"/>
          <w:sz w:val="20"/>
          <w:szCs w:val="20"/>
        </w:rPr>
        <w:t>I.</w:t>
      </w:r>
      <w:r w:rsidR="00913620">
        <w:rPr>
          <w:rFonts w:ascii="Arial" w:hAnsi="Arial" w:cs="Arial"/>
          <w:b/>
          <w:color w:val="000000"/>
          <w:sz w:val="20"/>
          <w:szCs w:val="20"/>
        </w:rPr>
        <w:t>2</w:t>
      </w:r>
      <w:r w:rsidR="00EC6E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6E78" w:rsidRPr="00A86667">
        <w:rPr>
          <w:rFonts w:ascii="Arial" w:hAnsi="Arial" w:cs="Arial"/>
          <w:color w:val="000000"/>
          <w:sz w:val="20"/>
          <w:szCs w:val="20"/>
        </w:rPr>
        <w:t>do SIWZ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C546E5">
        <w:rPr>
          <w:rFonts w:ascii="Arial" w:hAnsi="Arial" w:cs="Arial"/>
          <w:b/>
          <w:bCs/>
          <w:color w:val="000000"/>
          <w:sz w:val="20"/>
          <w:szCs w:val="20"/>
        </w:rPr>
        <w:t>cznika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AC5181">
        <w:rPr>
          <w:rFonts w:ascii="Arial" w:hAnsi="Arial" w:cs="Arial"/>
          <w:color w:val="000000"/>
          <w:sz w:val="20"/>
          <w:szCs w:val="20"/>
        </w:rPr>
        <w:t>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D17B0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 wezwania w terminie 3 dni od zamies</w:t>
      </w:r>
      <w:r w:rsidR="00D17B08">
        <w:rPr>
          <w:rFonts w:ascii="Arial" w:hAnsi="Arial" w:cs="Arial"/>
          <w:color w:val="000000"/>
          <w:sz w:val="20"/>
          <w:szCs w:val="20"/>
        </w:rPr>
        <w:t xml:space="preserve">zczenia na stronie internetowej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oferta została najwyżej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736B2F" w:rsidRPr="00C70AA2" w:rsidRDefault="00736B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6B2F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7.3.1 </w:t>
      </w: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potwierdzenia, że wykonawca posiada niezbędną wiedzę oraz doświadczenie, wykonawca składa następujące dokumenty:</w:t>
      </w:r>
    </w:p>
    <w:p w:rsidR="00A10717" w:rsidRPr="00C70AA2" w:rsidRDefault="00A10717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</w:t>
      </w:r>
      <w:r w:rsidR="003203A9">
        <w:rPr>
          <w:rFonts w:ascii="Arial" w:eastAsia="Times New Roman" w:hAnsi="Arial" w:cs="Arial"/>
          <w:sz w:val="20"/>
          <w:szCs w:val="20"/>
          <w:lang w:eastAsia="pl-PL"/>
        </w:rPr>
        <w:t>wykonanych w okresie ostatnich 5 lat robót budowlanych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47B">
        <w:rPr>
          <w:rFonts w:ascii="Arial" w:eastAsia="Times New Roman" w:hAnsi="Arial" w:cs="Arial"/>
          <w:sz w:val="20"/>
          <w:szCs w:val="20"/>
          <w:lang w:eastAsia="pl-PL"/>
        </w:rPr>
        <w:t>( z uwzględnieniem rozdziału 5.1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SIWZ), a jeżeli okres prowadzenia działalności jest krótszy - w tym o</w:t>
      </w:r>
      <w:r w:rsidR="00C47AB9">
        <w:rPr>
          <w:rFonts w:ascii="Arial" w:eastAsia="Times New Roman" w:hAnsi="Arial" w:cs="Arial"/>
          <w:sz w:val="20"/>
          <w:szCs w:val="20"/>
          <w:lang w:eastAsia="pl-PL"/>
        </w:rPr>
        <w:t>kresie, z podaniem ich zakresu i wartości brutto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oraz daty i m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iejsca wykonania.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Załącznik nr III.1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z załączeniem dokumentów potwierdzających, że roboty te zostały wykonane należycie (referencje). Referencje muszą umożliwiać ich weryfikację, zawierać nr telefonu do osoby wystawiającej;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1061" w:rsidRPr="00C70AA2" w:rsidRDefault="0085106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5C52" w:rsidRDefault="00C45C5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2785C" w:rsidRPr="00C70AA2" w:rsidRDefault="00A2785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 ofertą </w:t>
      </w:r>
      <w:r w:rsidRPr="00C70AA2"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 w:rsidRPr="00C70AA2"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D17B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17B08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 w:rsidRPr="00C70AA2">
        <w:rPr>
          <w:rFonts w:ascii="Arial" w:hAnsi="Arial" w:cs="Arial"/>
          <w:color w:val="000000"/>
          <w:sz w:val="20"/>
          <w:szCs w:val="20"/>
        </w:rPr>
        <w:t>składają wszyscy Wykonawcy,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</w:p>
    <w:p w:rsidR="009510C1" w:rsidRPr="00C70AA2" w:rsidRDefault="00AC5181" w:rsidP="008F4988">
      <w:pPr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C70AA2">
        <w:rPr>
          <w:rFonts w:ascii="Arial" w:hAnsi="Arial" w:cs="Arial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C70AA2"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 w:rsidRPr="00C70AA2"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C70AA2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C70AA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C70AA2">
        <w:rPr>
          <w:rFonts w:ascii="Arial" w:hAnsi="Arial" w:cs="Arial"/>
          <w:color w:val="000000"/>
          <w:sz w:val="20"/>
          <w:szCs w:val="20"/>
        </w:rPr>
        <w:t>Zamawiający dopuszcza złożenie niniejszych dokumentów łącznie z ofertą.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lub ekonomicznej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8. Dokumenty i oświadczenia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B34410" w:rsidRPr="00C70AA2" w:rsidRDefault="00B3441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E449C7" w:rsidRPr="00E449C7" w:rsidRDefault="00F71ECF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Polskiej, zamiast dokumentów, o których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mowa w </w:t>
      </w:r>
      <w:r w:rsidR="00CE64C6" w:rsidRPr="00C70AA2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 w:rsidR="009171B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="00E449C7" w:rsidRPr="00E449C7">
        <w:rPr>
          <w:rFonts w:ascii="Arial" w:hAnsi="Arial" w:cs="Arial"/>
          <w:sz w:val="20"/>
          <w:szCs w:val="20"/>
        </w:rPr>
        <w:t>składa dokument lub dokumenty wystawione w kr</w:t>
      </w:r>
      <w:r w:rsidR="00E449C7">
        <w:rPr>
          <w:rFonts w:ascii="Arial" w:hAnsi="Arial" w:cs="Arial"/>
          <w:sz w:val="20"/>
          <w:szCs w:val="20"/>
        </w:rPr>
        <w:t xml:space="preserve">aju, w którym </w:t>
      </w:r>
      <w:r w:rsidR="00E449C7" w:rsidRPr="00E449C7">
        <w:rPr>
          <w:rFonts w:ascii="Arial" w:hAnsi="Arial" w:cs="Arial"/>
          <w:sz w:val="20"/>
          <w:szCs w:val="20"/>
        </w:rPr>
        <w:t>ma siedzibę lub miejsce zamieszkania, potwierdzające odpowiednio, że: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1) nie otwarto jego likwidacji ani nie ogłoszono upadłości,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2) nie zalega z opłacaniem podatków, opłat, skł</w:t>
      </w:r>
      <w:r>
        <w:rPr>
          <w:rFonts w:ascii="Arial" w:hAnsi="Arial" w:cs="Arial"/>
          <w:sz w:val="20"/>
          <w:szCs w:val="20"/>
        </w:rPr>
        <w:t xml:space="preserve">adek na ubezpieczenie społeczne </w:t>
      </w:r>
      <w:r w:rsidRPr="00E449C7">
        <w:rPr>
          <w:rFonts w:ascii="Arial" w:hAnsi="Arial" w:cs="Arial"/>
          <w:sz w:val="20"/>
          <w:szCs w:val="20"/>
        </w:rPr>
        <w:t>lub zdrowotne albo, że zawarł porozumienie z wł</w:t>
      </w:r>
      <w:r>
        <w:rPr>
          <w:rFonts w:ascii="Arial" w:hAnsi="Arial" w:cs="Arial"/>
          <w:sz w:val="20"/>
          <w:szCs w:val="20"/>
        </w:rPr>
        <w:t xml:space="preserve">aściwym organem w sprawie spłat </w:t>
      </w:r>
      <w:r w:rsidRPr="00E449C7">
        <w:rPr>
          <w:rFonts w:ascii="Arial" w:hAnsi="Arial" w:cs="Arial"/>
          <w:sz w:val="20"/>
          <w:szCs w:val="20"/>
        </w:rPr>
        <w:t xml:space="preserve">tych należności wraz z ewentualnymi </w:t>
      </w:r>
      <w:r w:rsidRPr="00E449C7">
        <w:rPr>
          <w:rFonts w:ascii="Arial" w:hAnsi="Arial" w:cs="Arial"/>
          <w:sz w:val="20"/>
          <w:szCs w:val="20"/>
        </w:rPr>
        <w:lastRenderedPageBreak/>
        <w:t>odsetkami</w:t>
      </w:r>
      <w:r>
        <w:rPr>
          <w:rFonts w:ascii="Arial" w:hAnsi="Arial" w:cs="Arial"/>
          <w:sz w:val="20"/>
          <w:szCs w:val="20"/>
        </w:rPr>
        <w:t xml:space="preserve"> lub grzywnami, w szczególności </w:t>
      </w:r>
      <w:r w:rsidRPr="00E449C7">
        <w:rPr>
          <w:rFonts w:ascii="Arial" w:hAnsi="Arial" w:cs="Arial"/>
          <w:sz w:val="20"/>
          <w:szCs w:val="20"/>
        </w:rPr>
        <w:t>uzyskał przewidziane prawem zwolnienie, od</w:t>
      </w:r>
      <w:r>
        <w:rPr>
          <w:rFonts w:ascii="Arial" w:hAnsi="Arial" w:cs="Arial"/>
          <w:sz w:val="20"/>
          <w:szCs w:val="20"/>
        </w:rPr>
        <w:t xml:space="preserve">roczenie lub rozłożenie na raty </w:t>
      </w:r>
      <w:r w:rsidRPr="00E449C7">
        <w:rPr>
          <w:rFonts w:ascii="Arial" w:hAnsi="Arial" w:cs="Arial"/>
          <w:sz w:val="20"/>
          <w:szCs w:val="20"/>
        </w:rPr>
        <w:t>zaległych płatności lub wstrzymanie w całości wykonania decyzji właściwego</w:t>
      </w:r>
    </w:p>
    <w:p w:rsidR="00AC5181" w:rsidRPr="00C70AA2" w:rsidRDefault="00E449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organu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C5181" w:rsidRPr="00E449C7">
        <w:rPr>
          <w:rFonts w:ascii="Arial" w:hAnsi="Arial" w:cs="Arial"/>
          <w:color w:val="000000"/>
          <w:sz w:val="20"/>
          <w:szCs w:val="20"/>
        </w:rPr>
        <w:t>Dokumenty powinny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9. Forma dokumentów i oświadczeń: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10247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</w:t>
      </w:r>
      <w:r w:rsidR="0010247B">
        <w:rPr>
          <w:rFonts w:ascii="Arial" w:hAnsi="Arial" w:cs="Arial"/>
          <w:b/>
          <w:bCs/>
          <w:color w:val="000000"/>
          <w:sz w:val="20"/>
          <w:szCs w:val="20"/>
        </w:rPr>
        <w:t>ceny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(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jednostkowe ryczałtowe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)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 w:rsidR="0010247B">
        <w:rPr>
          <w:rFonts w:ascii="Arial" w:hAnsi="Arial" w:cs="Arial"/>
          <w:color w:val="000000"/>
          <w:sz w:val="20"/>
          <w:szCs w:val="20"/>
        </w:rPr>
        <w:t>, uwzględniają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należny podatek VAT, </w:t>
      </w:r>
      <w:r w:rsidR="0010247B">
        <w:rPr>
          <w:rFonts w:ascii="Arial" w:hAnsi="Arial" w:cs="Arial"/>
          <w:color w:val="000000"/>
          <w:sz w:val="20"/>
          <w:szCs w:val="20"/>
        </w:rPr>
        <w:t>muszą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obejmować cały przedmiot zamówienia wy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>ceniony w oparciu o szczegółowy opis zamówienia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danej pozycji.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Pr="00C70AA2" w:rsidRDefault="00AC5181" w:rsidP="00102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 zamówienia jest stała przez cały okres trwania umowy</w:t>
      </w:r>
      <w:r w:rsidR="0010247B">
        <w:rPr>
          <w:rFonts w:ascii="Arial" w:hAnsi="Arial" w:cs="Arial"/>
          <w:color w:val="000000"/>
          <w:sz w:val="20"/>
          <w:szCs w:val="20"/>
        </w:rPr>
        <w:t>.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z wykonaniem 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danego </w:t>
      </w: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odrębnych przepisów </w:t>
      </w: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sprzedaż towaru (usługi) podlega obciążeniu podatkiem od towarów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załączniku nr I.1 do SIWZ </w:t>
      </w:r>
      <w:r w:rsidRPr="00C70AA2">
        <w:rPr>
          <w:rFonts w:ascii="Arial" w:hAnsi="Arial" w:cs="Arial"/>
          <w:color w:val="000000"/>
          <w:sz w:val="20"/>
          <w:szCs w:val="20"/>
        </w:rPr>
        <w:t>musi być podana cyfrą,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, od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 w:rsidRPr="00C70AA2"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32A9D">
        <w:rPr>
          <w:rFonts w:ascii="Arial" w:hAnsi="Arial" w:cs="Arial"/>
          <w:b/>
          <w:bCs/>
          <w:color w:val="000000"/>
          <w:sz w:val="20"/>
          <w:szCs w:val="20"/>
        </w:rPr>
        <w:t>.1.3</w:t>
      </w:r>
      <w:r w:rsidR="00E130A1">
        <w:rPr>
          <w:rFonts w:ascii="Arial" w:hAnsi="Arial" w:cs="Arial"/>
          <w:b/>
          <w:bCs/>
          <w:color w:val="000000"/>
          <w:sz w:val="20"/>
          <w:szCs w:val="20"/>
        </w:rPr>
        <w:t xml:space="preserve">), 7.2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wypełniając formularz oferty (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 nr I.1 do SIWZ</w:t>
      </w:r>
      <w:r w:rsidRPr="00C70AA2"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 w:rsidRPr="00C70AA2"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Pr="00C70AA2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14. Zamówienia polegające na powtórz</w:t>
      </w:r>
      <w:r w:rsidR="00BD49E8">
        <w:rPr>
          <w:rFonts w:ascii="Arial" w:hAnsi="Arial" w:cs="Arial"/>
          <w:b/>
          <w:bCs/>
          <w:color w:val="000000"/>
          <w:sz w:val="20"/>
          <w:szCs w:val="20"/>
        </w:rPr>
        <w:t>eniu podobnych robót budowlanych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16. Informacja o zamiarze zawarcia umowy ramowej: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17. Oferty częściowe:</w:t>
      </w:r>
    </w:p>
    <w:p w:rsidR="00AC5181" w:rsidRPr="00C70AA2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</w:t>
      </w:r>
      <w:r w:rsidR="00BD49E8">
        <w:rPr>
          <w:rFonts w:ascii="Arial" w:hAnsi="Arial" w:cs="Arial"/>
          <w:color w:val="000000"/>
          <w:sz w:val="20"/>
          <w:szCs w:val="20"/>
        </w:rPr>
        <w:t xml:space="preserve"> </w:t>
      </w:r>
      <w:r w:rsidR="00DE5003">
        <w:rPr>
          <w:rFonts w:ascii="Arial" w:hAnsi="Arial" w:cs="Arial"/>
          <w:color w:val="000000"/>
          <w:sz w:val="20"/>
          <w:szCs w:val="20"/>
        </w:rPr>
        <w:t>nie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I.1 do SIWZ </w:t>
      </w:r>
      <w:r w:rsidRPr="00C70AA2"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każda 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trwale spięta</w:t>
      </w:r>
      <w:r w:rsidRPr="002814D7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073A20" w:rsidRPr="00094EFB" w:rsidRDefault="00073A20" w:rsidP="00073A20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094EFB">
        <w:rPr>
          <w:rFonts w:ascii="Arial" w:hAnsi="Arial" w:cs="Arial"/>
          <w:sz w:val="20"/>
          <w:szCs w:val="20"/>
        </w:rPr>
        <w:t xml:space="preserve">Wykonawca ponosi wszelkie koszty związane z przygotowaniem i złożeniem oferty. Zaleca się, aby Wykonawca zdobył wszystkie informacje, które mogą być dla niego istotne do przygotowania oferty i podpisania umowy. Zamawiający nie przewiduje zwrotu kosztów udziału w postępowaniu z wyjątkiem sytuacji, o której mowa w art. 93 ust. 4 ustawy Pzp.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21. Okres związania ofertą: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 w:rsidRPr="00C70AA2"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22. Ogląd miejsca zamówienia:</w:t>
      </w:r>
    </w:p>
    <w:p w:rsidR="00AC5181" w:rsidRPr="00C70AA2" w:rsidRDefault="00C8377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Wskazane jest wykonanie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oględzin miejsc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robót budowlanych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C32C93" w:rsidRPr="00C32C93" w:rsidRDefault="00902C2B" w:rsidP="00C3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02C2B" w:rsidRPr="0099617D" w:rsidRDefault="00902C2B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C70AA2">
        <w:rPr>
          <w:rFonts w:ascii="Arial" w:hAnsi="Arial" w:cs="Arial"/>
          <w:b/>
          <w:sz w:val="20"/>
          <w:szCs w:val="20"/>
        </w:rPr>
        <w:t xml:space="preserve"> </w:t>
      </w:r>
    </w:p>
    <w:p w:rsidR="00460A41" w:rsidRPr="00C70AA2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23803" w:rsidRPr="00025184" w:rsidRDefault="001C5CFF" w:rsidP="009D21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Oferta przetargowa na zadanie pn</w:t>
      </w:r>
      <w:r w:rsidR="00D233A1">
        <w:rPr>
          <w:rFonts w:ascii="Arial" w:hAnsi="Arial" w:cs="Arial"/>
          <w:b/>
          <w:sz w:val="20"/>
          <w:szCs w:val="20"/>
        </w:rPr>
        <w:t>.</w:t>
      </w:r>
      <w:r w:rsidR="00D233A1" w:rsidRPr="00D233A1">
        <w:rPr>
          <w:rFonts w:ascii="Arial" w:eastAsia="Times New Roman" w:hAnsi="Arial" w:cs="Arial"/>
          <w:b/>
          <w:lang w:eastAsia="pl-PL"/>
        </w:rPr>
        <w:t xml:space="preserve"> </w:t>
      </w:r>
      <w:r w:rsidR="00025184" w:rsidRPr="006846E9">
        <w:rPr>
          <w:rFonts w:ascii="Arial" w:eastAsia="Times New Roman" w:hAnsi="Arial" w:cs="Arial"/>
          <w:b/>
          <w:sz w:val="20"/>
          <w:szCs w:val="20"/>
          <w:lang w:eastAsia="pl-PL"/>
        </w:rPr>
        <w:t>„Poprawa bezpieczeństwa drogowego poprzez zastosowanie systemu uspokojenia  ruchu  w obrębie przejść dla pieszych  na ul. Sobieskiego  i Kościuszki  w Szprotawie</w:t>
      </w:r>
      <w:r w:rsidR="00D233A1" w:rsidRPr="00D233A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5E1403" w:rsidRPr="005E1403">
        <w:rPr>
          <w:rFonts w:ascii="Arial" w:eastAsia="Times New Roman" w:hAnsi="Arial" w:cs="Arial"/>
          <w:b/>
          <w:lang w:eastAsia="pl-PL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 dopiskiem:</w:t>
      </w:r>
    </w:p>
    <w:p w:rsidR="00E23803" w:rsidRDefault="00E23803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E23803" w:rsidRDefault="009D2185" w:rsidP="009D21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„Nie otwierać przed godziną </w:t>
      </w:r>
      <w:r w:rsidR="004244DF">
        <w:rPr>
          <w:rFonts w:ascii="Arial" w:hAnsi="Arial" w:cs="Arial"/>
          <w:b/>
          <w:bCs/>
          <w:color w:val="000000"/>
          <w:sz w:val="20"/>
          <w:szCs w:val="20"/>
        </w:rPr>
        <w:t>12:15 dnia 30</w:t>
      </w:r>
      <w:r w:rsidR="00025184">
        <w:rPr>
          <w:rFonts w:ascii="Arial" w:hAnsi="Arial" w:cs="Arial"/>
          <w:b/>
          <w:bCs/>
          <w:color w:val="000000"/>
          <w:sz w:val="20"/>
          <w:szCs w:val="20"/>
        </w:rPr>
        <w:t xml:space="preserve">  lipca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 2019</w:t>
      </w:r>
      <w:r w:rsidR="00B007A2">
        <w:rPr>
          <w:rFonts w:ascii="Arial" w:hAnsi="Arial" w:cs="Arial"/>
          <w:b/>
          <w:bCs/>
          <w:color w:val="000000"/>
          <w:sz w:val="20"/>
          <w:szCs w:val="20"/>
        </w:rPr>
        <w:t>r.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 w:rsidRPr="00C70AA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73DA"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4244DF">
        <w:rPr>
          <w:rFonts w:ascii="Arial" w:hAnsi="Arial" w:cs="Arial"/>
          <w:b/>
          <w:color w:val="000000"/>
          <w:sz w:val="20"/>
          <w:szCs w:val="20"/>
        </w:rPr>
        <w:t>30</w:t>
      </w:r>
      <w:r w:rsidR="00025184">
        <w:rPr>
          <w:rFonts w:ascii="Arial" w:hAnsi="Arial" w:cs="Arial"/>
          <w:b/>
          <w:color w:val="000000"/>
          <w:sz w:val="20"/>
          <w:szCs w:val="20"/>
        </w:rPr>
        <w:t xml:space="preserve"> lipca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>2019</w:t>
      </w:r>
      <w:r w:rsidR="008A6432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 w:rsidRPr="00C70AA2"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osobiście lub za pośrednictwem posłańca;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Zamawiający nie bierze odpowiedzialności za niewłaściwe opakowanie oferty lub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złożenie jej w niewłaściwym miejscu</w:t>
      </w:r>
      <w:r w:rsidRPr="004B5C43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 wyjątkiem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informacji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Stosowne zastrzeżenie, spełniające ww. wymagania, Wykonawca winien złożyć wraz z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ofertą, w przeciwnym razie cała oferta zostanie ujawniona.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 w:rsidRPr="00C70AA2"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 w:rsidRPr="00C70AA2"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4244DF">
        <w:rPr>
          <w:rFonts w:ascii="Arial" w:hAnsi="Arial" w:cs="Arial"/>
          <w:b/>
          <w:bCs/>
          <w:color w:val="000000"/>
          <w:sz w:val="20"/>
          <w:szCs w:val="20"/>
        </w:rPr>
        <w:t xml:space="preserve"> 30</w:t>
      </w:r>
      <w:r w:rsidR="00025184">
        <w:rPr>
          <w:rFonts w:ascii="Arial" w:hAnsi="Arial" w:cs="Arial"/>
          <w:b/>
          <w:bCs/>
          <w:color w:val="000000"/>
          <w:sz w:val="20"/>
          <w:szCs w:val="20"/>
        </w:rPr>
        <w:t xml:space="preserve"> lipca</w:t>
      </w:r>
      <w:r w:rsidR="000808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808B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>roku 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 w:rsidRPr="00C70AA2"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</w:t>
      </w:r>
      <w:r w:rsidR="00D66EAE" w:rsidRPr="00C70AA2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5D592F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Tok oceny złożonych ofert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ośw</w:t>
      </w:r>
      <w:r w:rsidR="00243820">
        <w:rPr>
          <w:rFonts w:ascii="Arial" w:hAnsi="Arial" w:cs="Arial"/>
          <w:color w:val="000000"/>
          <w:sz w:val="20"/>
          <w:szCs w:val="20"/>
        </w:rPr>
        <w:t xml:space="preserve">iadczeniu, o którym mowa w </w:t>
      </w:r>
      <w:r w:rsidR="00243820" w:rsidRPr="00782659">
        <w:rPr>
          <w:rFonts w:ascii="Arial" w:hAnsi="Arial" w:cs="Arial"/>
          <w:b/>
          <w:color w:val="000000"/>
          <w:sz w:val="20"/>
          <w:szCs w:val="20"/>
        </w:rPr>
        <w:t>7.1.3</w:t>
      </w:r>
      <w:r w:rsidRPr="00782659">
        <w:rPr>
          <w:rFonts w:ascii="Arial" w:hAnsi="Arial" w:cs="Arial"/>
          <w:b/>
          <w:color w:val="000000"/>
          <w:sz w:val="20"/>
          <w:szCs w:val="20"/>
        </w:rPr>
        <w:t>)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SIWZ, z zastrzeżeniem pkt 29.6)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 xml:space="preserve">,7.1.2 </w:t>
      </w:r>
      <w:r w:rsidR="008E292F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>7.1.4</w:t>
      </w:r>
      <w:r w:rsidRPr="00C70AA2"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c) inne omyłki polegające na niezgodności oferty ze SIWZ, niepowodujące istotnych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cenę (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Razem </w:t>
      </w:r>
      <w:r w:rsidRPr="00C70AA2">
        <w:rPr>
          <w:rFonts w:ascii="Arial" w:hAnsi="Arial" w:cs="Arial"/>
          <w:color w:val="000000"/>
          <w:sz w:val="20"/>
          <w:szCs w:val="20"/>
        </w:rPr>
        <w:t>brutto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 z formularza ofertowego</w:t>
      </w:r>
      <w:r w:rsidRPr="00C70AA2">
        <w:rPr>
          <w:rFonts w:ascii="Arial" w:hAnsi="Arial" w:cs="Arial"/>
          <w:color w:val="000000"/>
          <w:sz w:val="20"/>
          <w:szCs w:val="20"/>
        </w:rPr>
        <w:t>) za wykonanie przedmiotu zamówienia, pozostałe oferty uzyskają odpowiednio mniejszą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 w:rsidRPr="00C70AA2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z najniższą ceną (zł);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badanej (zł);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60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16B97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 w:rsidRPr="00C70AA2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87BF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gwarancji  „G</w:t>
      </w:r>
      <w:r w:rsidR="00144B49" w:rsidRPr="00C70AA2">
        <w:rPr>
          <w:rFonts w:ascii="Arial" w:hAnsi="Arial" w:cs="Arial"/>
          <w:b/>
          <w:bCs/>
          <w:color w:val="000000"/>
          <w:sz w:val="20"/>
          <w:szCs w:val="20"/>
        </w:rPr>
        <w:t>” - 40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</w:t>
      </w:r>
      <w:r w:rsidR="00287BF3">
        <w:rPr>
          <w:rFonts w:ascii="Arial" w:hAnsi="Arial" w:cs="Arial"/>
          <w:color w:val="000000"/>
          <w:sz w:val="20"/>
          <w:szCs w:val="20"/>
        </w:rPr>
        <w:t>yterium termin gwarancji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(„G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termin długości gwarancji</w:t>
      </w:r>
    </w:p>
    <w:p w:rsidR="00C16B97" w:rsidRPr="00C70AA2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40</w:t>
      </w:r>
      <w:r w:rsidR="00707309">
        <w:rPr>
          <w:rFonts w:ascii="Arial" w:hAnsi="Arial" w:cs="Arial"/>
          <w:color w:val="000000"/>
          <w:sz w:val="20"/>
          <w:szCs w:val="20"/>
        </w:rPr>
        <w:t>% - waga kryterium termin gwarancji „G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B72EE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- 24 miesiące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Pr="00C70AA2" w:rsidRDefault="00F5194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- 36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07309">
        <w:rPr>
          <w:rFonts w:ascii="Arial" w:hAnsi="Arial" w:cs="Arial"/>
          <w:color w:val="000000"/>
          <w:sz w:val="20"/>
          <w:szCs w:val="20"/>
        </w:rPr>
        <w:t>pkt x 40% = 20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2F4DAD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</w:t>
      </w:r>
      <w:r w:rsidR="00F5194B">
        <w:rPr>
          <w:rFonts w:ascii="Arial" w:hAnsi="Arial" w:cs="Arial"/>
          <w:color w:val="000000"/>
          <w:sz w:val="20"/>
          <w:szCs w:val="20"/>
        </w:rPr>
        <w:t>ancji  - 60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-100 pkt</w:t>
      </w:r>
      <w:r w:rsidR="00707309">
        <w:rPr>
          <w:rFonts w:ascii="Arial" w:hAnsi="Arial" w:cs="Arial"/>
          <w:color w:val="000000"/>
          <w:sz w:val="20"/>
          <w:szCs w:val="20"/>
        </w:rPr>
        <w:t xml:space="preserve"> x 40% = 4</w:t>
      </w:r>
      <w:r w:rsidR="00CE499A" w:rsidRPr="00C70AA2">
        <w:rPr>
          <w:rFonts w:ascii="Arial" w:hAnsi="Arial" w:cs="Arial"/>
          <w:color w:val="000000"/>
          <w:sz w:val="20"/>
          <w:szCs w:val="20"/>
        </w:rPr>
        <w:t>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0412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 oferuje w ofercie (w formularzu ofertowym) jeden z wyżej podanych terminów gwarancji. Oferta z te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rminem gwarancji krótszym niż 24 miesiące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zostanie uznana za niezgodną z zapisami SIWZ. Oferta z te</w:t>
      </w:r>
      <w:r w:rsidR="00E75CDB">
        <w:rPr>
          <w:rFonts w:ascii="Arial" w:hAnsi="Arial" w:cs="Arial"/>
          <w:b/>
          <w:bCs/>
          <w:color w:val="000000"/>
          <w:sz w:val="20"/>
          <w:szCs w:val="20"/>
        </w:rPr>
        <w:t>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em gwarancji dłuższym niż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nie zostanie odrzucona ale  przy ocenie ofert  otrzyma  ilość punktów jak dla termin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u gwarancji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</w:p>
    <w:p w:rsidR="00D8707A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7299F" w:rsidRPr="00C70AA2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32. Oferta najwyżej oceniona: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punktów przyzna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EC37C5"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+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Pr="00C70AA2" w:rsidRDefault="00EC37C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Pr="00E1439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 w:rsidRPr="00E14398">
        <w:rPr>
          <w:rFonts w:ascii="Arial" w:hAnsi="Arial" w:cs="Arial"/>
          <w:bCs/>
          <w:color w:val="000000"/>
          <w:sz w:val="20"/>
          <w:szCs w:val="20"/>
        </w:rPr>
        <w:t>wyznaczonym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98">
        <w:rPr>
          <w:rFonts w:ascii="Arial" w:hAnsi="Arial" w:cs="Arial"/>
          <w:bCs/>
          <w:color w:val="000000"/>
          <w:sz w:val="20"/>
          <w:szCs w:val="20"/>
        </w:rPr>
        <w:t>Zamawiającego</w:t>
      </w:r>
      <w:r w:rsidRPr="00C70AA2"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wymaganych dokumentów i oświadczeń, o </w:t>
      </w:r>
      <w:r w:rsidR="00C61A71">
        <w:rPr>
          <w:rFonts w:ascii="Arial" w:hAnsi="Arial" w:cs="Arial"/>
          <w:color w:val="000000"/>
          <w:sz w:val="20"/>
          <w:szCs w:val="20"/>
        </w:rPr>
        <w:t>których mowa w pkt 7.1.2) -7.1.5</w:t>
      </w:r>
      <w:r w:rsidRPr="00C70AA2">
        <w:rPr>
          <w:rFonts w:ascii="Arial" w:hAnsi="Arial" w:cs="Arial"/>
          <w:color w:val="000000"/>
          <w:sz w:val="20"/>
          <w:szCs w:val="20"/>
        </w:rPr>
        <w:t>) oraz 7.2.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i dokumenty są niekompletne, zawierają błędy lub budzą wskazane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33. Unieważnienie postępowania: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</w:t>
      </w:r>
      <w:r w:rsidR="002A4821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Pr="00C70AA2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04584D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 w:rsidRPr="00C70AA2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Pr="00C70AA2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35. Informacja o formalnościach, jakie powinny zostać dopełnione po wyborze oferty w celu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Pr="00C70AA2" w:rsidRDefault="009C4460" w:rsidP="00C17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b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oświadczenie potwierdzające zatrudnienie</w:t>
      </w:r>
      <w:r w:rsidR="00C17464">
        <w:rPr>
          <w:rFonts w:ascii="Arial" w:hAnsi="Arial" w:cs="Arial"/>
          <w:color w:val="000000"/>
          <w:sz w:val="20"/>
          <w:szCs w:val="20"/>
        </w:rPr>
        <w:t xml:space="preserve"> wymaganej ilości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osób na podstawie umowy o pracę</w:t>
      </w:r>
      <w:r w:rsidR="00C17464">
        <w:rPr>
          <w:rFonts w:ascii="Arial" w:hAnsi="Arial" w:cs="Arial"/>
          <w:color w:val="000000"/>
          <w:sz w:val="20"/>
          <w:szCs w:val="20"/>
        </w:rPr>
        <w:t>.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36. Zabezpieczenie należytego wykonania umowy:</w:t>
      </w:r>
    </w:p>
    <w:p w:rsidR="00C3608D" w:rsidRPr="00C70AA2" w:rsidRDefault="00C3608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08D" w:rsidRPr="0099617D" w:rsidRDefault="00C3608D" w:rsidP="0099617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Informacje ogólne.</w:t>
      </w:r>
    </w:p>
    <w:p w:rsidR="00C3608D" w:rsidRPr="00C3608D" w:rsidRDefault="00C3608D" w:rsidP="00C3608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służy pokryciu roszczeń z tytułu niewykonania lub nienależytego wykonania Umowy. Jeżeli Wykonawca jest jednocześnie gwarantem, zabezpieczenie służy także pokryciu roszczeń z tytułu gwarancji jakości i rękojmi za wady.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Wysokość zabezpieczenia należytego wykonania Umowy.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ustala zabezpieczenie należytego wykonania Umowy zawartej w wyniku postępowania o udzielenie niniejszego zamówienia w wysokości </w:t>
      </w:r>
      <w:r w:rsidR="00AA2FB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ceny brutto podanej w Formularzu Oferty,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Wybrany Wykonawca zobowiązany jest wnieść zabezpieczenie należytego wykonania przed podpisaniem Umowy.</w:t>
      </w:r>
    </w:p>
    <w:p w:rsidR="00C3608D" w:rsidRPr="00C3608D" w:rsidRDefault="00C3608D" w:rsidP="00C36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Forma zabezpieczenia należytego wykonania Umowy.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Zabezpieczenie należytego wykonania Umowy może być wniesione według wyboru Wykonawcy w jednej lub w kilku następujących formach: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pieniądzu;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bankowych;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ubezpieczeniowych;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 listopada 2000 r. o utworzeniu Polskiej Agencji Rozwoju Przedsiębiorczości (tekst jedn. Dz. U 2007 r. Nr 42 poz. 275).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 zgodą Zamawiającego zabezpieczenie może być wniesione w formach określonych w art. 148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Zabezpieczenie wnoszone w pieniądzu Wykonawca wpłaci przelewem na następujący rachunek bankowy Zamawiającego: </w:t>
      </w:r>
      <w:r w:rsidRPr="00C3608D">
        <w:rPr>
          <w:rFonts w:ascii="Arial" w:eastAsia="Times New Roman" w:hAnsi="Arial" w:cs="Arial"/>
          <w:b/>
          <w:sz w:val="20"/>
          <w:szCs w:val="20"/>
        </w:rPr>
        <w:t>Nr rachunku: 14 1020 5402 0000 0002 0268 0403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W przypadku wniesienia wadium w pieniądzu Wykonawca może wyrazić zgodę na zaliczenie kwoty wadium na poczet zabezpieczenia.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należytego wykonania Kontraktu składane w formie gwarancji powinno spełniać  następujące wymagania: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nazwę dającego zlecenie (Wykonawcy), beneficjenta gwarancji (Zamawiającego), gwaranta (banku lub instytucji ubezpieczeniowej udzielających gwarancji) oraz wskazanie ich siedzib,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dokładne przytoczenie nazwy i przedmiotu niniejszego postępowania, numer zamówienia nadany przez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precyzyjne określenie wierzytelności, która ma być zabezpieczona gwarancją,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kwotę gwarancji,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zobowiązania gwaranta do: nieodwołalnego i bezwarunkowego zapłacenia kwoty gwarancji na pierwsze pisemne żądanie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określenie miejsca rozstrzygania sporów w sądzie właściwym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dla Zamawiają</w:t>
      </w: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cego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winno być bezwarunkowe, nieodwołalne i płatne na pierwsze żądanie.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Zamawiający, w terminie trzech dni roboczych od otrzymania stosownego dokumentu (gwarancji, poręczenia), ma prawo zgłosić do niego zastrzeżenia lub potwierdzić przyjęcie dokumentu bez zastrzeżeń. Wykonawca winien wnieść Zamawiającemu stosowny dokument w terminie umożliwiającym Zamawiającemu wykonanie tego prawa. Nie zgłoszenie zastrzeżeń w terminie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trzech dni roboczych od otrzymania dokumentu uważane będzie za przyjęcie dokumentu bez zastrzeżeń.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Jeżeli Wykonawca, którego oferta została wybrana nie wniesie zabezpieczenia należytego wykonania Umowy, Zamawiający może wybrać najkorzystniejszą ofertę spośród pozostałych ofert stosownie do treści art. 94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zmiany formy zabezpieczenia Umowy w trakcie realizacji Umowy stosuje się art. 149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Wniesione zabezpieczenie należytego wykonania kontraktu przez Wykonawców wspólnie ubiegających się o zamówienie w postaci gwarancji lub poręczenia musi wyraźnie wskazywać, iż jest ono wystawione na rzecz wszystkich podmiotów składających ofertę wspólną.</w:t>
      </w:r>
    </w:p>
    <w:p w:rsidR="00C3608D" w:rsidRPr="00C3608D" w:rsidRDefault="00C3608D" w:rsidP="00C3608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99617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117E">
        <w:rPr>
          <w:rFonts w:ascii="Arial" w:eastAsia="Times New Roman" w:hAnsi="Arial" w:cs="Arial"/>
          <w:b/>
          <w:sz w:val="20"/>
          <w:szCs w:val="20"/>
          <w:lang w:eastAsia="pl-PL"/>
        </w:rPr>
        <w:t>Zwrot zabezpieczenia należytego wykonania Umowy.</w:t>
      </w:r>
    </w:p>
    <w:p w:rsidR="00C3608D" w:rsidRPr="00C3608D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1) Zamawiający zwróci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70 %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w terminie 30 dni od dnia wykonania zamówienia i uznania przez Zamawiającego za należycie wykonane. Zwrot ten polegać będzie na zwolnieniu zabezpieczenia należytego wykonania Umowy złożonego w formach przewidzianych w SIWZ,</w:t>
      </w:r>
    </w:p>
    <w:p w:rsidR="00674602" w:rsidRPr="00674602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2)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pozostawi na zabezpieczenie roszczeń z tytułu gwarancji i  rękojmi kwotę wynoszącą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30%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wysokości zabezpieczenia należytego wykonania Umowy w formach przewidzianych w SIWZ. Kwota, o której mowa w powyższym punkcie jest zwracana nie później niż w 15 dniu po upływie okresu gwarancji i rękojmi za wady.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37. Sposób porozumiewania się Zamawiającego z Wykonawcami: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formy pisemnej – złożenia oryginału pisma lub oświadczeń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dokumentów w formie określonej w pkt 9 oraz 10 SIWZ,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 w:rsidRPr="0064236E">
        <w:rPr>
          <w:rFonts w:ascii="Arial" w:hAnsi="Arial" w:cs="Arial"/>
          <w:bCs/>
          <w:color w:val="000000"/>
          <w:sz w:val="20"/>
          <w:szCs w:val="20"/>
        </w:rPr>
        <w:t>dopuszcza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Pr="00D1162F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 w:rsidR="00D1162F" w:rsidRPr="0064236E">
        <w:rPr>
          <w:rFonts w:ascii="Arial" w:hAnsi="Arial" w:cs="Arial"/>
          <w:bCs/>
          <w:color w:val="000000"/>
          <w:sz w:val="20"/>
          <w:szCs w:val="20"/>
        </w:rPr>
        <w:t>drogą elektroniczną,</w:t>
      </w:r>
      <w:r w:rsidR="00D116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gif - pliki te, w celu zmniejszenia ich objętości mogą zostać</w:t>
      </w:r>
      <w:r w:rsidR="00D1162F">
        <w:rPr>
          <w:rFonts w:ascii="Arial" w:hAnsi="Arial" w:cs="Arial"/>
          <w:color w:val="000000"/>
          <w:sz w:val="20"/>
          <w:szCs w:val="20"/>
        </w:rPr>
        <w:t xml:space="preserve"> umieszczone w archiwum zip lub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ierdzeniem </w:t>
      </w:r>
      <w:r w:rsidRPr="00C70AA2"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ę za złożone w terminie, jeżeli </w:t>
      </w:r>
      <w:r w:rsidRPr="00C70AA2"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ponosi odpowiedzialności z tytułu nie o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trzymania informacji związanych </w:t>
      </w:r>
      <w:r w:rsidRPr="00C70AA2"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38. Udzielanie wyjaśnień: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pisemnie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Zamawiający udzieli wyjaśnień pod warunkiem, że wniosek o 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wyjaśnienie treści SIWZ wpłynął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nie później niż do końca dnia, w kt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órym upływa połowa wyznaczonego </w:t>
      </w:r>
      <w:r w:rsidRPr="00C70AA2"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w sprawach organizacyjnych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Pr="00C70AA2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39. Zmiana treści SIWZ i ogłoszenia o zamówieniu: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C70AA2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Gminy Szprotawa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1A44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Zmiana treści SIWZ stanowi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stronie interne</w:t>
      </w:r>
      <w:r w:rsidR="00097BD9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40. Środki ochrony prawnej: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61D87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 xml:space="preserve">zaniechaniu czynności, do której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41.2. Skarga do sądu: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42. Waluta w jakiej mogą być prowadzone rozliczenia między Zamawiającym a Wykonawcą: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Zmiany postanowień zawartej 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</w:t>
      </w:r>
      <w:r w:rsidR="006D3456">
        <w:rPr>
          <w:rFonts w:ascii="Arial" w:hAnsi="Arial" w:cs="Arial"/>
          <w:b/>
          <w:bCs/>
          <w:color w:val="000000"/>
          <w:sz w:val="20"/>
          <w:szCs w:val="20"/>
        </w:rPr>
        <w:t>cznik nr I.4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Pr="00C70AA2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D3456" w:rsidRPr="00C70AA2" w:rsidRDefault="00FF12CA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znik nr 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I.2 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do SIWZ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14E59">
        <w:rPr>
          <w:rFonts w:ascii="Arial" w:eastAsia="Times New Roman" w:hAnsi="Arial" w:cs="Arial"/>
          <w:sz w:val="20"/>
          <w:szCs w:val="20"/>
          <w:lang w:eastAsia="pl-PL"/>
        </w:rPr>
        <w:t xml:space="preserve"> Szacunkowy p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>rzedmiar robót</w:t>
      </w:r>
      <w:r w:rsidR="006003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C70AA2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  I.3</w:t>
      </w:r>
      <w:r w:rsidR="00796964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do SIWZ Oświadczenie o spełnieniu warunków udziału w postepowaniu</w:t>
      </w:r>
    </w:p>
    <w:p w:rsidR="00796964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I.4</w:t>
      </w:r>
      <w:r w:rsidR="000552B7">
        <w:rPr>
          <w:rFonts w:ascii="Arial" w:eastAsia="Times New Roman" w:hAnsi="Arial" w:cs="Arial"/>
          <w:sz w:val="20"/>
          <w:szCs w:val="20"/>
          <w:lang w:eastAsia="pl-PL"/>
        </w:rPr>
        <w:t xml:space="preserve"> do SIWZ Istotne postanowienia umowy</w:t>
      </w:r>
    </w:p>
    <w:p w:rsidR="006003F0" w:rsidRDefault="006003F0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I.5 do SIWZ</w:t>
      </w:r>
      <w:r w:rsidRPr="006003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24EF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600143">
        <w:rPr>
          <w:rFonts w:ascii="Arial" w:eastAsia="Times New Roman" w:hAnsi="Arial" w:cs="Arial"/>
          <w:sz w:val="20"/>
          <w:szCs w:val="20"/>
          <w:lang w:eastAsia="pl-PL"/>
        </w:rPr>
        <w:t xml:space="preserve"> Program Funkcjonalno-Użytkowy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 w:rsidRPr="00C70AA2"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1F527A" w:rsidRDefault="001F527A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</w:t>
      </w:r>
      <w:r w:rsidR="00073CE1">
        <w:rPr>
          <w:rFonts w:ascii="Arial" w:hAnsi="Arial" w:cs="Arial"/>
          <w:color w:val="000000"/>
          <w:sz w:val="20"/>
          <w:szCs w:val="20"/>
        </w:rPr>
        <w:t>nik III.1 Wykaz wykonanych robót budowlanych</w:t>
      </w:r>
    </w:p>
    <w:p w:rsidR="00B05BB1" w:rsidRPr="00C70AA2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Pr="00C70AA2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 w:rsidRPr="00C70AA2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Pr="00C70AA2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78C" w:rsidRDefault="001C778C" w:rsidP="00D02F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4129" w:rsidRDefault="00904129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2A6D" w:rsidRDefault="00CF2A6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WYKONANIE ZAMÓWIENIA </w:t>
      </w:r>
    </w:p>
    <w:p w:rsidR="00CF1396" w:rsidRDefault="00CF1396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050909">
        <w:rPr>
          <w:rFonts w:ascii="Times New Roman" w:eastAsia="Times New Roman" w:hAnsi="Times New Roman" w:cs="Arial"/>
          <w:sz w:val="20"/>
          <w:szCs w:val="20"/>
        </w:rPr>
        <w:t xml:space="preserve">Przetarg nieograniczony </w:t>
      </w:r>
    </w:p>
    <w:p w:rsidR="00050909" w:rsidRPr="00050909" w:rsidRDefault="00050909" w:rsidP="000509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poniżej 5.225.000 EURO </w:t>
      </w:r>
    </w:p>
    <w:p w:rsidR="00600143" w:rsidRPr="006846E9" w:rsidRDefault="00050909" w:rsidP="0060014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n</w:t>
      </w:r>
      <w:proofErr w:type="spellEnd"/>
      <w:r w:rsidRPr="00710363">
        <w:rPr>
          <w:rFonts w:ascii="Arial" w:eastAsia="Times New Roman" w:hAnsi="Arial" w:cs="Arial"/>
          <w:b/>
          <w:lang w:val="x-none" w:eastAsia="x-none"/>
        </w:rPr>
        <w:t>.:</w:t>
      </w:r>
      <w:r w:rsidR="00D02FEE" w:rsidRPr="00710363">
        <w:rPr>
          <w:rFonts w:ascii="Arial" w:eastAsia="Times New Roman" w:hAnsi="Arial" w:cs="Arial"/>
          <w:b/>
          <w:lang w:eastAsia="pl-PL"/>
        </w:rPr>
        <w:t xml:space="preserve"> </w:t>
      </w:r>
      <w:r w:rsidR="00600143" w:rsidRPr="006846E9">
        <w:rPr>
          <w:rFonts w:ascii="Arial" w:eastAsia="Times New Roman" w:hAnsi="Arial" w:cs="Arial"/>
          <w:b/>
          <w:sz w:val="20"/>
          <w:szCs w:val="20"/>
          <w:lang w:eastAsia="pl-PL"/>
        </w:rPr>
        <w:t>„Poprawa bezpieczeństwa drogowego poprzez zastosowanie systemu uspokojenia  ruchu  w obrębie przejść dla pieszych  na ul. Sobieskiego  i Kościuszki  w Szprotawie”</w:t>
      </w:r>
    </w:p>
    <w:p w:rsidR="00050909" w:rsidRPr="003568B7" w:rsidRDefault="00050909" w:rsidP="006001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składa</w:t>
      </w:r>
      <w:r w:rsidR="00050909" w:rsidRPr="00050909">
        <w:rPr>
          <w:rFonts w:ascii="Arial" w:eastAsia="Times New Roman" w:hAnsi="Arial" w:cs="Times New Roman"/>
          <w:b/>
          <w:color w:val="008000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050909" w:rsidRPr="00050909" w:rsidTr="00CF1396">
        <w:trPr>
          <w:trHeight w:val="399"/>
        </w:trPr>
        <w:tc>
          <w:tcPr>
            <w:tcW w:w="21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adres</w:t>
            </w: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oznaczeniem województwa</w:t>
            </w:r>
          </w:p>
        </w:tc>
      </w:tr>
      <w:tr w:rsidR="00050909" w:rsidRPr="00050909" w:rsidTr="00CF1396">
        <w:trPr>
          <w:trHeight w:val="764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(........................)</w:t>
            </w:r>
          </w:p>
        </w:tc>
      </w:tr>
      <w:tr w:rsidR="00050909" w:rsidRPr="00050909" w:rsidTr="00CF1396">
        <w:trPr>
          <w:trHeight w:val="703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(........................)</w:t>
            </w:r>
          </w:p>
        </w:tc>
      </w:tr>
    </w:tbl>
    <w:p w:rsidR="00050909" w:rsidRPr="00050909" w:rsidRDefault="00050909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 Wykonawcy uprawniony do Kontaktów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Adres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Telefon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Fax.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Dane Wykonawcy, które będą zawarte w umowie.</w:t>
      </w: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029"/>
      </w:tblGrid>
      <w:tr w:rsidR="00050909" w:rsidRPr="00050909" w:rsidTr="00CF1396">
        <w:trPr>
          <w:trHeight w:val="27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rPr>
          <w:trHeight w:val="32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WŁAŚCICIELI/OSÓB UPOWAŻNIONYCH DO PODPISANIA UMOWY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OSOBY ODPOWIEDZIALNEJ ZA REALIZACJĘ NINIEJSZEGO ZAMÓW.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50909" w:rsidRPr="00050909" w:rsidRDefault="00050909" w:rsidP="000509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zawiera ……….. ponumerowanych stron.</w:t>
      </w: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 Wykonawcy: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ogłoszenie o przetargu dla ww. zamówienia Ja (My), niżej podpisany(i), niniejszym oświadczam(y), że: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22A6" wp14:editId="7A18E17D">
                <wp:simplePos x="0" y="0"/>
                <wp:positionH relativeFrom="column">
                  <wp:posOffset>3179445</wp:posOffset>
                </wp:positionH>
                <wp:positionV relativeFrom="paragraph">
                  <wp:posOffset>265430</wp:posOffset>
                </wp:positionV>
                <wp:extent cx="214630" cy="157480"/>
                <wp:effectExtent l="12700" t="1333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0.35pt;margin-top:20.9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sxdt8t8AAAAJAQAADwAAAGRycy9kb3ducmV2Lnht&#10;bEyPy07DMBBF90j8gzVI7KjdRwKETCoEKhLLNt2wm8QmCcR2FDtt4OsZVrAczdG95+bb2fbiZMbQ&#10;eYewXCgQxtVed65BOJa7mzsQIZLT1HtnEL5MgG1xeZFTpv3Z7c3pEBvBIS5khNDGOGRShro1lsLC&#10;D8bx792PliKfYyP1SGcOt71cKZVKS53jhpYG89Sa+vMwWYSqWx3pe1++KHu/W8fXufyY3p4Rr6/m&#10;xwcQ0czxD4ZffVaHgp0qPzkdRI+QKHXLKMJmyRMYSNabBESFkKYpyCKX/xcUPwAAAP//AwBQSwEC&#10;LQAUAAYACAAAACEAtoM4kv4AAADhAQAAEwAAAAAAAAAAAAAAAAAAAAAAW0NvbnRlbnRfVHlwZXNd&#10;LnhtbFBLAQItABQABgAIAAAAIQA4/SH/1gAAAJQBAAALAAAAAAAAAAAAAAAAAC8BAABfcmVscy8u&#10;cmVsc1BLAQItABQABgAIAAAAIQCrSkQnJwIAADwEAAAOAAAAAAAAAAAAAAAAAC4CAABkcnMvZTJv&#10;RG9jLnhtbFBLAQItABQABgAIAAAAIQCzF23y3wAAAAkBAAAPAAAAAAAAAAAAAAAAAIEEAABkcnMv&#10;ZG93bnJldi54bWxQSwUGAAAAAAQABADzAAAAjQUAAAAA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F788A" wp14:editId="461010FC">
                <wp:simplePos x="0" y="0"/>
                <wp:positionH relativeFrom="column">
                  <wp:posOffset>3179445</wp:posOffset>
                </wp:positionH>
                <wp:positionV relativeFrom="paragraph">
                  <wp:posOffset>-6985</wp:posOffset>
                </wp:positionV>
                <wp:extent cx="214630" cy="157480"/>
                <wp:effectExtent l="12700" t="7620" r="1079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0.35pt;margin-top:-.5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Dt0nd23wAAAAkBAAAPAAAAZHJzL2Rvd25yZXYueG1s&#10;TI9BT4NAEIXvJv6HzZh4a3cBsYosjdHUxGNLL94GGAFlZwm7tOivdz3pcfK+vPdNvl3MIE40ud6y&#10;hmitQBDXtum51XAsd6s7EM4jNzhYJg1f5GBbXF7kmDX2zHs6HXwrQgm7DDV03o+ZlK7uyKBb25E4&#10;ZO92MujDObWymfAcys0gY6VupcGew0KHIz11VH8eZqOh6uMjfu/LF2Xud4l/XcqP+e1Z6+ur5fEB&#10;hKfF/8Hwqx/UoQhOlZ25cWLQkCq1CaiGVRSBCECa3KQgKg1xsgFZ5PL/B8UPAAAA//8DAFBLAQIt&#10;ABQABgAIAAAAIQC2gziS/gAAAOEBAAATAAAAAAAAAAAAAAAAAAAAAABbQ29udGVudF9UeXBlc10u&#10;eG1sUEsBAi0AFAAGAAgAAAAhADj9If/WAAAAlAEAAAsAAAAAAAAAAAAAAAAALwEAAF9yZWxzLy5y&#10;ZWxzUEsBAi0AFAAGAAgAAAAhAKJ69ikmAgAAPAQAAA4AAAAAAAAAAAAAAAAALgIAAGRycy9lMm9E&#10;b2MueG1sUEsBAi0AFAAGAAgAAAAhAO3Sd3b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Jako wykonawca jestem:  </w: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małym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     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C23F" wp14:editId="4014BAFC">
                <wp:simplePos x="0" y="0"/>
                <wp:positionH relativeFrom="column">
                  <wp:posOffset>3179445</wp:posOffset>
                </wp:positionH>
                <wp:positionV relativeFrom="paragraph">
                  <wp:posOffset>198120</wp:posOffset>
                </wp:positionV>
                <wp:extent cx="214630" cy="157480"/>
                <wp:effectExtent l="12700" t="11430" r="1079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50.35pt;margin-top:15.6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oOJgIAADwEAAAOAAAAZHJzL2Uyb0RvYy54bWysU8GO0zAQvSPxD5bvNE1Jd7tR09WqSxHS&#10;ApUWPsB1nMZax2PGbtPlzp/thzF2uqULnBA5WJ7M+PnNe+P59aEzbK/Qa7AVz0djzpSVUGu7rfjX&#10;L6s3M858ELYWBqyq+KPy/Hrx+tW8d6WaQAumVsgIxPqydxVvQ3BllnnZqk74EThlKdkAdiJQiNus&#10;RtETemeyyXh8kfWAtUOQynv6ezsk+SLhN42S4XPTeBWYqThxC2nFtG7imi3motyicK2WRxriH1h0&#10;Qlu69AR1K4JgO9R/QHVaInhowkhCl0HTaKlSD9RNPv6tm/tWOJV6IXG8O8nk/x+s/LRfI9N1xQvO&#10;rOjIojURDPDw9COwIurTO19S2b1bY+zQuzuQD55ZWLbCbtUNIvStEjWxymN99uJADDwdZZv+I9QE&#10;L3YBklSHBrsISCKwQ3Lk8eSIOgQm6eckLy7ekm+SUvn0spglxzJRPh926MN7BR2Lm4ojGZ7Axf7O&#10;h0hGlM8liTwYXa+0MSnA7WZpkO0FDccqfYk/9XheZizrK341nUwT8oucP4cYp+9vEJ0ONOVGdxWf&#10;nYpEGVV7Z+s0g0FoM+yJsrFHGaNygwMbqB9JRYRhhOnJ0aYF/M5ZT+Nbcf9tJ1BxZj5YcuIqL4o4&#10;7ykoppcTCvA8sznPCCsJquKBs2G7DMMb2TnU25ZuylPvFm7IvUYnZaOzA6sjWRrRJPjxOcU3cB6n&#10;ql+PfvETAAD//wMAUEsDBBQABgAIAAAAIQAqfceD3wAAAAkBAAAPAAAAZHJzL2Rvd25yZXYueG1s&#10;TI/BToNAEIbvJr7DZky82d2CVIssjdHUxGNLL94GmALKzhJ2adGndz3V20zmyz/fn21m04sTja6z&#10;rGG5UCCIK1t33Gg4FNu7RxDOI9fYWyYN3+Rgk19fZZjW9sw7Ou19I0IIuxQ1tN4PqZSuasmgW9iB&#10;ONyOdjTowzo2sh7xHMJNLyOlVtJgx+FDiwO9tFR97SejoeyiA/7sijdl1tvYv8/F5/TxqvXtzfz8&#10;BMLT7C8w/OkHdciDU2knrp3oNSRKPQRUQ7yMQAQgie8TEGUYVgpknsn/DfJfAAAA//8DAFBLAQIt&#10;ABQABgAIAAAAIQC2gziS/gAAAOEBAAATAAAAAAAAAAAAAAAAAAAAAABbQ29udGVudF9UeXBlc10u&#10;eG1sUEsBAi0AFAAGAAgAAAAhADj9If/WAAAAlAEAAAsAAAAAAAAAAAAAAAAALwEAAF9yZWxzLy5y&#10;ZWxzUEsBAi0AFAAGAAgAAAAhAJTaWg4mAgAAPAQAAA4AAAAAAAAAAAAAAAAALgIAAGRycy9lMm9E&#10;b2MueG1sUEsBAi0AFAAGAAgAAAAhACp9x4P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średnim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dużym przedsiębiorstwem</w:t>
      </w:r>
    </w:p>
    <w:p w:rsidR="00050909" w:rsidRPr="00050909" w:rsidRDefault="00050909" w:rsidP="00050909">
      <w:pPr>
        <w:spacing w:after="0" w:line="360" w:lineRule="auto"/>
        <w:ind w:left="2547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*proszę o wstawienia </w:t>
      </w:r>
      <w:r w:rsidRPr="00050909">
        <w:rPr>
          <w:rFonts w:ascii="Times New Roman" w:eastAsia="Times New Roman" w:hAnsi="Times New Roman" w:cs="Times New Roman"/>
          <w:b/>
          <w:i/>
          <w:sz w:val="16"/>
          <w:szCs w:val="20"/>
          <w:lang w:eastAsia="pl-PL"/>
        </w:rPr>
        <w:t>X</w:t>
      </w: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w odpowiednim polu</w:t>
      </w:r>
    </w:p>
    <w:p w:rsidR="00050909" w:rsidRPr="00050909" w:rsidRDefault="00050909" w:rsidP="00050909">
      <w:pPr>
        <w:numPr>
          <w:ilvl w:val="0"/>
          <w:numId w:val="3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Zapoznałem/Zapoznaliśmy się i w pełni bez żadnych zastrzeżeń akceptuję(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treść specyfikacji istotnych warunków zamówienia wraz z wyjaśnieniami i modyfikacjami.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pełni i bez żadnych zastrzeżeń 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SIWZ. Zobowiązujemy się do podpisania umowy zgodnie z wymogami określonymi w SIWZ, w miejscu i terminie wskazanym przez Zamawiającego 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Zapoznałem/Zapoznaliśmy się z lokalnymi warunkami realizacji oraz zdobyłem/zdobyliśmy wszelkie informacje konieczne do właściwego przygotowania niniejszej oferty. 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SIWZ i istotnych postanowieniach treści umowy.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 zgodnie z warunkami zapisanymi w SIWZ, wyjaśnieniami do SIWZ oraz jej modyfikacjami obowiązującymi przepisami. </w:t>
      </w:r>
    </w:p>
    <w:p w:rsidR="00050909" w:rsidRPr="00273B23" w:rsidRDefault="00050909" w:rsidP="00273B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 objętym SIWZ za łącznym wynagrodzeniem w kwocie:</w:t>
      </w:r>
    </w:p>
    <w:p w:rsidR="00B2279D" w:rsidRDefault="00B2279D" w:rsidP="00B2279D">
      <w:p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2279D" w:rsidRDefault="00B2279D" w:rsidP="00B2279D">
      <w:p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2A10" w:rsidRPr="00642A10" w:rsidRDefault="00B2279D" w:rsidP="00B2279D">
      <w:p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642A10" w:rsidRPr="00642A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Prace projektowe:</w:t>
      </w:r>
    </w:p>
    <w:p w:rsidR="00050909" w:rsidRPr="00050909" w:rsidRDefault="00050909" w:rsidP="00050909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Default="00050909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B2279D" w:rsidRDefault="00642A10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</w:p>
    <w:p w:rsidR="00642A10" w:rsidRDefault="00B2279D" w:rsidP="00B2279D">
      <w:pPr>
        <w:tabs>
          <w:tab w:val="num" w:pos="56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="00642A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Prace montażowo budowlane:</w:t>
      </w:r>
    </w:p>
    <w:p w:rsidR="00642A10" w:rsidRPr="00050909" w:rsidRDefault="00642A10" w:rsidP="00642A10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2A10" w:rsidRPr="00050909" w:rsidRDefault="00642A10" w:rsidP="00642A10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2A10" w:rsidRDefault="00642A10" w:rsidP="00642A10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B2279D" w:rsidRDefault="00B2279D" w:rsidP="00B2279D">
      <w:pPr>
        <w:tabs>
          <w:tab w:val="num" w:pos="56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2A10" w:rsidRDefault="00B2279D" w:rsidP="00B2279D">
      <w:pPr>
        <w:tabs>
          <w:tab w:val="num" w:pos="567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</w:t>
      </w:r>
      <w:r w:rsidR="00642A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Razem</w:t>
      </w:r>
      <w:r w:rsidR="00417D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642A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642A10" w:rsidRPr="00050909" w:rsidRDefault="00642A10" w:rsidP="00642A10">
      <w:pPr>
        <w:tabs>
          <w:tab w:val="num" w:pos="7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lang w:eastAsia="pl-PL"/>
        </w:rPr>
        <w:t xml:space="preserve">           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2A10" w:rsidRPr="00050909" w:rsidRDefault="00642A10" w:rsidP="00642A10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2A10" w:rsidRDefault="00642A10" w:rsidP="00642A10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642A10" w:rsidRPr="00050909" w:rsidRDefault="00642A10" w:rsidP="00642A10">
      <w:pPr>
        <w:rPr>
          <w:lang w:eastAsia="pl-PL"/>
        </w:rPr>
      </w:pPr>
    </w:p>
    <w:p w:rsidR="00050909" w:rsidRPr="00050909" w:rsidRDefault="00050909" w:rsidP="00050909">
      <w:pPr>
        <w:tabs>
          <w:tab w:val="num" w:pos="453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cena jest ceną ostateczną, bez możliwości doliczeń i zawiera wszelkie koszty związane z wykonaniem zamówienia na warunkach określonych w SIWZ. Waloryzacja ceny może nastąpić tylko na zasadach określonych w SIWZ.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wykonywanych robót udzielamy Zamawiającemu gwarancji na okres ……… miesięcy.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okres gwarancji obejmuje wszelkie roboty, materiały i urządzenia użyte do realizacji zamówienia niezależnie od okresu udzielanego przez producenta. Bieg terminu gwarancji i rękojmi liczony będzie od pierwszego dnia po końcowym odbiorze robót stanowiących przedmiot zamówienia.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Uważam(y) się związany(i) niniejszą ofertą przez czas wskazany w specyfikacji istotnych warunków zamówienia tj. przez 30 dni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 miejscu i terminie, jakie zostaną wskazane przez Zamawiającego.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wadium zostało wniesione: w formie: ……………………………………………, w kwocie: ………………………………………………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zwrot wadium na nr rachunku bankowego Wykonawcy, z którego wadium zostało wpłacone.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wybrania mojej/naszej oferty deklaruję(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wniesienie zabezpieczenia należytego wykonania umowy zgodnie z zapisami 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formie .......................................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:rsidR="00050909" w:rsidRPr="00050909" w:rsidRDefault="00050909" w:rsidP="00050909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**jeżeli będzie, należy</w:t>
      </w:r>
      <w:r w:rsidRPr="000509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wskazać nazwę (rodzaj) towaru lub usługi, których dostawa lub świadczenie będzie prowadzić do jego powstania, oraz wskazując ich wartość bez kwoty podatku).</w:t>
      </w:r>
    </w:p>
    <w:p w:rsidR="00050909" w:rsidRPr="00050909" w:rsidRDefault="00050909" w:rsidP="0005090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Następujące części zamówienia/zakres zamierzamy zlecić podwykonawcom:</w:t>
      </w:r>
      <w:r w:rsidRPr="00050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(wypełnić, jeżeli dotyczy)* </w:t>
      </w:r>
    </w:p>
    <w:p w:rsidR="00050909" w:rsidRPr="00050909" w:rsidRDefault="00050909" w:rsidP="00050909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>2)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           </w:t>
      </w: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>(nazwa podwykonawców)</w:t>
      </w:r>
    </w:p>
    <w:p w:rsidR="00050909" w:rsidRPr="00050909" w:rsidRDefault="00050909" w:rsidP="0005090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*Niewypełnienie oznacza wykonanie przedmiotu zamówienia bez udziału podwykonawców.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Składam(y) niniejszą ofertę w imieniu własnym / jako Wykonawcy wspólnie ubiegający się o udzielenie zamówienia.</w:t>
      </w:r>
    </w:p>
    <w:p w:rsidR="00050909" w:rsidRPr="00AD2422" w:rsidRDefault="00050909" w:rsidP="00AD2422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nie uczestniczę(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w jakiejkolwiek innej ofercie dotyczącej tego samego zamówienia.</w:t>
      </w:r>
    </w:p>
    <w:p w:rsidR="00050909" w:rsidRPr="00050909" w:rsidRDefault="00050909" w:rsidP="0005090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.....................................................</w:t>
      </w:r>
    </w:p>
    <w:p w:rsidR="00050909" w:rsidRPr="00050909" w:rsidRDefault="00050909" w:rsidP="00050909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050909" w:rsidRPr="001C0778" w:rsidRDefault="00050909" w:rsidP="001C0778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050909" w:rsidRPr="001C0778" w:rsidSect="00AD242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94" w:right="1418" w:bottom="709" w:left="1418" w:header="139" w:footer="708" w:gutter="0"/>
          <w:cols w:space="708"/>
          <w:titlePg/>
          <w:docGrid w:linePitch="360"/>
        </w:sect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Wykonawcy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C54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23F1" w:rsidRPr="00600143" w:rsidRDefault="00613645" w:rsidP="003B0A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 pn.</w:t>
      </w:r>
      <w:r w:rsidR="005849ED"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74320" w:rsidRPr="009A558B">
        <w:rPr>
          <w:rFonts w:ascii="Arial" w:hAnsi="Arial" w:cs="Arial"/>
          <w:b/>
          <w:sz w:val="28"/>
          <w:szCs w:val="28"/>
        </w:rPr>
        <w:t>„</w:t>
      </w:r>
      <w:r w:rsidR="00600143" w:rsidRPr="006846E9">
        <w:rPr>
          <w:rFonts w:ascii="Arial" w:eastAsia="Times New Roman" w:hAnsi="Arial" w:cs="Arial"/>
          <w:b/>
          <w:sz w:val="20"/>
          <w:szCs w:val="20"/>
          <w:lang w:eastAsia="pl-PL"/>
        </w:rPr>
        <w:t>Poprawa bezpieczeństwa drogowego poprzez zastosowanie systemu uspokojenia  ruchu  w obrębie przejść dla pieszych  na ul. Sobieskiego  i Kościuszki  w Szprotawie</w:t>
      </w:r>
      <w:r w:rsidR="00774320" w:rsidRPr="009A558B">
        <w:rPr>
          <w:rFonts w:ascii="Arial" w:hAnsi="Arial" w:cs="Arial"/>
          <w:b/>
          <w:sz w:val="28"/>
          <w:szCs w:val="28"/>
        </w:rPr>
        <w:t>”</w:t>
      </w:r>
    </w:p>
    <w:p w:rsidR="005849ED" w:rsidRPr="005849ED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171260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18794C">
        <w:rPr>
          <w:rFonts w:ascii="Arial" w:eastAsia="Times New Roman" w:hAnsi="Arial" w:cs="Arial"/>
          <w:b/>
          <w:sz w:val="20"/>
          <w:szCs w:val="20"/>
          <w:lang w:eastAsia="pl-PL"/>
        </w:rPr>
        <w:t>podmioty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171260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A14EE1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433467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inni niż podmioty, o których mowa w pkt II niniejszego oświadczenia</w:t>
      </w:r>
      <w:r w:rsidRPr="005849ED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5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A73974">
        <w:rPr>
          <w:rFonts w:ascii="Arial" w:hAnsi="Arial" w:cs="Arial"/>
          <w:color w:val="000000"/>
          <w:sz w:val="20"/>
          <w:szCs w:val="20"/>
        </w:rPr>
        <w:t>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</w:t>
      </w:r>
      <w:r w:rsidR="00A14EE1">
        <w:rPr>
          <w:rFonts w:ascii="Arial" w:eastAsia="Times New Roman" w:hAnsi="Arial" w:cs="Arial"/>
          <w:sz w:val="20"/>
          <w:szCs w:val="20"/>
          <w:lang w:eastAsia="pl-PL"/>
        </w:rPr>
        <w:t>ości wymienione w pkt 5.2.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D24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F6E24" w:rsidRDefault="001F6E2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5F68" w:rsidRDefault="00D15F6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461B" w:rsidRDefault="00C5461B" w:rsidP="00FA2AAB">
      <w:pPr>
        <w:keepNext/>
        <w:tabs>
          <w:tab w:val="num" w:pos="0"/>
        </w:tabs>
        <w:suppressAutoHyphens/>
        <w:spacing w:after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461B" w:rsidRDefault="00C5461B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F1113" w:rsidRDefault="00AF1113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>ZAŁĄCZNIK NR II.1 do SIWZ</w:t>
      </w: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F9385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F9385B" w:rsidRDefault="002B6FDB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F93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F9385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0143" w:rsidRPr="006846E9" w:rsidRDefault="002B6FDB" w:rsidP="0060014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postępowania w sprawie udzielenia zamówienia publicznego </w:t>
      </w:r>
      <w:r w:rsidR="00600143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F9385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6001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00143" w:rsidRPr="006846E9">
        <w:rPr>
          <w:rFonts w:ascii="Arial" w:eastAsia="Times New Roman" w:hAnsi="Arial" w:cs="Arial"/>
          <w:b/>
          <w:sz w:val="20"/>
          <w:szCs w:val="20"/>
          <w:lang w:eastAsia="pl-PL"/>
        </w:rPr>
        <w:t>„Poprawa bezpieczeństwa drogowego poprzez zastosowanie systemu uspokojenia  ruchu  w obrębie przejść dla pieszych  na ul. Sobieskiego  i Kościuszki  w Szprotawie”</w:t>
      </w:r>
    </w:p>
    <w:p w:rsidR="002B6FDB" w:rsidRPr="00F9385B" w:rsidRDefault="002B6FDB" w:rsidP="006001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F9385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DA4AB9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DA4AB9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nie 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DA4AB9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DA4AB9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F9385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>dokumenty i/lub informacje, stanowiące załącznik do niniejszego oświadczenia.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F9385B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5752" w:rsidRDefault="00CA5752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003936" w:rsidRDefault="00003936" w:rsidP="002B68DC">
      <w:pPr>
        <w:spacing w:after="0" w:line="240" w:lineRule="auto"/>
        <w:rPr>
          <w:rFonts w:ascii="Arial" w:eastAsia="Times New Roman" w:hAnsi="Arial" w:cs="Arial"/>
          <w:noProof/>
          <w:lang w:eastAsia="pl-PL"/>
        </w:rPr>
      </w:pPr>
    </w:p>
    <w:p w:rsidR="00DF407C" w:rsidRPr="00F9385B" w:rsidRDefault="00DF407C" w:rsidP="002B6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Załącznik nr </w:t>
      </w:r>
      <w:r w:rsidRPr="00F938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 do SIWZ</w:t>
      </w: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          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193F31" w:rsidRPr="00193F31" w:rsidRDefault="00193F31" w:rsidP="00193F31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WYKAZ WYKONANYCH ROBÓT BUDOWLANYCH 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oświadczam(y), że wykonałem(wykonaliśmy) w okresie ostatnich 5 lat następujące 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roboty budowlane  o podobnym charakterze do przedmiotu zamówienia (związane z przedmiotem niniejszego zamówienia oraz proporcjonalne do niego) spełniające w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ymagania opisane w rozdziale 5.1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82"/>
        <w:gridCol w:w="1294"/>
        <w:gridCol w:w="1060"/>
        <w:gridCol w:w="2310"/>
        <w:gridCol w:w="1514"/>
        <w:gridCol w:w="1180"/>
      </w:tblGrid>
      <w:tr w:rsidR="00193F31" w:rsidRPr="00193F31" w:rsidTr="00193F31">
        <w:trPr>
          <w:cantSplit/>
          <w:trHeight w:val="1103"/>
        </w:trPr>
        <w:tc>
          <w:tcPr>
            <w:tcW w:w="186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069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 zamówienia –  zakres rzeczowy – opis i rodzaj roboty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Odbiorca- Zamawiający 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(nazwa i adres)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miejsce realizacji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Miejsce realizacji / Okres realizacji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(pełne daty od ... do ...)</w:t>
            </w: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Całkowita wartość robót, za które Wykonawca odpowiadał</w:t>
            </w:r>
          </w:p>
        </w:tc>
        <w:tc>
          <w:tcPr>
            <w:tcW w:w="651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Załączone dowody dotyczące robót najważniejszych</w:t>
            </w:r>
          </w:p>
        </w:tc>
        <w:tc>
          <w:tcPr>
            <w:tcW w:w="651" w:type="pct"/>
            <w:vMerge w:val="restar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Oddane do dysponowania przez inne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 (nazwa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podmiotu)*</w:t>
            </w:r>
          </w:p>
        </w:tc>
      </w:tr>
      <w:tr w:rsidR="00193F31" w:rsidRPr="00193F31" w:rsidTr="00193F31">
        <w:trPr>
          <w:cantSplit/>
          <w:trHeight w:val="92"/>
        </w:trPr>
        <w:tc>
          <w:tcPr>
            <w:tcW w:w="186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069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229"/>
        </w:trPr>
        <w:tc>
          <w:tcPr>
            <w:tcW w:w="186" w:type="pct"/>
          </w:tcPr>
          <w:p w:rsidR="00193F31" w:rsidRPr="00193F31" w:rsidRDefault="00193F31" w:rsidP="00193F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</w:tr>
      <w:tr w:rsidR="00193F31" w:rsidRPr="00193F31" w:rsidTr="00193F31">
        <w:trPr>
          <w:cantSplit/>
          <w:trHeight w:val="58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59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448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Uwaga: Wykonawca jest zobowiązany dostarczyć dowody dotyczące najważniejszych robót, określające, czy roboty te zostały wykonane w sposób należyty oraz wskazujące, czy zostały wykonane zgodnie z zasadami sztuki budowlanej i prawidłowo ukończone. </w:t>
      </w:r>
      <w:r w:rsidRPr="00193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Pozycje nie potwierdzone dokumentami, że zostały wykonane należycie, zgodnie z zasadami sztuki budowlanej i prawidłowo ukończone nie zostaną uwzględnione przez Zamawiającego. 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Wśród najważniejszych robót, potwierdzonych dowodami, powinny się znaleźć roboty na potwierdzenie warun</w:t>
      </w:r>
      <w:r w:rsidR="008428B1">
        <w:rPr>
          <w:rFonts w:ascii="Times New Roman" w:eastAsia="Times New Roman" w:hAnsi="Times New Roman" w:cs="Times New Roman"/>
          <w:sz w:val="18"/>
          <w:szCs w:val="18"/>
          <w:lang w:eastAsia="pl-PL"/>
        </w:rPr>
        <w:t>ku doświadczenia, o którym mowa w rozdział 5.1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.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*Kolumnę 7 należy wypełnić jeżeli Wykonawcą roboty budowlanej był podmiot inny niż składający ofertę. </w:t>
      </w: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F31" w:rsidRPr="00193F31" w:rsidRDefault="008428B1" w:rsidP="008428B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193F31" w:rsidRPr="00193F31" w:rsidRDefault="00193F31" w:rsidP="00116E48">
      <w:pPr>
        <w:spacing w:after="0" w:line="240" w:lineRule="auto"/>
        <w:ind w:left="652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193F31" w:rsidRPr="00193F31" w:rsidRDefault="00116E48" w:rsidP="00116E48">
      <w:pPr>
        <w:spacing w:after="0" w:line="240" w:lineRule="auto"/>
        <w:ind w:left="5806" w:firstLine="5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193F31"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AD2422" w:rsidRDefault="002B68DC" w:rsidP="00AD24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FA2A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Pr="00F9385B" w:rsidRDefault="00D02FEE" w:rsidP="00B008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02FEE" w:rsidRPr="00F9385B" w:rsidSect="00FA2AAB">
      <w:pgSz w:w="11907" w:h="16839" w:code="9"/>
      <w:pgMar w:top="709" w:right="1418" w:bottom="1134" w:left="709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B9" w:rsidRDefault="00DA4AB9" w:rsidP="005849ED">
      <w:pPr>
        <w:spacing w:after="0" w:line="240" w:lineRule="auto"/>
      </w:pPr>
      <w:r>
        <w:separator/>
      </w:r>
    </w:p>
  </w:endnote>
  <w:endnote w:type="continuationSeparator" w:id="0">
    <w:p w:rsidR="00DA4AB9" w:rsidRDefault="00DA4AB9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EB" w:rsidRDefault="00E351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97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351EB" w:rsidRDefault="00E351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EB" w:rsidRDefault="00E351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1975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E351EB" w:rsidRDefault="00E351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B9" w:rsidRDefault="00DA4AB9" w:rsidP="005849ED">
      <w:pPr>
        <w:spacing w:after="0" w:line="240" w:lineRule="auto"/>
      </w:pPr>
      <w:r>
        <w:separator/>
      </w:r>
    </w:p>
  </w:footnote>
  <w:footnote w:type="continuationSeparator" w:id="0">
    <w:p w:rsidR="00DA4AB9" w:rsidRDefault="00DA4AB9" w:rsidP="005849ED">
      <w:pPr>
        <w:spacing w:after="0" w:line="240" w:lineRule="auto"/>
      </w:pPr>
      <w:r>
        <w:continuationSeparator/>
      </w:r>
    </w:p>
  </w:footnote>
  <w:footnote w:id="1">
    <w:p w:rsidR="00E351EB" w:rsidRPr="00337A15" w:rsidRDefault="00E351EB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E351EB" w:rsidTr="00B85920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E351EB" w:rsidRDefault="00E351EB" w:rsidP="00B85920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E351EB" w:rsidRPr="00AA0B68" w:rsidRDefault="00E351EB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E351EB" w:rsidRDefault="00E351EB" w:rsidP="00750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E351EB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E351EB" w:rsidRDefault="00E351EB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E351EB" w:rsidRPr="00AA0B68" w:rsidRDefault="00E351EB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E351EB" w:rsidRDefault="00E351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1622BF2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D772A4"/>
    <w:multiLevelType w:val="multilevel"/>
    <w:tmpl w:val="CE66C5A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0F4A307D"/>
    <w:multiLevelType w:val="singleLevel"/>
    <w:tmpl w:val="E48ED00E"/>
    <w:lvl w:ilvl="0">
      <w:start w:val="2"/>
      <w:numFmt w:val="decimal"/>
      <w:lvlText w:val="%1)"/>
      <w:legacy w:legacy="1" w:legacySpace="120" w:legacyIndent="360"/>
      <w:lvlJc w:val="left"/>
    </w:lvl>
  </w:abstractNum>
  <w:abstractNum w:abstractNumId="22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C97A8E"/>
    <w:multiLevelType w:val="hybridMultilevel"/>
    <w:tmpl w:val="00AE8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C67819"/>
    <w:multiLevelType w:val="hybridMultilevel"/>
    <w:tmpl w:val="1E922F5E"/>
    <w:lvl w:ilvl="0" w:tplc="B2C833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3654F0">
      <w:start w:val="1"/>
      <w:numFmt w:val="lowerLetter"/>
      <w:lvlText w:val="(%4)"/>
      <w:lvlJc w:val="left"/>
      <w:pPr>
        <w:tabs>
          <w:tab w:val="num" w:pos="3210"/>
        </w:tabs>
        <w:ind w:left="3210" w:hanging="6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0D2801"/>
    <w:multiLevelType w:val="singleLevel"/>
    <w:tmpl w:val="E6C0ED34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32">
    <w:nsid w:val="3FAC5F1D"/>
    <w:multiLevelType w:val="hybridMultilevel"/>
    <w:tmpl w:val="F022F83A"/>
    <w:lvl w:ilvl="0" w:tplc="720A4D6E">
      <w:start w:val="1"/>
      <w:numFmt w:val="decimal"/>
      <w:lvlText w:val="%1)"/>
      <w:lvlJc w:val="left"/>
      <w:pPr>
        <w:ind w:left="177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4B04D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69C20B1"/>
    <w:multiLevelType w:val="hybridMultilevel"/>
    <w:tmpl w:val="A12E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8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pStyle w:val="numerowanie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C7AE6"/>
    <w:multiLevelType w:val="multilevel"/>
    <w:tmpl w:val="29D66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24CAF"/>
    <w:multiLevelType w:val="hybridMultilevel"/>
    <w:tmpl w:val="ADB476C8"/>
    <w:lvl w:ilvl="0" w:tplc="C7DE3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38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5D63A5"/>
    <w:multiLevelType w:val="hybridMultilevel"/>
    <w:tmpl w:val="9E0EE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42"/>
  </w:num>
  <w:num w:numId="5">
    <w:abstractNumId w:val="4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3"/>
  </w:num>
  <w:num w:numId="20">
    <w:abstractNumId w:val="32"/>
  </w:num>
  <w:num w:numId="21">
    <w:abstractNumId w:val="21"/>
  </w:num>
  <w:num w:numId="22">
    <w:abstractNumId w:val="43"/>
  </w:num>
  <w:num w:numId="23">
    <w:abstractNumId w:val="31"/>
  </w:num>
  <w:num w:numId="24">
    <w:abstractNumId w:val="38"/>
  </w:num>
  <w:num w:numId="25">
    <w:abstractNumId w:val="44"/>
  </w:num>
  <w:num w:numId="26">
    <w:abstractNumId w:val="25"/>
  </w:num>
  <w:num w:numId="27">
    <w:abstractNumId w:val="30"/>
  </w:num>
  <w:num w:numId="28">
    <w:abstractNumId w:val="18"/>
  </w:num>
  <w:num w:numId="29">
    <w:abstractNumId w:val="19"/>
  </w:num>
  <w:num w:numId="30">
    <w:abstractNumId w:val="45"/>
  </w:num>
  <w:num w:numId="31">
    <w:abstractNumId w:val="29"/>
  </w:num>
  <w:num w:numId="32">
    <w:abstractNumId w:val="40"/>
  </w:num>
  <w:num w:numId="33">
    <w:abstractNumId w:val="34"/>
  </w:num>
  <w:num w:numId="34">
    <w:abstractNumId w:val="17"/>
  </w:num>
  <w:num w:numId="35">
    <w:abstractNumId w:val="27"/>
  </w:num>
  <w:num w:numId="36">
    <w:abstractNumId w:val="24"/>
  </w:num>
  <w:num w:numId="37">
    <w:abstractNumId w:val="35"/>
  </w:num>
  <w:num w:numId="38">
    <w:abstractNumId w:val="36"/>
  </w:num>
  <w:num w:numId="39">
    <w:abstractNumId w:val="22"/>
  </w:num>
  <w:num w:numId="40">
    <w:abstractNumId w:val="0"/>
    <w:lvlOverride w:ilvl="0">
      <w:startOverride w:val="4"/>
    </w:lvlOverride>
  </w:num>
  <w:num w:numId="41">
    <w:abstractNumId w:val="1"/>
  </w:num>
  <w:num w:numId="42">
    <w:abstractNumId w:val="2"/>
  </w:num>
  <w:num w:numId="43">
    <w:abstractNumId w:val="4"/>
  </w:num>
  <w:num w:numId="4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06ED"/>
    <w:rsid w:val="00001477"/>
    <w:rsid w:val="00001E10"/>
    <w:rsid w:val="00002B39"/>
    <w:rsid w:val="00002DAD"/>
    <w:rsid w:val="00003936"/>
    <w:rsid w:val="00003E39"/>
    <w:rsid w:val="00006863"/>
    <w:rsid w:val="00007B0B"/>
    <w:rsid w:val="00011F13"/>
    <w:rsid w:val="00011F83"/>
    <w:rsid w:val="00012471"/>
    <w:rsid w:val="000146AE"/>
    <w:rsid w:val="00014C1E"/>
    <w:rsid w:val="00015B49"/>
    <w:rsid w:val="00015C15"/>
    <w:rsid w:val="00016D10"/>
    <w:rsid w:val="00016E4D"/>
    <w:rsid w:val="000174A7"/>
    <w:rsid w:val="00024117"/>
    <w:rsid w:val="000243A3"/>
    <w:rsid w:val="00025184"/>
    <w:rsid w:val="00032997"/>
    <w:rsid w:val="0003380C"/>
    <w:rsid w:val="00033930"/>
    <w:rsid w:val="00033F61"/>
    <w:rsid w:val="00034FEA"/>
    <w:rsid w:val="000353AD"/>
    <w:rsid w:val="00035FD6"/>
    <w:rsid w:val="00037644"/>
    <w:rsid w:val="00040205"/>
    <w:rsid w:val="00040729"/>
    <w:rsid w:val="000420A4"/>
    <w:rsid w:val="00042261"/>
    <w:rsid w:val="00044D07"/>
    <w:rsid w:val="0004584D"/>
    <w:rsid w:val="000459C9"/>
    <w:rsid w:val="0004754D"/>
    <w:rsid w:val="000475D1"/>
    <w:rsid w:val="00047802"/>
    <w:rsid w:val="00050458"/>
    <w:rsid w:val="00050909"/>
    <w:rsid w:val="000515E0"/>
    <w:rsid w:val="00054505"/>
    <w:rsid w:val="000552B7"/>
    <w:rsid w:val="00057E78"/>
    <w:rsid w:val="00057FC9"/>
    <w:rsid w:val="0006422A"/>
    <w:rsid w:val="00064C37"/>
    <w:rsid w:val="0007187F"/>
    <w:rsid w:val="00071DC8"/>
    <w:rsid w:val="00073A20"/>
    <w:rsid w:val="00073CE1"/>
    <w:rsid w:val="000745BB"/>
    <w:rsid w:val="00075A04"/>
    <w:rsid w:val="0008007E"/>
    <w:rsid w:val="000808B8"/>
    <w:rsid w:val="00080A7C"/>
    <w:rsid w:val="0008678D"/>
    <w:rsid w:val="00087069"/>
    <w:rsid w:val="00092462"/>
    <w:rsid w:val="00092DB6"/>
    <w:rsid w:val="00094EFB"/>
    <w:rsid w:val="00097421"/>
    <w:rsid w:val="00097BD9"/>
    <w:rsid w:val="000A0442"/>
    <w:rsid w:val="000A17D7"/>
    <w:rsid w:val="000A3C02"/>
    <w:rsid w:val="000A4542"/>
    <w:rsid w:val="000A77F0"/>
    <w:rsid w:val="000B1529"/>
    <w:rsid w:val="000B1C80"/>
    <w:rsid w:val="000B1CC9"/>
    <w:rsid w:val="000B28C8"/>
    <w:rsid w:val="000B44FB"/>
    <w:rsid w:val="000B463D"/>
    <w:rsid w:val="000B49EA"/>
    <w:rsid w:val="000B5580"/>
    <w:rsid w:val="000C0E6F"/>
    <w:rsid w:val="000C2151"/>
    <w:rsid w:val="000C3E2A"/>
    <w:rsid w:val="000C607E"/>
    <w:rsid w:val="000D066A"/>
    <w:rsid w:val="000D2136"/>
    <w:rsid w:val="000D2E28"/>
    <w:rsid w:val="000D3AF3"/>
    <w:rsid w:val="000D45A3"/>
    <w:rsid w:val="000D470F"/>
    <w:rsid w:val="000E0841"/>
    <w:rsid w:val="000E218B"/>
    <w:rsid w:val="000E2F2B"/>
    <w:rsid w:val="000E5E42"/>
    <w:rsid w:val="000E78A0"/>
    <w:rsid w:val="000F6DEE"/>
    <w:rsid w:val="000F706C"/>
    <w:rsid w:val="0010247B"/>
    <w:rsid w:val="00102FAF"/>
    <w:rsid w:val="0010333D"/>
    <w:rsid w:val="00106D04"/>
    <w:rsid w:val="00110901"/>
    <w:rsid w:val="00111628"/>
    <w:rsid w:val="00111949"/>
    <w:rsid w:val="001131C2"/>
    <w:rsid w:val="00113B43"/>
    <w:rsid w:val="00116E48"/>
    <w:rsid w:val="00120053"/>
    <w:rsid w:val="00120C7B"/>
    <w:rsid w:val="00122381"/>
    <w:rsid w:val="00131876"/>
    <w:rsid w:val="00131C08"/>
    <w:rsid w:val="001414C0"/>
    <w:rsid w:val="00144B49"/>
    <w:rsid w:val="0014654D"/>
    <w:rsid w:val="00146E6F"/>
    <w:rsid w:val="00146FD7"/>
    <w:rsid w:val="00147FD8"/>
    <w:rsid w:val="00151749"/>
    <w:rsid w:val="001524E5"/>
    <w:rsid w:val="0015395B"/>
    <w:rsid w:val="00160098"/>
    <w:rsid w:val="001603FD"/>
    <w:rsid w:val="0016045E"/>
    <w:rsid w:val="00160BBF"/>
    <w:rsid w:val="00160EE2"/>
    <w:rsid w:val="00165A9A"/>
    <w:rsid w:val="00167C91"/>
    <w:rsid w:val="00171260"/>
    <w:rsid w:val="0017181B"/>
    <w:rsid w:val="001751DE"/>
    <w:rsid w:val="001754A5"/>
    <w:rsid w:val="00184226"/>
    <w:rsid w:val="00184FE7"/>
    <w:rsid w:val="001850D7"/>
    <w:rsid w:val="00185B09"/>
    <w:rsid w:val="0018661E"/>
    <w:rsid w:val="0018794C"/>
    <w:rsid w:val="00190829"/>
    <w:rsid w:val="00192432"/>
    <w:rsid w:val="00193A8A"/>
    <w:rsid w:val="00193F31"/>
    <w:rsid w:val="001968E8"/>
    <w:rsid w:val="00197278"/>
    <w:rsid w:val="001A07C2"/>
    <w:rsid w:val="001A1E5D"/>
    <w:rsid w:val="001A1FCB"/>
    <w:rsid w:val="001A42C7"/>
    <w:rsid w:val="001A4406"/>
    <w:rsid w:val="001A5FD1"/>
    <w:rsid w:val="001B08E9"/>
    <w:rsid w:val="001B1BF0"/>
    <w:rsid w:val="001B3E0D"/>
    <w:rsid w:val="001B42CD"/>
    <w:rsid w:val="001B6E6A"/>
    <w:rsid w:val="001B6F46"/>
    <w:rsid w:val="001B759E"/>
    <w:rsid w:val="001C0778"/>
    <w:rsid w:val="001C0BB7"/>
    <w:rsid w:val="001C1702"/>
    <w:rsid w:val="001C1A8B"/>
    <w:rsid w:val="001C1B4A"/>
    <w:rsid w:val="001C2E55"/>
    <w:rsid w:val="001C3CAE"/>
    <w:rsid w:val="001C5CFF"/>
    <w:rsid w:val="001C778C"/>
    <w:rsid w:val="001C7E3E"/>
    <w:rsid w:val="001D00BF"/>
    <w:rsid w:val="001D0A2E"/>
    <w:rsid w:val="001D39A7"/>
    <w:rsid w:val="001D735E"/>
    <w:rsid w:val="001E0478"/>
    <w:rsid w:val="001E0DA9"/>
    <w:rsid w:val="001E1361"/>
    <w:rsid w:val="001E2D9E"/>
    <w:rsid w:val="001E4A7C"/>
    <w:rsid w:val="001E6C20"/>
    <w:rsid w:val="001E6E50"/>
    <w:rsid w:val="001F00A4"/>
    <w:rsid w:val="001F0D53"/>
    <w:rsid w:val="001F3CBD"/>
    <w:rsid w:val="001F527A"/>
    <w:rsid w:val="001F663D"/>
    <w:rsid w:val="001F685E"/>
    <w:rsid w:val="001F691D"/>
    <w:rsid w:val="001F6C36"/>
    <w:rsid w:val="001F6E24"/>
    <w:rsid w:val="001F717F"/>
    <w:rsid w:val="001F7968"/>
    <w:rsid w:val="001F7DDC"/>
    <w:rsid w:val="0020088C"/>
    <w:rsid w:val="00201003"/>
    <w:rsid w:val="00203671"/>
    <w:rsid w:val="00204DDC"/>
    <w:rsid w:val="00206C5D"/>
    <w:rsid w:val="002103BE"/>
    <w:rsid w:val="00210BCA"/>
    <w:rsid w:val="00210EC3"/>
    <w:rsid w:val="002130C9"/>
    <w:rsid w:val="00214A82"/>
    <w:rsid w:val="00215D5E"/>
    <w:rsid w:val="00216B2C"/>
    <w:rsid w:val="00216B3E"/>
    <w:rsid w:val="002221CF"/>
    <w:rsid w:val="00223C97"/>
    <w:rsid w:val="00224E57"/>
    <w:rsid w:val="00227FC6"/>
    <w:rsid w:val="00232234"/>
    <w:rsid w:val="002349F4"/>
    <w:rsid w:val="00236138"/>
    <w:rsid w:val="00236D03"/>
    <w:rsid w:val="00237249"/>
    <w:rsid w:val="00241E30"/>
    <w:rsid w:val="0024301C"/>
    <w:rsid w:val="00243793"/>
    <w:rsid w:val="00243820"/>
    <w:rsid w:val="0024427A"/>
    <w:rsid w:val="002464DE"/>
    <w:rsid w:val="0024768A"/>
    <w:rsid w:val="00247D54"/>
    <w:rsid w:val="00250D04"/>
    <w:rsid w:val="00251D9B"/>
    <w:rsid w:val="0025720A"/>
    <w:rsid w:val="0026095C"/>
    <w:rsid w:val="00262A50"/>
    <w:rsid w:val="0027159C"/>
    <w:rsid w:val="0027255C"/>
    <w:rsid w:val="00273AB0"/>
    <w:rsid w:val="00273B23"/>
    <w:rsid w:val="00273C48"/>
    <w:rsid w:val="0027423E"/>
    <w:rsid w:val="0027594D"/>
    <w:rsid w:val="00275CD5"/>
    <w:rsid w:val="00277902"/>
    <w:rsid w:val="002809B6"/>
    <w:rsid w:val="002814D7"/>
    <w:rsid w:val="00282A7E"/>
    <w:rsid w:val="0028385C"/>
    <w:rsid w:val="00284602"/>
    <w:rsid w:val="00285999"/>
    <w:rsid w:val="00286B80"/>
    <w:rsid w:val="00287BF3"/>
    <w:rsid w:val="0029192E"/>
    <w:rsid w:val="00292BEB"/>
    <w:rsid w:val="00296762"/>
    <w:rsid w:val="00297783"/>
    <w:rsid w:val="00297B5B"/>
    <w:rsid w:val="002A3B39"/>
    <w:rsid w:val="002A4821"/>
    <w:rsid w:val="002A54BE"/>
    <w:rsid w:val="002B1D80"/>
    <w:rsid w:val="002B2C46"/>
    <w:rsid w:val="002B4270"/>
    <w:rsid w:val="002B53BA"/>
    <w:rsid w:val="002B643E"/>
    <w:rsid w:val="002B67BB"/>
    <w:rsid w:val="002B68DC"/>
    <w:rsid w:val="002B6FDB"/>
    <w:rsid w:val="002B73BF"/>
    <w:rsid w:val="002C1289"/>
    <w:rsid w:val="002C24BA"/>
    <w:rsid w:val="002C254D"/>
    <w:rsid w:val="002C2D16"/>
    <w:rsid w:val="002C36B9"/>
    <w:rsid w:val="002C3E17"/>
    <w:rsid w:val="002C63C2"/>
    <w:rsid w:val="002C6BBC"/>
    <w:rsid w:val="002D0F33"/>
    <w:rsid w:val="002D15DA"/>
    <w:rsid w:val="002D3AF0"/>
    <w:rsid w:val="002D56B2"/>
    <w:rsid w:val="002D5C27"/>
    <w:rsid w:val="002E0DED"/>
    <w:rsid w:val="002E2430"/>
    <w:rsid w:val="002F07F8"/>
    <w:rsid w:val="002F190A"/>
    <w:rsid w:val="002F3CE0"/>
    <w:rsid w:val="002F4DAD"/>
    <w:rsid w:val="00301CF9"/>
    <w:rsid w:val="003060E0"/>
    <w:rsid w:val="00307585"/>
    <w:rsid w:val="00310C9F"/>
    <w:rsid w:val="00312893"/>
    <w:rsid w:val="00312B37"/>
    <w:rsid w:val="00313DF0"/>
    <w:rsid w:val="0031552F"/>
    <w:rsid w:val="00316E8E"/>
    <w:rsid w:val="003203A9"/>
    <w:rsid w:val="00320513"/>
    <w:rsid w:val="0032350D"/>
    <w:rsid w:val="003246F1"/>
    <w:rsid w:val="00324B5A"/>
    <w:rsid w:val="00325CCD"/>
    <w:rsid w:val="00325CE8"/>
    <w:rsid w:val="00326E30"/>
    <w:rsid w:val="00331998"/>
    <w:rsid w:val="00331DB6"/>
    <w:rsid w:val="00331E4E"/>
    <w:rsid w:val="00332452"/>
    <w:rsid w:val="0033408E"/>
    <w:rsid w:val="00335AF6"/>
    <w:rsid w:val="00336F93"/>
    <w:rsid w:val="00337189"/>
    <w:rsid w:val="00337203"/>
    <w:rsid w:val="003429A3"/>
    <w:rsid w:val="003458E6"/>
    <w:rsid w:val="00346B60"/>
    <w:rsid w:val="0035110C"/>
    <w:rsid w:val="00352529"/>
    <w:rsid w:val="003568B7"/>
    <w:rsid w:val="00361980"/>
    <w:rsid w:val="00362A38"/>
    <w:rsid w:val="00363B16"/>
    <w:rsid w:val="00364906"/>
    <w:rsid w:val="00365359"/>
    <w:rsid w:val="003678F5"/>
    <w:rsid w:val="00367FDC"/>
    <w:rsid w:val="003710D2"/>
    <w:rsid w:val="00372034"/>
    <w:rsid w:val="003728F1"/>
    <w:rsid w:val="00373735"/>
    <w:rsid w:val="0038062A"/>
    <w:rsid w:val="00380801"/>
    <w:rsid w:val="003817EB"/>
    <w:rsid w:val="0038199C"/>
    <w:rsid w:val="00390616"/>
    <w:rsid w:val="00390618"/>
    <w:rsid w:val="00392C13"/>
    <w:rsid w:val="00396C69"/>
    <w:rsid w:val="003A1EDA"/>
    <w:rsid w:val="003A1F8F"/>
    <w:rsid w:val="003A38E9"/>
    <w:rsid w:val="003A5EC4"/>
    <w:rsid w:val="003A70F9"/>
    <w:rsid w:val="003A7902"/>
    <w:rsid w:val="003B0A9C"/>
    <w:rsid w:val="003B1B04"/>
    <w:rsid w:val="003B1D93"/>
    <w:rsid w:val="003B236A"/>
    <w:rsid w:val="003B5007"/>
    <w:rsid w:val="003B5829"/>
    <w:rsid w:val="003B5B23"/>
    <w:rsid w:val="003C04C2"/>
    <w:rsid w:val="003D5BC8"/>
    <w:rsid w:val="003D6EA5"/>
    <w:rsid w:val="003E0A23"/>
    <w:rsid w:val="003E11D4"/>
    <w:rsid w:val="003E365E"/>
    <w:rsid w:val="003E4451"/>
    <w:rsid w:val="003E5BE6"/>
    <w:rsid w:val="003E5F3A"/>
    <w:rsid w:val="003F1548"/>
    <w:rsid w:val="003F30A9"/>
    <w:rsid w:val="003F4D2E"/>
    <w:rsid w:val="003F568C"/>
    <w:rsid w:val="003F6BD8"/>
    <w:rsid w:val="003F7342"/>
    <w:rsid w:val="00400C14"/>
    <w:rsid w:val="00410151"/>
    <w:rsid w:val="004112A5"/>
    <w:rsid w:val="00412C59"/>
    <w:rsid w:val="00416C33"/>
    <w:rsid w:val="00417587"/>
    <w:rsid w:val="00417D7E"/>
    <w:rsid w:val="00421AAE"/>
    <w:rsid w:val="00421C9F"/>
    <w:rsid w:val="004220D6"/>
    <w:rsid w:val="004239DE"/>
    <w:rsid w:val="004244DF"/>
    <w:rsid w:val="00431262"/>
    <w:rsid w:val="00431983"/>
    <w:rsid w:val="00431FC7"/>
    <w:rsid w:val="00433274"/>
    <w:rsid w:val="00433467"/>
    <w:rsid w:val="004355F9"/>
    <w:rsid w:val="004368EA"/>
    <w:rsid w:val="00436C0B"/>
    <w:rsid w:val="0044049C"/>
    <w:rsid w:val="00441BB8"/>
    <w:rsid w:val="00443FF4"/>
    <w:rsid w:val="0044418F"/>
    <w:rsid w:val="004461B5"/>
    <w:rsid w:val="0044679E"/>
    <w:rsid w:val="00451B8F"/>
    <w:rsid w:val="00451EC9"/>
    <w:rsid w:val="00452AEA"/>
    <w:rsid w:val="00453AA0"/>
    <w:rsid w:val="00455014"/>
    <w:rsid w:val="00455D32"/>
    <w:rsid w:val="00460A41"/>
    <w:rsid w:val="004616D1"/>
    <w:rsid w:val="00462B18"/>
    <w:rsid w:val="00462D59"/>
    <w:rsid w:val="00462E72"/>
    <w:rsid w:val="004660DC"/>
    <w:rsid w:val="00466CFD"/>
    <w:rsid w:val="00470781"/>
    <w:rsid w:val="00470C71"/>
    <w:rsid w:val="00470F50"/>
    <w:rsid w:val="004716CB"/>
    <w:rsid w:val="0047200F"/>
    <w:rsid w:val="00472B76"/>
    <w:rsid w:val="004737CD"/>
    <w:rsid w:val="004829E4"/>
    <w:rsid w:val="00483C9B"/>
    <w:rsid w:val="004842E9"/>
    <w:rsid w:val="0048539B"/>
    <w:rsid w:val="00485BD3"/>
    <w:rsid w:val="0049170A"/>
    <w:rsid w:val="00491891"/>
    <w:rsid w:val="00493D84"/>
    <w:rsid w:val="00495DE9"/>
    <w:rsid w:val="004A4DD4"/>
    <w:rsid w:val="004B010E"/>
    <w:rsid w:val="004B0A47"/>
    <w:rsid w:val="004B4154"/>
    <w:rsid w:val="004B430C"/>
    <w:rsid w:val="004B458B"/>
    <w:rsid w:val="004B5C43"/>
    <w:rsid w:val="004B5D35"/>
    <w:rsid w:val="004B7CF7"/>
    <w:rsid w:val="004C0A95"/>
    <w:rsid w:val="004C0CB9"/>
    <w:rsid w:val="004C1A9F"/>
    <w:rsid w:val="004C1BBB"/>
    <w:rsid w:val="004C5222"/>
    <w:rsid w:val="004C76B4"/>
    <w:rsid w:val="004C7E54"/>
    <w:rsid w:val="004D00F2"/>
    <w:rsid w:val="004D16C5"/>
    <w:rsid w:val="004D3282"/>
    <w:rsid w:val="004D572E"/>
    <w:rsid w:val="004D58B8"/>
    <w:rsid w:val="004E024F"/>
    <w:rsid w:val="004E07DE"/>
    <w:rsid w:val="004E1102"/>
    <w:rsid w:val="004E33B5"/>
    <w:rsid w:val="004E39A5"/>
    <w:rsid w:val="004E616E"/>
    <w:rsid w:val="004F05A1"/>
    <w:rsid w:val="004F07CE"/>
    <w:rsid w:val="004F1C2F"/>
    <w:rsid w:val="004F301B"/>
    <w:rsid w:val="004F376F"/>
    <w:rsid w:val="004F3C34"/>
    <w:rsid w:val="00500877"/>
    <w:rsid w:val="005011FB"/>
    <w:rsid w:val="0050166C"/>
    <w:rsid w:val="00502430"/>
    <w:rsid w:val="0050432E"/>
    <w:rsid w:val="005051E2"/>
    <w:rsid w:val="00511E92"/>
    <w:rsid w:val="00511EAD"/>
    <w:rsid w:val="00513AA4"/>
    <w:rsid w:val="00514FB1"/>
    <w:rsid w:val="00516E00"/>
    <w:rsid w:val="005208E4"/>
    <w:rsid w:val="00523BF0"/>
    <w:rsid w:val="0053101C"/>
    <w:rsid w:val="00531FBF"/>
    <w:rsid w:val="00533C08"/>
    <w:rsid w:val="00534A44"/>
    <w:rsid w:val="00537B88"/>
    <w:rsid w:val="00537F42"/>
    <w:rsid w:val="0054115E"/>
    <w:rsid w:val="00542E34"/>
    <w:rsid w:val="00543556"/>
    <w:rsid w:val="00543E73"/>
    <w:rsid w:val="00544FCE"/>
    <w:rsid w:val="00545132"/>
    <w:rsid w:val="00545EA2"/>
    <w:rsid w:val="00547B8F"/>
    <w:rsid w:val="00551B89"/>
    <w:rsid w:val="00552C29"/>
    <w:rsid w:val="0055748C"/>
    <w:rsid w:val="005629ED"/>
    <w:rsid w:val="00563741"/>
    <w:rsid w:val="005642C1"/>
    <w:rsid w:val="00566D1E"/>
    <w:rsid w:val="005736A9"/>
    <w:rsid w:val="00573E4E"/>
    <w:rsid w:val="005751F9"/>
    <w:rsid w:val="005755CA"/>
    <w:rsid w:val="005769F6"/>
    <w:rsid w:val="005817EC"/>
    <w:rsid w:val="0058196D"/>
    <w:rsid w:val="005819AC"/>
    <w:rsid w:val="005822B7"/>
    <w:rsid w:val="00583CFD"/>
    <w:rsid w:val="005846E4"/>
    <w:rsid w:val="005849ED"/>
    <w:rsid w:val="00587130"/>
    <w:rsid w:val="005876EE"/>
    <w:rsid w:val="00587EF3"/>
    <w:rsid w:val="00590898"/>
    <w:rsid w:val="00591FA3"/>
    <w:rsid w:val="00594C24"/>
    <w:rsid w:val="00596C62"/>
    <w:rsid w:val="005A0602"/>
    <w:rsid w:val="005A071E"/>
    <w:rsid w:val="005A07EA"/>
    <w:rsid w:val="005A1F79"/>
    <w:rsid w:val="005A282F"/>
    <w:rsid w:val="005A2AF0"/>
    <w:rsid w:val="005A5154"/>
    <w:rsid w:val="005A666E"/>
    <w:rsid w:val="005B0085"/>
    <w:rsid w:val="005B1040"/>
    <w:rsid w:val="005B1993"/>
    <w:rsid w:val="005B43BC"/>
    <w:rsid w:val="005B6538"/>
    <w:rsid w:val="005B6585"/>
    <w:rsid w:val="005C07FC"/>
    <w:rsid w:val="005C08AC"/>
    <w:rsid w:val="005C0DBE"/>
    <w:rsid w:val="005C0F2D"/>
    <w:rsid w:val="005C165C"/>
    <w:rsid w:val="005C1A92"/>
    <w:rsid w:val="005C3362"/>
    <w:rsid w:val="005C48E1"/>
    <w:rsid w:val="005C5979"/>
    <w:rsid w:val="005C5CFF"/>
    <w:rsid w:val="005C6113"/>
    <w:rsid w:val="005C6857"/>
    <w:rsid w:val="005D2E12"/>
    <w:rsid w:val="005D592F"/>
    <w:rsid w:val="005D6FE3"/>
    <w:rsid w:val="005E0C51"/>
    <w:rsid w:val="005E1403"/>
    <w:rsid w:val="005E1AFF"/>
    <w:rsid w:val="005E1B6D"/>
    <w:rsid w:val="005E1DA3"/>
    <w:rsid w:val="005E2138"/>
    <w:rsid w:val="005E23D6"/>
    <w:rsid w:val="005E35FE"/>
    <w:rsid w:val="005E4C86"/>
    <w:rsid w:val="005F2362"/>
    <w:rsid w:val="005F49C2"/>
    <w:rsid w:val="005F7171"/>
    <w:rsid w:val="005F7301"/>
    <w:rsid w:val="00600143"/>
    <w:rsid w:val="006003F0"/>
    <w:rsid w:val="00602F88"/>
    <w:rsid w:val="006116BF"/>
    <w:rsid w:val="0061234A"/>
    <w:rsid w:val="00613645"/>
    <w:rsid w:val="00613FB8"/>
    <w:rsid w:val="00614E59"/>
    <w:rsid w:val="0061593B"/>
    <w:rsid w:val="00620C43"/>
    <w:rsid w:val="0062349C"/>
    <w:rsid w:val="00624CF1"/>
    <w:rsid w:val="006266B0"/>
    <w:rsid w:val="0063062A"/>
    <w:rsid w:val="00631DFB"/>
    <w:rsid w:val="00632286"/>
    <w:rsid w:val="00632C6F"/>
    <w:rsid w:val="00632D0C"/>
    <w:rsid w:val="00632ED1"/>
    <w:rsid w:val="006355FA"/>
    <w:rsid w:val="006364E0"/>
    <w:rsid w:val="0064236E"/>
    <w:rsid w:val="0064287E"/>
    <w:rsid w:val="00642A10"/>
    <w:rsid w:val="006441D5"/>
    <w:rsid w:val="0064601A"/>
    <w:rsid w:val="006477A5"/>
    <w:rsid w:val="006501E7"/>
    <w:rsid w:val="00652711"/>
    <w:rsid w:val="00653681"/>
    <w:rsid w:val="006558FF"/>
    <w:rsid w:val="00655E2D"/>
    <w:rsid w:val="00656472"/>
    <w:rsid w:val="00656D2E"/>
    <w:rsid w:val="006623F1"/>
    <w:rsid w:val="00662EB4"/>
    <w:rsid w:val="00665AB0"/>
    <w:rsid w:val="00666F70"/>
    <w:rsid w:val="006701C4"/>
    <w:rsid w:val="006705CC"/>
    <w:rsid w:val="006736E7"/>
    <w:rsid w:val="00674602"/>
    <w:rsid w:val="00683842"/>
    <w:rsid w:val="006846E9"/>
    <w:rsid w:val="00690185"/>
    <w:rsid w:val="0069072D"/>
    <w:rsid w:val="00690BC1"/>
    <w:rsid w:val="00692011"/>
    <w:rsid w:val="00692358"/>
    <w:rsid w:val="00696397"/>
    <w:rsid w:val="00697FAA"/>
    <w:rsid w:val="006A0BAA"/>
    <w:rsid w:val="006A1100"/>
    <w:rsid w:val="006A11CD"/>
    <w:rsid w:val="006A1CB5"/>
    <w:rsid w:val="006A21D3"/>
    <w:rsid w:val="006A25DF"/>
    <w:rsid w:val="006A335B"/>
    <w:rsid w:val="006A354A"/>
    <w:rsid w:val="006A395A"/>
    <w:rsid w:val="006A4366"/>
    <w:rsid w:val="006A4CA7"/>
    <w:rsid w:val="006A5992"/>
    <w:rsid w:val="006A5A34"/>
    <w:rsid w:val="006A5E36"/>
    <w:rsid w:val="006A75C7"/>
    <w:rsid w:val="006B2324"/>
    <w:rsid w:val="006B69F8"/>
    <w:rsid w:val="006C263A"/>
    <w:rsid w:val="006C4DC4"/>
    <w:rsid w:val="006C564E"/>
    <w:rsid w:val="006C56AC"/>
    <w:rsid w:val="006C7D58"/>
    <w:rsid w:val="006C7DCC"/>
    <w:rsid w:val="006D3456"/>
    <w:rsid w:val="006E11AC"/>
    <w:rsid w:val="006E13CD"/>
    <w:rsid w:val="006E1F97"/>
    <w:rsid w:val="006E217A"/>
    <w:rsid w:val="006E3C40"/>
    <w:rsid w:val="006E3DB7"/>
    <w:rsid w:val="006E44A1"/>
    <w:rsid w:val="006E53B8"/>
    <w:rsid w:val="006E650C"/>
    <w:rsid w:val="006F2759"/>
    <w:rsid w:val="006F2A58"/>
    <w:rsid w:val="006F5389"/>
    <w:rsid w:val="006F568A"/>
    <w:rsid w:val="006F75F9"/>
    <w:rsid w:val="00702188"/>
    <w:rsid w:val="00703D85"/>
    <w:rsid w:val="00704155"/>
    <w:rsid w:val="00705A1E"/>
    <w:rsid w:val="00706B64"/>
    <w:rsid w:val="00707309"/>
    <w:rsid w:val="00707C7C"/>
    <w:rsid w:val="00710363"/>
    <w:rsid w:val="007116ED"/>
    <w:rsid w:val="00712719"/>
    <w:rsid w:val="007140C9"/>
    <w:rsid w:val="007159D8"/>
    <w:rsid w:val="007202A1"/>
    <w:rsid w:val="00720936"/>
    <w:rsid w:val="00721E0A"/>
    <w:rsid w:val="007246B7"/>
    <w:rsid w:val="0072525A"/>
    <w:rsid w:val="00725808"/>
    <w:rsid w:val="0072586F"/>
    <w:rsid w:val="00727917"/>
    <w:rsid w:val="00731584"/>
    <w:rsid w:val="007317EC"/>
    <w:rsid w:val="00736774"/>
    <w:rsid w:val="00736B2F"/>
    <w:rsid w:val="007376F1"/>
    <w:rsid w:val="00740AD4"/>
    <w:rsid w:val="00742E01"/>
    <w:rsid w:val="00744D38"/>
    <w:rsid w:val="00750650"/>
    <w:rsid w:val="00751E6B"/>
    <w:rsid w:val="0075563D"/>
    <w:rsid w:val="0075577E"/>
    <w:rsid w:val="00762302"/>
    <w:rsid w:val="007629D7"/>
    <w:rsid w:val="00762CCF"/>
    <w:rsid w:val="00763E26"/>
    <w:rsid w:val="00767A2A"/>
    <w:rsid w:val="00770574"/>
    <w:rsid w:val="00774320"/>
    <w:rsid w:val="00775A6E"/>
    <w:rsid w:val="00775A73"/>
    <w:rsid w:val="00777BA1"/>
    <w:rsid w:val="00781800"/>
    <w:rsid w:val="00782659"/>
    <w:rsid w:val="0078411C"/>
    <w:rsid w:val="00784E0E"/>
    <w:rsid w:val="007854BC"/>
    <w:rsid w:val="007917B2"/>
    <w:rsid w:val="007924EF"/>
    <w:rsid w:val="0079394E"/>
    <w:rsid w:val="00794C25"/>
    <w:rsid w:val="00795278"/>
    <w:rsid w:val="00796964"/>
    <w:rsid w:val="00797EFC"/>
    <w:rsid w:val="007A04CE"/>
    <w:rsid w:val="007A0793"/>
    <w:rsid w:val="007A305B"/>
    <w:rsid w:val="007A73FC"/>
    <w:rsid w:val="007B2CDC"/>
    <w:rsid w:val="007B7985"/>
    <w:rsid w:val="007B7B96"/>
    <w:rsid w:val="007C5207"/>
    <w:rsid w:val="007C7801"/>
    <w:rsid w:val="007C7ED6"/>
    <w:rsid w:val="007D03A1"/>
    <w:rsid w:val="007D3C4F"/>
    <w:rsid w:val="007D3D07"/>
    <w:rsid w:val="007D7A41"/>
    <w:rsid w:val="007E05AF"/>
    <w:rsid w:val="007E1A0F"/>
    <w:rsid w:val="007E1E4C"/>
    <w:rsid w:val="007E353A"/>
    <w:rsid w:val="007E4F79"/>
    <w:rsid w:val="007E4FBA"/>
    <w:rsid w:val="007E5A6C"/>
    <w:rsid w:val="007E5C3E"/>
    <w:rsid w:val="007F0342"/>
    <w:rsid w:val="007F05ED"/>
    <w:rsid w:val="007F17A6"/>
    <w:rsid w:val="007F3906"/>
    <w:rsid w:val="007F5C49"/>
    <w:rsid w:val="007F61B9"/>
    <w:rsid w:val="007F790C"/>
    <w:rsid w:val="00800284"/>
    <w:rsid w:val="00802365"/>
    <w:rsid w:val="0080306F"/>
    <w:rsid w:val="00811EC4"/>
    <w:rsid w:val="00813BE6"/>
    <w:rsid w:val="00814F5E"/>
    <w:rsid w:val="00815EB6"/>
    <w:rsid w:val="0082023D"/>
    <w:rsid w:val="00821CB3"/>
    <w:rsid w:val="00821E72"/>
    <w:rsid w:val="008237A9"/>
    <w:rsid w:val="0082391A"/>
    <w:rsid w:val="00823AAC"/>
    <w:rsid w:val="00825203"/>
    <w:rsid w:val="0082531C"/>
    <w:rsid w:val="008279AD"/>
    <w:rsid w:val="00830AA9"/>
    <w:rsid w:val="00832A9D"/>
    <w:rsid w:val="00833EBA"/>
    <w:rsid w:val="00837D3E"/>
    <w:rsid w:val="008421C5"/>
    <w:rsid w:val="008428B1"/>
    <w:rsid w:val="008447AB"/>
    <w:rsid w:val="00846256"/>
    <w:rsid w:val="00847F50"/>
    <w:rsid w:val="00851061"/>
    <w:rsid w:val="00851AA9"/>
    <w:rsid w:val="0085231E"/>
    <w:rsid w:val="008524C3"/>
    <w:rsid w:val="008526D9"/>
    <w:rsid w:val="00852CF1"/>
    <w:rsid w:val="00853FDC"/>
    <w:rsid w:val="008548DE"/>
    <w:rsid w:val="00860432"/>
    <w:rsid w:val="0087088B"/>
    <w:rsid w:val="00872018"/>
    <w:rsid w:val="00872AD5"/>
    <w:rsid w:val="00873BF8"/>
    <w:rsid w:val="00876032"/>
    <w:rsid w:val="008776AA"/>
    <w:rsid w:val="008802E8"/>
    <w:rsid w:val="00881D4E"/>
    <w:rsid w:val="008825AF"/>
    <w:rsid w:val="00884C0D"/>
    <w:rsid w:val="0089007E"/>
    <w:rsid w:val="00891054"/>
    <w:rsid w:val="00892241"/>
    <w:rsid w:val="00892811"/>
    <w:rsid w:val="008A03F1"/>
    <w:rsid w:val="008A24F3"/>
    <w:rsid w:val="008A319E"/>
    <w:rsid w:val="008A503E"/>
    <w:rsid w:val="008A6432"/>
    <w:rsid w:val="008A6635"/>
    <w:rsid w:val="008B37BD"/>
    <w:rsid w:val="008B409A"/>
    <w:rsid w:val="008B47FA"/>
    <w:rsid w:val="008B73DC"/>
    <w:rsid w:val="008C020E"/>
    <w:rsid w:val="008C29E2"/>
    <w:rsid w:val="008C46EF"/>
    <w:rsid w:val="008C556B"/>
    <w:rsid w:val="008C5779"/>
    <w:rsid w:val="008C6F02"/>
    <w:rsid w:val="008C7245"/>
    <w:rsid w:val="008C7A9E"/>
    <w:rsid w:val="008D26B8"/>
    <w:rsid w:val="008D2981"/>
    <w:rsid w:val="008D495D"/>
    <w:rsid w:val="008D532F"/>
    <w:rsid w:val="008E13EC"/>
    <w:rsid w:val="008E21A1"/>
    <w:rsid w:val="008E292F"/>
    <w:rsid w:val="008E4D0B"/>
    <w:rsid w:val="008E578D"/>
    <w:rsid w:val="008E66CE"/>
    <w:rsid w:val="008E7588"/>
    <w:rsid w:val="008F0B87"/>
    <w:rsid w:val="008F1C5A"/>
    <w:rsid w:val="008F2C43"/>
    <w:rsid w:val="008F396E"/>
    <w:rsid w:val="008F4988"/>
    <w:rsid w:val="008F4ED7"/>
    <w:rsid w:val="008F53B1"/>
    <w:rsid w:val="008F7313"/>
    <w:rsid w:val="009004D8"/>
    <w:rsid w:val="0090068D"/>
    <w:rsid w:val="00902C2B"/>
    <w:rsid w:val="00904129"/>
    <w:rsid w:val="00904F1F"/>
    <w:rsid w:val="00907AF7"/>
    <w:rsid w:val="0091052A"/>
    <w:rsid w:val="009110BC"/>
    <w:rsid w:val="0091142C"/>
    <w:rsid w:val="009130EA"/>
    <w:rsid w:val="00913620"/>
    <w:rsid w:val="00915A14"/>
    <w:rsid w:val="00915DD8"/>
    <w:rsid w:val="00916F8A"/>
    <w:rsid w:val="009171B5"/>
    <w:rsid w:val="00917456"/>
    <w:rsid w:val="0092150C"/>
    <w:rsid w:val="00921AB9"/>
    <w:rsid w:val="00921E0F"/>
    <w:rsid w:val="009242C8"/>
    <w:rsid w:val="00926FCE"/>
    <w:rsid w:val="0094068E"/>
    <w:rsid w:val="00942D19"/>
    <w:rsid w:val="0094749A"/>
    <w:rsid w:val="00950DBE"/>
    <w:rsid w:val="009510C1"/>
    <w:rsid w:val="009514D5"/>
    <w:rsid w:val="00952000"/>
    <w:rsid w:val="00954DD1"/>
    <w:rsid w:val="00954EF0"/>
    <w:rsid w:val="009569F6"/>
    <w:rsid w:val="00962BEF"/>
    <w:rsid w:val="00965D9F"/>
    <w:rsid w:val="009672D5"/>
    <w:rsid w:val="00970DF2"/>
    <w:rsid w:val="009715A3"/>
    <w:rsid w:val="009740A2"/>
    <w:rsid w:val="00974466"/>
    <w:rsid w:val="0098273E"/>
    <w:rsid w:val="00983DB6"/>
    <w:rsid w:val="009867C6"/>
    <w:rsid w:val="0099365F"/>
    <w:rsid w:val="00993C1F"/>
    <w:rsid w:val="00994CB7"/>
    <w:rsid w:val="00995FBC"/>
    <w:rsid w:val="0099617D"/>
    <w:rsid w:val="0099635E"/>
    <w:rsid w:val="009966DA"/>
    <w:rsid w:val="0099728C"/>
    <w:rsid w:val="009A558B"/>
    <w:rsid w:val="009A5E44"/>
    <w:rsid w:val="009B1B94"/>
    <w:rsid w:val="009B4AED"/>
    <w:rsid w:val="009B7FAF"/>
    <w:rsid w:val="009C0527"/>
    <w:rsid w:val="009C0852"/>
    <w:rsid w:val="009C35EB"/>
    <w:rsid w:val="009C4460"/>
    <w:rsid w:val="009C5D25"/>
    <w:rsid w:val="009D20BE"/>
    <w:rsid w:val="009D2185"/>
    <w:rsid w:val="009D23D7"/>
    <w:rsid w:val="009D3871"/>
    <w:rsid w:val="009D3A1C"/>
    <w:rsid w:val="009E28C7"/>
    <w:rsid w:val="009F0076"/>
    <w:rsid w:val="009F0BB8"/>
    <w:rsid w:val="009F4D00"/>
    <w:rsid w:val="009F5122"/>
    <w:rsid w:val="009F79C4"/>
    <w:rsid w:val="00A00989"/>
    <w:rsid w:val="00A01591"/>
    <w:rsid w:val="00A02A8C"/>
    <w:rsid w:val="00A02F76"/>
    <w:rsid w:val="00A044F2"/>
    <w:rsid w:val="00A06933"/>
    <w:rsid w:val="00A06F40"/>
    <w:rsid w:val="00A070BD"/>
    <w:rsid w:val="00A07FDC"/>
    <w:rsid w:val="00A10717"/>
    <w:rsid w:val="00A14EE1"/>
    <w:rsid w:val="00A16DE6"/>
    <w:rsid w:val="00A21363"/>
    <w:rsid w:val="00A22368"/>
    <w:rsid w:val="00A23DF6"/>
    <w:rsid w:val="00A2785C"/>
    <w:rsid w:val="00A27F4F"/>
    <w:rsid w:val="00A33FE4"/>
    <w:rsid w:val="00A340D6"/>
    <w:rsid w:val="00A36878"/>
    <w:rsid w:val="00A42AC9"/>
    <w:rsid w:val="00A44C94"/>
    <w:rsid w:val="00A455EE"/>
    <w:rsid w:val="00A464FC"/>
    <w:rsid w:val="00A466D1"/>
    <w:rsid w:val="00A47E29"/>
    <w:rsid w:val="00A50369"/>
    <w:rsid w:val="00A52AED"/>
    <w:rsid w:val="00A60F13"/>
    <w:rsid w:val="00A611AA"/>
    <w:rsid w:val="00A628A0"/>
    <w:rsid w:val="00A66309"/>
    <w:rsid w:val="00A666FF"/>
    <w:rsid w:val="00A66DFA"/>
    <w:rsid w:val="00A70128"/>
    <w:rsid w:val="00A70167"/>
    <w:rsid w:val="00A721BA"/>
    <w:rsid w:val="00A73974"/>
    <w:rsid w:val="00A75CF6"/>
    <w:rsid w:val="00A77BE9"/>
    <w:rsid w:val="00A818C3"/>
    <w:rsid w:val="00A840F2"/>
    <w:rsid w:val="00A84B3C"/>
    <w:rsid w:val="00A85BF8"/>
    <w:rsid w:val="00A862A8"/>
    <w:rsid w:val="00A86667"/>
    <w:rsid w:val="00A91ABE"/>
    <w:rsid w:val="00A9330B"/>
    <w:rsid w:val="00A938EB"/>
    <w:rsid w:val="00A962B7"/>
    <w:rsid w:val="00A966BE"/>
    <w:rsid w:val="00AA0773"/>
    <w:rsid w:val="00AA08FE"/>
    <w:rsid w:val="00AA2FB2"/>
    <w:rsid w:val="00AA5EC1"/>
    <w:rsid w:val="00AA780C"/>
    <w:rsid w:val="00AB02BA"/>
    <w:rsid w:val="00AB7F24"/>
    <w:rsid w:val="00AC1555"/>
    <w:rsid w:val="00AC16F2"/>
    <w:rsid w:val="00AC2890"/>
    <w:rsid w:val="00AC4019"/>
    <w:rsid w:val="00AC5181"/>
    <w:rsid w:val="00AD0C69"/>
    <w:rsid w:val="00AD18F0"/>
    <w:rsid w:val="00AD2422"/>
    <w:rsid w:val="00AD4405"/>
    <w:rsid w:val="00AD630A"/>
    <w:rsid w:val="00AE48A4"/>
    <w:rsid w:val="00AE5BD1"/>
    <w:rsid w:val="00AF0868"/>
    <w:rsid w:val="00AF1113"/>
    <w:rsid w:val="00AF2706"/>
    <w:rsid w:val="00AF6FC7"/>
    <w:rsid w:val="00AF7306"/>
    <w:rsid w:val="00AF7557"/>
    <w:rsid w:val="00B007A2"/>
    <w:rsid w:val="00B0080C"/>
    <w:rsid w:val="00B03237"/>
    <w:rsid w:val="00B04927"/>
    <w:rsid w:val="00B05BB1"/>
    <w:rsid w:val="00B06CBB"/>
    <w:rsid w:val="00B076F5"/>
    <w:rsid w:val="00B10FBE"/>
    <w:rsid w:val="00B11460"/>
    <w:rsid w:val="00B1239B"/>
    <w:rsid w:val="00B129E7"/>
    <w:rsid w:val="00B144DA"/>
    <w:rsid w:val="00B159B0"/>
    <w:rsid w:val="00B16383"/>
    <w:rsid w:val="00B176EA"/>
    <w:rsid w:val="00B17FB9"/>
    <w:rsid w:val="00B2246F"/>
    <w:rsid w:val="00B2279D"/>
    <w:rsid w:val="00B22AF5"/>
    <w:rsid w:val="00B2643E"/>
    <w:rsid w:val="00B30AC3"/>
    <w:rsid w:val="00B34410"/>
    <w:rsid w:val="00B352AA"/>
    <w:rsid w:val="00B36381"/>
    <w:rsid w:val="00B40E5F"/>
    <w:rsid w:val="00B41B5A"/>
    <w:rsid w:val="00B43CDA"/>
    <w:rsid w:val="00B443CF"/>
    <w:rsid w:val="00B44B6A"/>
    <w:rsid w:val="00B4723F"/>
    <w:rsid w:val="00B47347"/>
    <w:rsid w:val="00B47D80"/>
    <w:rsid w:val="00B50652"/>
    <w:rsid w:val="00B50EFE"/>
    <w:rsid w:val="00B534A5"/>
    <w:rsid w:val="00B55FF2"/>
    <w:rsid w:val="00B56AA2"/>
    <w:rsid w:val="00B57DA5"/>
    <w:rsid w:val="00B630DE"/>
    <w:rsid w:val="00B63C8C"/>
    <w:rsid w:val="00B6424D"/>
    <w:rsid w:val="00B66A1B"/>
    <w:rsid w:val="00B67517"/>
    <w:rsid w:val="00B70865"/>
    <w:rsid w:val="00B70A59"/>
    <w:rsid w:val="00B72A9E"/>
    <w:rsid w:val="00B72EE7"/>
    <w:rsid w:val="00B732A9"/>
    <w:rsid w:val="00B738AE"/>
    <w:rsid w:val="00B740DB"/>
    <w:rsid w:val="00B7460D"/>
    <w:rsid w:val="00B75631"/>
    <w:rsid w:val="00B7639C"/>
    <w:rsid w:val="00B772B9"/>
    <w:rsid w:val="00B82234"/>
    <w:rsid w:val="00B8256F"/>
    <w:rsid w:val="00B8435C"/>
    <w:rsid w:val="00B85920"/>
    <w:rsid w:val="00B87916"/>
    <w:rsid w:val="00B908C8"/>
    <w:rsid w:val="00B92EC2"/>
    <w:rsid w:val="00B93EAE"/>
    <w:rsid w:val="00B95BA4"/>
    <w:rsid w:val="00B96008"/>
    <w:rsid w:val="00BA19E9"/>
    <w:rsid w:val="00BA1E26"/>
    <w:rsid w:val="00BA26FF"/>
    <w:rsid w:val="00BA5821"/>
    <w:rsid w:val="00BA7FFA"/>
    <w:rsid w:val="00BB3025"/>
    <w:rsid w:val="00BB314B"/>
    <w:rsid w:val="00BB3461"/>
    <w:rsid w:val="00BB4BF0"/>
    <w:rsid w:val="00BB628A"/>
    <w:rsid w:val="00BC0989"/>
    <w:rsid w:val="00BC1E15"/>
    <w:rsid w:val="00BC28F4"/>
    <w:rsid w:val="00BC392E"/>
    <w:rsid w:val="00BC3C48"/>
    <w:rsid w:val="00BC6B42"/>
    <w:rsid w:val="00BD3C34"/>
    <w:rsid w:val="00BD49E8"/>
    <w:rsid w:val="00BE1240"/>
    <w:rsid w:val="00BE5630"/>
    <w:rsid w:val="00BE59D2"/>
    <w:rsid w:val="00BF0E20"/>
    <w:rsid w:val="00BF13A8"/>
    <w:rsid w:val="00BF22C5"/>
    <w:rsid w:val="00BF4346"/>
    <w:rsid w:val="00BF7567"/>
    <w:rsid w:val="00C001A6"/>
    <w:rsid w:val="00C01B4C"/>
    <w:rsid w:val="00C04777"/>
    <w:rsid w:val="00C04E86"/>
    <w:rsid w:val="00C0530E"/>
    <w:rsid w:val="00C07078"/>
    <w:rsid w:val="00C07D2D"/>
    <w:rsid w:val="00C10369"/>
    <w:rsid w:val="00C10638"/>
    <w:rsid w:val="00C12571"/>
    <w:rsid w:val="00C12A49"/>
    <w:rsid w:val="00C13728"/>
    <w:rsid w:val="00C13FE8"/>
    <w:rsid w:val="00C16391"/>
    <w:rsid w:val="00C16B97"/>
    <w:rsid w:val="00C17464"/>
    <w:rsid w:val="00C2186E"/>
    <w:rsid w:val="00C2198C"/>
    <w:rsid w:val="00C23C09"/>
    <w:rsid w:val="00C26D4B"/>
    <w:rsid w:val="00C3062A"/>
    <w:rsid w:val="00C3111D"/>
    <w:rsid w:val="00C31770"/>
    <w:rsid w:val="00C32C93"/>
    <w:rsid w:val="00C34AAD"/>
    <w:rsid w:val="00C35212"/>
    <w:rsid w:val="00C3608D"/>
    <w:rsid w:val="00C36221"/>
    <w:rsid w:val="00C37182"/>
    <w:rsid w:val="00C37242"/>
    <w:rsid w:val="00C40C5D"/>
    <w:rsid w:val="00C421F6"/>
    <w:rsid w:val="00C44FEE"/>
    <w:rsid w:val="00C45C52"/>
    <w:rsid w:val="00C46222"/>
    <w:rsid w:val="00C46722"/>
    <w:rsid w:val="00C47AB9"/>
    <w:rsid w:val="00C525C0"/>
    <w:rsid w:val="00C538B3"/>
    <w:rsid w:val="00C5461B"/>
    <w:rsid w:val="00C546E5"/>
    <w:rsid w:val="00C55460"/>
    <w:rsid w:val="00C55D7C"/>
    <w:rsid w:val="00C57194"/>
    <w:rsid w:val="00C61A71"/>
    <w:rsid w:val="00C61D87"/>
    <w:rsid w:val="00C6202D"/>
    <w:rsid w:val="00C63F69"/>
    <w:rsid w:val="00C643AC"/>
    <w:rsid w:val="00C64EC4"/>
    <w:rsid w:val="00C70AA2"/>
    <w:rsid w:val="00C715D5"/>
    <w:rsid w:val="00C7299F"/>
    <w:rsid w:val="00C72B94"/>
    <w:rsid w:val="00C7362B"/>
    <w:rsid w:val="00C75BEA"/>
    <w:rsid w:val="00C80B63"/>
    <w:rsid w:val="00C822A4"/>
    <w:rsid w:val="00C83778"/>
    <w:rsid w:val="00C847B2"/>
    <w:rsid w:val="00C87D35"/>
    <w:rsid w:val="00C91405"/>
    <w:rsid w:val="00C920A5"/>
    <w:rsid w:val="00C9453F"/>
    <w:rsid w:val="00C94E23"/>
    <w:rsid w:val="00CA02E3"/>
    <w:rsid w:val="00CA1EFA"/>
    <w:rsid w:val="00CA5752"/>
    <w:rsid w:val="00CA5C7C"/>
    <w:rsid w:val="00CA7FE9"/>
    <w:rsid w:val="00CB05EC"/>
    <w:rsid w:val="00CB1B33"/>
    <w:rsid w:val="00CB1FC2"/>
    <w:rsid w:val="00CB4D79"/>
    <w:rsid w:val="00CB7026"/>
    <w:rsid w:val="00CB74BC"/>
    <w:rsid w:val="00CC1C96"/>
    <w:rsid w:val="00CC233B"/>
    <w:rsid w:val="00CC61BD"/>
    <w:rsid w:val="00CD048D"/>
    <w:rsid w:val="00CD0C8E"/>
    <w:rsid w:val="00CD1AA7"/>
    <w:rsid w:val="00CD3FD9"/>
    <w:rsid w:val="00CE1A59"/>
    <w:rsid w:val="00CE499A"/>
    <w:rsid w:val="00CE4A38"/>
    <w:rsid w:val="00CE6082"/>
    <w:rsid w:val="00CE64C6"/>
    <w:rsid w:val="00CE6848"/>
    <w:rsid w:val="00CF1396"/>
    <w:rsid w:val="00CF2291"/>
    <w:rsid w:val="00CF2343"/>
    <w:rsid w:val="00CF2A6D"/>
    <w:rsid w:val="00CF304C"/>
    <w:rsid w:val="00CF3FF4"/>
    <w:rsid w:val="00CF6119"/>
    <w:rsid w:val="00D00B18"/>
    <w:rsid w:val="00D01D7E"/>
    <w:rsid w:val="00D02D09"/>
    <w:rsid w:val="00D02FEE"/>
    <w:rsid w:val="00D1162F"/>
    <w:rsid w:val="00D1178F"/>
    <w:rsid w:val="00D1210B"/>
    <w:rsid w:val="00D138E6"/>
    <w:rsid w:val="00D14BEB"/>
    <w:rsid w:val="00D15F68"/>
    <w:rsid w:val="00D17B08"/>
    <w:rsid w:val="00D21941"/>
    <w:rsid w:val="00D22C7B"/>
    <w:rsid w:val="00D233A1"/>
    <w:rsid w:val="00D24687"/>
    <w:rsid w:val="00D24AB8"/>
    <w:rsid w:val="00D25FFA"/>
    <w:rsid w:val="00D30533"/>
    <w:rsid w:val="00D30B25"/>
    <w:rsid w:val="00D31B3D"/>
    <w:rsid w:val="00D34EAB"/>
    <w:rsid w:val="00D37836"/>
    <w:rsid w:val="00D40BF7"/>
    <w:rsid w:val="00D41604"/>
    <w:rsid w:val="00D42AAA"/>
    <w:rsid w:val="00D44026"/>
    <w:rsid w:val="00D44EB4"/>
    <w:rsid w:val="00D45632"/>
    <w:rsid w:val="00D45DAE"/>
    <w:rsid w:val="00D4604F"/>
    <w:rsid w:val="00D535FF"/>
    <w:rsid w:val="00D54275"/>
    <w:rsid w:val="00D55259"/>
    <w:rsid w:val="00D601E9"/>
    <w:rsid w:val="00D64AF9"/>
    <w:rsid w:val="00D663B8"/>
    <w:rsid w:val="00D66C38"/>
    <w:rsid w:val="00D66EAE"/>
    <w:rsid w:val="00D70869"/>
    <w:rsid w:val="00D7096A"/>
    <w:rsid w:val="00D7344E"/>
    <w:rsid w:val="00D73C04"/>
    <w:rsid w:val="00D7580C"/>
    <w:rsid w:val="00D767E8"/>
    <w:rsid w:val="00D775CE"/>
    <w:rsid w:val="00D80CD3"/>
    <w:rsid w:val="00D843CC"/>
    <w:rsid w:val="00D8707A"/>
    <w:rsid w:val="00D9129F"/>
    <w:rsid w:val="00D91565"/>
    <w:rsid w:val="00D91E10"/>
    <w:rsid w:val="00D95A52"/>
    <w:rsid w:val="00D97E77"/>
    <w:rsid w:val="00DA114E"/>
    <w:rsid w:val="00DA28ED"/>
    <w:rsid w:val="00DA3598"/>
    <w:rsid w:val="00DA4AB9"/>
    <w:rsid w:val="00DA73DA"/>
    <w:rsid w:val="00DB0F82"/>
    <w:rsid w:val="00DB12E6"/>
    <w:rsid w:val="00DB17F6"/>
    <w:rsid w:val="00DB675E"/>
    <w:rsid w:val="00DC5BE0"/>
    <w:rsid w:val="00DC6EE8"/>
    <w:rsid w:val="00DC7BD2"/>
    <w:rsid w:val="00DD0090"/>
    <w:rsid w:val="00DD0A2D"/>
    <w:rsid w:val="00DD4126"/>
    <w:rsid w:val="00DD6720"/>
    <w:rsid w:val="00DE0042"/>
    <w:rsid w:val="00DE1536"/>
    <w:rsid w:val="00DE5003"/>
    <w:rsid w:val="00DE71C5"/>
    <w:rsid w:val="00DE78FB"/>
    <w:rsid w:val="00DE7921"/>
    <w:rsid w:val="00DF04A9"/>
    <w:rsid w:val="00DF0BA3"/>
    <w:rsid w:val="00DF3E49"/>
    <w:rsid w:val="00DF407C"/>
    <w:rsid w:val="00DF4F9A"/>
    <w:rsid w:val="00E01877"/>
    <w:rsid w:val="00E03805"/>
    <w:rsid w:val="00E06C05"/>
    <w:rsid w:val="00E06F8E"/>
    <w:rsid w:val="00E110D3"/>
    <w:rsid w:val="00E1112D"/>
    <w:rsid w:val="00E130A1"/>
    <w:rsid w:val="00E1311B"/>
    <w:rsid w:val="00E13194"/>
    <w:rsid w:val="00E14398"/>
    <w:rsid w:val="00E16A93"/>
    <w:rsid w:val="00E20AFE"/>
    <w:rsid w:val="00E211EE"/>
    <w:rsid w:val="00E214A8"/>
    <w:rsid w:val="00E23803"/>
    <w:rsid w:val="00E24C15"/>
    <w:rsid w:val="00E24FAE"/>
    <w:rsid w:val="00E250DD"/>
    <w:rsid w:val="00E2516B"/>
    <w:rsid w:val="00E25E71"/>
    <w:rsid w:val="00E26105"/>
    <w:rsid w:val="00E339B2"/>
    <w:rsid w:val="00E33AA3"/>
    <w:rsid w:val="00E351EB"/>
    <w:rsid w:val="00E376E2"/>
    <w:rsid w:val="00E4117E"/>
    <w:rsid w:val="00E41EA4"/>
    <w:rsid w:val="00E43547"/>
    <w:rsid w:val="00E4409C"/>
    <w:rsid w:val="00E4428D"/>
    <w:rsid w:val="00E445BC"/>
    <w:rsid w:val="00E449C7"/>
    <w:rsid w:val="00E450DF"/>
    <w:rsid w:val="00E45762"/>
    <w:rsid w:val="00E45B39"/>
    <w:rsid w:val="00E51605"/>
    <w:rsid w:val="00E544C0"/>
    <w:rsid w:val="00E55A90"/>
    <w:rsid w:val="00E57295"/>
    <w:rsid w:val="00E57890"/>
    <w:rsid w:val="00E6422C"/>
    <w:rsid w:val="00E67347"/>
    <w:rsid w:val="00E7275D"/>
    <w:rsid w:val="00E75407"/>
    <w:rsid w:val="00E75637"/>
    <w:rsid w:val="00E75CDB"/>
    <w:rsid w:val="00E7699C"/>
    <w:rsid w:val="00E81436"/>
    <w:rsid w:val="00E81E6C"/>
    <w:rsid w:val="00E82955"/>
    <w:rsid w:val="00E85002"/>
    <w:rsid w:val="00E85066"/>
    <w:rsid w:val="00E86737"/>
    <w:rsid w:val="00E87FB9"/>
    <w:rsid w:val="00E90171"/>
    <w:rsid w:val="00E91640"/>
    <w:rsid w:val="00E9299F"/>
    <w:rsid w:val="00EA0171"/>
    <w:rsid w:val="00EA045F"/>
    <w:rsid w:val="00EA0477"/>
    <w:rsid w:val="00EA13B9"/>
    <w:rsid w:val="00EA1975"/>
    <w:rsid w:val="00EA294A"/>
    <w:rsid w:val="00EA305D"/>
    <w:rsid w:val="00EA3F65"/>
    <w:rsid w:val="00EA5DE0"/>
    <w:rsid w:val="00EA6796"/>
    <w:rsid w:val="00EB0070"/>
    <w:rsid w:val="00EB1699"/>
    <w:rsid w:val="00EB19B3"/>
    <w:rsid w:val="00EB46E7"/>
    <w:rsid w:val="00EC2ED9"/>
    <w:rsid w:val="00EC37C5"/>
    <w:rsid w:val="00EC4355"/>
    <w:rsid w:val="00EC5D87"/>
    <w:rsid w:val="00EC6E78"/>
    <w:rsid w:val="00ED3234"/>
    <w:rsid w:val="00ED6BDF"/>
    <w:rsid w:val="00EE0245"/>
    <w:rsid w:val="00EE28FA"/>
    <w:rsid w:val="00EE3A32"/>
    <w:rsid w:val="00EF05FB"/>
    <w:rsid w:val="00EF1234"/>
    <w:rsid w:val="00EF3BA5"/>
    <w:rsid w:val="00EF4762"/>
    <w:rsid w:val="00EF5535"/>
    <w:rsid w:val="00EF6301"/>
    <w:rsid w:val="00F000F0"/>
    <w:rsid w:val="00F00BA2"/>
    <w:rsid w:val="00F05104"/>
    <w:rsid w:val="00F06D59"/>
    <w:rsid w:val="00F10006"/>
    <w:rsid w:val="00F1123D"/>
    <w:rsid w:val="00F1158F"/>
    <w:rsid w:val="00F15042"/>
    <w:rsid w:val="00F1525D"/>
    <w:rsid w:val="00F17C69"/>
    <w:rsid w:val="00F2046E"/>
    <w:rsid w:val="00F20DE2"/>
    <w:rsid w:val="00F212CE"/>
    <w:rsid w:val="00F22C05"/>
    <w:rsid w:val="00F22E05"/>
    <w:rsid w:val="00F23D0B"/>
    <w:rsid w:val="00F30BF9"/>
    <w:rsid w:val="00F317BC"/>
    <w:rsid w:val="00F33B7B"/>
    <w:rsid w:val="00F37BD3"/>
    <w:rsid w:val="00F4149E"/>
    <w:rsid w:val="00F44BD7"/>
    <w:rsid w:val="00F44D8E"/>
    <w:rsid w:val="00F45160"/>
    <w:rsid w:val="00F46F96"/>
    <w:rsid w:val="00F50FB9"/>
    <w:rsid w:val="00F5194B"/>
    <w:rsid w:val="00F54E91"/>
    <w:rsid w:val="00F55FC3"/>
    <w:rsid w:val="00F63554"/>
    <w:rsid w:val="00F6570D"/>
    <w:rsid w:val="00F659D7"/>
    <w:rsid w:val="00F67EE4"/>
    <w:rsid w:val="00F70DF9"/>
    <w:rsid w:val="00F71A0A"/>
    <w:rsid w:val="00F71A34"/>
    <w:rsid w:val="00F71ECF"/>
    <w:rsid w:val="00F7276E"/>
    <w:rsid w:val="00F73453"/>
    <w:rsid w:val="00F73645"/>
    <w:rsid w:val="00F74860"/>
    <w:rsid w:val="00F771E2"/>
    <w:rsid w:val="00F77312"/>
    <w:rsid w:val="00F80CF7"/>
    <w:rsid w:val="00F813ED"/>
    <w:rsid w:val="00F82FA6"/>
    <w:rsid w:val="00F84BF0"/>
    <w:rsid w:val="00F91AF8"/>
    <w:rsid w:val="00F9385B"/>
    <w:rsid w:val="00F9464F"/>
    <w:rsid w:val="00F94F9B"/>
    <w:rsid w:val="00F978FC"/>
    <w:rsid w:val="00FA0F0A"/>
    <w:rsid w:val="00FA1B95"/>
    <w:rsid w:val="00FA2386"/>
    <w:rsid w:val="00FA2AAB"/>
    <w:rsid w:val="00FA2FF2"/>
    <w:rsid w:val="00FA5511"/>
    <w:rsid w:val="00FA64C7"/>
    <w:rsid w:val="00FA767A"/>
    <w:rsid w:val="00FB2689"/>
    <w:rsid w:val="00FB393F"/>
    <w:rsid w:val="00FB6166"/>
    <w:rsid w:val="00FC1210"/>
    <w:rsid w:val="00FC44DC"/>
    <w:rsid w:val="00FC4E91"/>
    <w:rsid w:val="00FC567C"/>
    <w:rsid w:val="00FC59C7"/>
    <w:rsid w:val="00FC67EC"/>
    <w:rsid w:val="00FC712C"/>
    <w:rsid w:val="00FD2071"/>
    <w:rsid w:val="00FD49F4"/>
    <w:rsid w:val="00FD6DEA"/>
    <w:rsid w:val="00FE187B"/>
    <w:rsid w:val="00FE190A"/>
    <w:rsid w:val="00FE3B5C"/>
    <w:rsid w:val="00FE65FF"/>
    <w:rsid w:val="00FF06A0"/>
    <w:rsid w:val="00FF0DFB"/>
    <w:rsid w:val="00FF12CA"/>
    <w:rsid w:val="00FF14B1"/>
    <w:rsid w:val="00FF36FB"/>
    <w:rsid w:val="00FF47A0"/>
    <w:rsid w:val="00FF497F"/>
    <w:rsid w:val="00FF5D9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F61D-A299-465D-8154-5CF40B4E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23</Pages>
  <Words>10714</Words>
  <Characters>64286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1788</cp:revision>
  <cp:lastPrinted>2019-07-08T11:09:00Z</cp:lastPrinted>
  <dcterms:created xsi:type="dcterms:W3CDTF">2016-09-06T10:23:00Z</dcterms:created>
  <dcterms:modified xsi:type="dcterms:W3CDTF">2019-07-08T11:39:00Z</dcterms:modified>
</cp:coreProperties>
</file>