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2FF" w:rsidRPr="00D062CD" w:rsidRDefault="007F0409" w:rsidP="000332FF">
      <w:pPr>
        <w:rPr>
          <w:rFonts w:ascii="Times New Roman" w:hAnsi="Times New Roman" w:cs="Times New Roman"/>
        </w:rPr>
      </w:pPr>
      <w:r>
        <w:rPr>
          <w:rFonts w:ascii="Times New Roman" w:hAnsi="Times New Roman" w:cs="Times New Roman"/>
        </w:rPr>
        <w:t>ZP.271.25</w:t>
      </w:r>
      <w:r w:rsidR="00BC0B9D" w:rsidRPr="00D062CD">
        <w:rPr>
          <w:rFonts w:ascii="Times New Roman" w:hAnsi="Times New Roman" w:cs="Times New Roman"/>
        </w:rPr>
        <w:t>.2021</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Postępowanie o udzielenie zamówienia publicznego prowadzone jest w trybie podstawowym, na podstawie art. 275 pkt 1 ustawy z dnia 11 września 2019 r. – Prawo zamówień publicznych (Dz. U. z 2019 r., poz. 2019 ze zm.), zwanej dalej także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253E96">
        <w:trPr>
          <w:trHeight w:val="2718"/>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DB3364">
            <w:pPr>
              <w:tabs>
                <w:tab w:val="left" w:pos="5245"/>
              </w:tabs>
              <w:spacing w:after="0" w:line="240" w:lineRule="auto"/>
              <w:rPr>
                <w:rFonts w:ascii="Times New Roman" w:eastAsia="Times New Roman" w:hAnsi="Times New Roman" w:cs="Times New Roman"/>
                <w:b/>
                <w:i/>
                <w:iCs/>
                <w:sz w:val="18"/>
                <w:szCs w:val="18"/>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r w:rsidRPr="00D062CD">
              <w:rPr>
                <w:rFonts w:ascii="Times New Roman" w:eastAsia="Times New Roman" w:hAnsi="Times New Roman" w:cs="Times New Roman"/>
                <w:sz w:val="24"/>
                <w:szCs w:val="24"/>
                <w:lang w:eastAsia="pl-PL"/>
              </w:rPr>
              <w:t>Wykonanie  inwestycji pn.:</w:t>
            </w:r>
            <w:r w:rsidRPr="00D062CD">
              <w:rPr>
                <w:rFonts w:ascii="Times New Roman" w:eastAsia="Times New Roman" w:hAnsi="Times New Roman" w:cs="Times New Roman"/>
                <w:sz w:val="20"/>
                <w:szCs w:val="20"/>
                <w:lang w:eastAsia="pl-PL"/>
              </w:rPr>
              <w:t xml:space="preserve"> </w:t>
            </w: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4408D0" w:rsidRDefault="000332FF" w:rsidP="004408D0">
            <w:pPr>
              <w:spacing w:before="120" w:after="0"/>
              <w:contextualSpacing/>
              <w:jc w:val="center"/>
              <w:rPr>
                <w:rFonts w:ascii="Times New Roman" w:eastAsia="Times New Roman" w:hAnsi="Times New Roman" w:cs="Times New Roman"/>
                <w:b/>
                <w:bCs/>
                <w:sz w:val="24"/>
                <w:szCs w:val="24"/>
                <w:lang w:eastAsia="pl-PL"/>
              </w:rPr>
            </w:pPr>
            <w:r w:rsidRPr="00D062CD">
              <w:rPr>
                <w:rFonts w:ascii="Times New Roman" w:eastAsia="Times New Roman" w:hAnsi="Times New Roman" w:cs="Times New Roman"/>
                <w:b/>
                <w:sz w:val="24"/>
                <w:szCs w:val="24"/>
                <w:lang w:eastAsia="pl-PL"/>
              </w:rPr>
              <w:t>„</w:t>
            </w:r>
            <w:r w:rsidR="004408D0" w:rsidRPr="004408D0">
              <w:rPr>
                <w:rFonts w:ascii="Times New Roman" w:eastAsia="Times New Roman" w:hAnsi="Times New Roman" w:cs="Times New Roman"/>
                <w:b/>
                <w:sz w:val="24"/>
                <w:szCs w:val="24"/>
                <w:lang w:eastAsia="pl-PL"/>
              </w:rPr>
              <w:t>Dostawa energii elektrycznej dla potrzeb Gminy Szprotawa i jej jednostek organizacyjnych.</w:t>
            </w:r>
            <w:r w:rsidRPr="00D062CD">
              <w:rPr>
                <w:rFonts w:ascii="Times New Roman" w:eastAsia="Times New Roman" w:hAnsi="Times New Roman" w:cs="Times New Roman"/>
                <w:b/>
                <w:sz w:val="24"/>
                <w:szCs w:val="24"/>
                <w:lang w:eastAsia="pl-PL"/>
              </w:rPr>
              <w:t>”</w:t>
            </w:r>
          </w:p>
          <w:p w:rsidR="000332FF" w:rsidRPr="00D062CD" w:rsidRDefault="000332FF" w:rsidP="00DB3364">
            <w:pPr>
              <w:spacing w:before="100" w:beforeAutospacing="1" w:after="100" w:afterAutospacing="1"/>
              <w:contextualSpacing/>
              <w:jc w:val="center"/>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Rodzaj zamówienia:</w:t>
      </w:r>
    </w:p>
    <w:p w:rsidR="000332FF" w:rsidRPr="00D062CD" w:rsidRDefault="0012265A" w:rsidP="000332FF">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Dostawy</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Tryb udzielanego zamówienia:</w:t>
      </w:r>
    </w:p>
    <w:p w:rsidR="000332FF" w:rsidRPr="00D062CD" w:rsidRDefault="000332FF" w:rsidP="000332FF">
      <w:pPr>
        <w:keepNext/>
        <w:spacing w:after="0" w:line="240" w:lineRule="auto"/>
        <w:outlineLvl w:val="4"/>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Tryb podstawowy</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 xml:space="preserve">Zamawiający:   </w:t>
      </w: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Gmina Szprotawa, Rynek 45,67-300 Szprotawa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Zatwierdził:</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DATA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w:t>
      </w:r>
    </w:p>
    <w:p w:rsidR="000332FF" w:rsidRPr="00D062CD" w:rsidRDefault="000332FF" w:rsidP="000332FF">
      <w:pPr>
        <w:spacing w:after="0" w:line="240" w:lineRule="auto"/>
        <w:rPr>
          <w:rFonts w:ascii="Times New Roman" w:eastAsia="Times New Roman" w:hAnsi="Times New Roman" w:cs="Times New Roman"/>
          <w:sz w:val="16"/>
          <w:szCs w:val="16"/>
          <w:lang w:eastAsia="pl-PL"/>
        </w:rPr>
      </w:pPr>
      <w:r w:rsidRPr="00D062CD">
        <w:rPr>
          <w:rFonts w:ascii="Times New Roman" w:eastAsia="Times New Roman" w:hAnsi="Times New Roman" w:cs="Times New Roman"/>
          <w:sz w:val="16"/>
          <w:szCs w:val="16"/>
          <w:lang w:eastAsia="pl-PL"/>
        </w:rPr>
        <w:t xml:space="preserve">                               (data i podpis)</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4408D0" w:rsidP="000332FF">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sierpień</w:t>
      </w:r>
      <w:r w:rsidR="000332FF" w:rsidRPr="00D062CD">
        <w:rPr>
          <w:rFonts w:ascii="Times New Roman" w:eastAsia="Times New Roman" w:hAnsi="Times New Roman" w:cs="Times New Roman"/>
          <w:b/>
          <w:sz w:val="18"/>
          <w:szCs w:val="18"/>
          <w:lang w:eastAsia="pl-PL"/>
        </w:rPr>
        <w:t xml:space="preserve">  2021 r.</w:t>
      </w:r>
    </w:p>
    <w:p w:rsidR="000332FF" w:rsidRPr="00D062CD" w:rsidRDefault="000332FF" w:rsidP="000332FF">
      <w:pPr>
        <w:spacing w:after="0" w:line="360" w:lineRule="auto"/>
        <w:jc w:val="center"/>
        <w:rPr>
          <w:rFonts w:ascii="Times New Roman" w:eastAsia="Times New Roman" w:hAnsi="Times New Roman" w:cs="Times New Roman"/>
          <w:b/>
          <w:bCs/>
          <w:sz w:val="28"/>
          <w:szCs w:val="28"/>
          <w:lang w:eastAsia="pl-PL"/>
        </w:rPr>
      </w:pPr>
    </w:p>
    <w:p w:rsidR="000332FF" w:rsidRPr="00D062CD" w:rsidRDefault="000332FF" w:rsidP="000332FF">
      <w:pPr>
        <w:pStyle w:val="Default"/>
        <w:rPr>
          <w:rFonts w:ascii="Times New Roman" w:hAnsi="Times New Roman" w:cs="Times New Roman"/>
        </w:rPr>
      </w:pPr>
    </w:p>
    <w:p w:rsidR="000332FF" w:rsidRPr="00D062CD" w:rsidRDefault="000332FF" w:rsidP="000332FF">
      <w:pPr>
        <w:pStyle w:val="Default"/>
        <w:rPr>
          <w:rFonts w:ascii="Times New Roman" w:hAnsi="Times New Roman" w:cs="Times New Roman"/>
          <w:color w:val="auto"/>
        </w:rPr>
      </w:pP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D21D8E" w:rsidRDefault="00D21D8E" w:rsidP="00D21D8E">
      <w:pPr>
        <w:autoSpaceDE w:val="0"/>
        <w:autoSpaceDN w:val="0"/>
        <w:adjustRightInd w:val="0"/>
        <w:spacing w:after="0" w:line="240" w:lineRule="auto"/>
        <w:ind w:left="284"/>
        <w:rPr>
          <w:rFonts w:ascii="Arial" w:hAnsi="Arial" w:cs="Arial"/>
          <w:b/>
          <w:bCs/>
          <w:color w:val="000000"/>
          <w:sz w:val="20"/>
          <w:szCs w:val="20"/>
        </w:rPr>
      </w:pPr>
      <w:r>
        <w:rPr>
          <w:rFonts w:ascii="Arial" w:hAnsi="Arial" w:cs="Arial"/>
          <w:b/>
          <w:bCs/>
          <w:color w:val="000000"/>
          <w:sz w:val="20"/>
          <w:szCs w:val="20"/>
        </w:rPr>
        <w:t>Gmina Szprotawa i jej jednostki organizacyjne</w:t>
      </w:r>
    </w:p>
    <w:p w:rsidR="00D21D8E" w:rsidRDefault="00D21D8E" w:rsidP="00D21D8E">
      <w:pPr>
        <w:autoSpaceDE w:val="0"/>
        <w:autoSpaceDN w:val="0"/>
        <w:adjustRightInd w:val="0"/>
        <w:spacing w:after="0" w:line="240" w:lineRule="auto"/>
        <w:ind w:left="284"/>
        <w:rPr>
          <w:rFonts w:ascii="Arial" w:hAnsi="Arial" w:cs="Arial"/>
          <w:color w:val="000000"/>
          <w:sz w:val="20"/>
          <w:szCs w:val="20"/>
        </w:rPr>
      </w:pPr>
      <w:r>
        <w:rPr>
          <w:rFonts w:ascii="Arial" w:hAnsi="Arial" w:cs="Arial"/>
          <w:color w:val="000000"/>
          <w:sz w:val="20"/>
          <w:szCs w:val="20"/>
        </w:rPr>
        <w:t>Rynek 45,67-300 Szprotawa</w:t>
      </w:r>
    </w:p>
    <w:p w:rsidR="00D21D8E" w:rsidRPr="00AC5181" w:rsidRDefault="00D21D8E" w:rsidP="00D21D8E">
      <w:pPr>
        <w:autoSpaceDE w:val="0"/>
        <w:autoSpaceDN w:val="0"/>
        <w:adjustRightInd w:val="0"/>
        <w:spacing w:after="0" w:line="240" w:lineRule="auto"/>
        <w:ind w:left="284"/>
        <w:rPr>
          <w:rFonts w:ascii="Arial" w:hAnsi="Arial" w:cs="Arial"/>
          <w:color w:val="000000"/>
          <w:sz w:val="20"/>
          <w:szCs w:val="20"/>
        </w:rPr>
      </w:pPr>
      <w:r w:rsidRPr="00AC5181">
        <w:rPr>
          <w:rFonts w:ascii="Arial" w:hAnsi="Arial" w:cs="Arial"/>
          <w:color w:val="000000"/>
          <w:sz w:val="20"/>
          <w:szCs w:val="20"/>
        </w:rPr>
        <w:t>tel. 68/3760580</w:t>
      </w:r>
    </w:p>
    <w:p w:rsidR="00D21D8E" w:rsidRDefault="00D21D8E" w:rsidP="00D21D8E">
      <w:pPr>
        <w:autoSpaceDE w:val="0"/>
        <w:autoSpaceDN w:val="0"/>
        <w:adjustRightInd w:val="0"/>
        <w:spacing w:after="0" w:line="240" w:lineRule="auto"/>
        <w:ind w:left="284"/>
        <w:rPr>
          <w:rFonts w:ascii="Arial" w:hAnsi="Arial" w:cs="Arial"/>
          <w:color w:val="000000"/>
          <w:sz w:val="20"/>
          <w:szCs w:val="20"/>
        </w:rPr>
      </w:pPr>
      <w:r>
        <w:rPr>
          <w:rFonts w:ascii="Arial" w:hAnsi="Arial" w:cs="Arial"/>
          <w:b/>
          <w:bCs/>
          <w:color w:val="000000"/>
          <w:sz w:val="20"/>
          <w:szCs w:val="20"/>
        </w:rPr>
        <w:t xml:space="preserve">NIP: </w:t>
      </w:r>
      <w:r>
        <w:rPr>
          <w:rFonts w:ascii="Arial" w:hAnsi="Arial" w:cs="Arial"/>
          <w:color w:val="000000"/>
          <w:sz w:val="20"/>
          <w:szCs w:val="20"/>
        </w:rPr>
        <w:t>924_10_00-696</w:t>
      </w:r>
    </w:p>
    <w:p w:rsidR="00D21D8E" w:rsidRDefault="00D21D8E" w:rsidP="00D21D8E">
      <w:pPr>
        <w:autoSpaceDE w:val="0"/>
        <w:autoSpaceDN w:val="0"/>
        <w:adjustRightInd w:val="0"/>
        <w:spacing w:after="0" w:line="240" w:lineRule="auto"/>
        <w:ind w:left="284"/>
        <w:rPr>
          <w:rFonts w:ascii="Arial" w:hAnsi="Arial" w:cs="Arial"/>
          <w:b/>
          <w:bCs/>
          <w:color w:val="000000"/>
          <w:sz w:val="20"/>
          <w:szCs w:val="20"/>
        </w:rPr>
      </w:pPr>
      <w:r>
        <w:rPr>
          <w:rFonts w:ascii="Arial" w:hAnsi="Arial" w:cs="Arial"/>
          <w:b/>
          <w:bCs/>
          <w:color w:val="000000"/>
          <w:sz w:val="20"/>
          <w:szCs w:val="20"/>
        </w:rPr>
        <w:t>godziny pracy Zamawiaj</w:t>
      </w:r>
      <w:r>
        <w:rPr>
          <w:rFonts w:ascii="Arial,Bold" w:hAnsi="Arial,Bold" w:cs="Arial,Bold"/>
          <w:b/>
          <w:bCs/>
          <w:color w:val="000000"/>
          <w:sz w:val="20"/>
          <w:szCs w:val="20"/>
        </w:rPr>
        <w:t>ą</w:t>
      </w:r>
      <w:r>
        <w:rPr>
          <w:rFonts w:ascii="Arial" w:hAnsi="Arial" w:cs="Arial"/>
          <w:b/>
          <w:bCs/>
          <w:color w:val="000000"/>
          <w:sz w:val="20"/>
          <w:szCs w:val="20"/>
        </w:rPr>
        <w:t>cego:</w:t>
      </w:r>
    </w:p>
    <w:p w:rsidR="00D21D8E" w:rsidRDefault="00D21D8E" w:rsidP="00D21D8E">
      <w:pPr>
        <w:autoSpaceDE w:val="0"/>
        <w:autoSpaceDN w:val="0"/>
        <w:adjustRightInd w:val="0"/>
        <w:spacing w:after="0" w:line="240" w:lineRule="auto"/>
        <w:ind w:left="284"/>
        <w:rPr>
          <w:rFonts w:ascii="Arial" w:hAnsi="Arial" w:cs="Arial"/>
          <w:color w:val="000000"/>
          <w:sz w:val="13"/>
          <w:szCs w:val="13"/>
        </w:rPr>
      </w:pPr>
      <w:r>
        <w:rPr>
          <w:rFonts w:ascii="Arial" w:hAnsi="Arial" w:cs="Arial"/>
          <w:color w:val="000000"/>
          <w:sz w:val="20"/>
          <w:szCs w:val="20"/>
        </w:rPr>
        <w:t>w poniedziałek od 8</w:t>
      </w:r>
      <w:r>
        <w:rPr>
          <w:rFonts w:ascii="Arial" w:hAnsi="Arial" w:cs="Arial"/>
          <w:color w:val="000000"/>
          <w:sz w:val="13"/>
          <w:szCs w:val="13"/>
        </w:rPr>
        <w:t xml:space="preserve">:00 </w:t>
      </w:r>
      <w:r>
        <w:rPr>
          <w:rFonts w:ascii="Arial" w:hAnsi="Arial" w:cs="Arial"/>
          <w:color w:val="000000"/>
          <w:sz w:val="20"/>
          <w:szCs w:val="20"/>
        </w:rPr>
        <w:t>do 16</w:t>
      </w:r>
      <w:r>
        <w:rPr>
          <w:rFonts w:ascii="Arial" w:hAnsi="Arial" w:cs="Arial"/>
          <w:color w:val="000000"/>
          <w:sz w:val="13"/>
          <w:szCs w:val="13"/>
        </w:rPr>
        <w:t>00</w:t>
      </w:r>
    </w:p>
    <w:p w:rsidR="00D21D8E" w:rsidRDefault="00D21D8E" w:rsidP="00D21D8E">
      <w:pPr>
        <w:autoSpaceDE w:val="0"/>
        <w:autoSpaceDN w:val="0"/>
        <w:adjustRightInd w:val="0"/>
        <w:spacing w:after="0" w:line="240" w:lineRule="auto"/>
        <w:ind w:left="284"/>
        <w:rPr>
          <w:rFonts w:ascii="Arial" w:hAnsi="Arial" w:cs="Arial"/>
          <w:color w:val="000000"/>
          <w:sz w:val="13"/>
          <w:szCs w:val="13"/>
        </w:rPr>
      </w:pPr>
      <w:r>
        <w:rPr>
          <w:rFonts w:ascii="Arial" w:hAnsi="Arial" w:cs="Arial"/>
          <w:color w:val="000000"/>
          <w:sz w:val="20"/>
          <w:szCs w:val="20"/>
        </w:rPr>
        <w:t>od wtorku do piątku od 7</w:t>
      </w:r>
      <w:r>
        <w:rPr>
          <w:rFonts w:ascii="Arial" w:hAnsi="Arial" w:cs="Arial"/>
          <w:color w:val="000000"/>
          <w:sz w:val="13"/>
          <w:szCs w:val="13"/>
        </w:rPr>
        <w:t xml:space="preserve">:00 </w:t>
      </w:r>
      <w:r>
        <w:rPr>
          <w:rFonts w:ascii="Arial" w:hAnsi="Arial" w:cs="Arial"/>
          <w:color w:val="000000"/>
          <w:sz w:val="20"/>
          <w:szCs w:val="20"/>
        </w:rPr>
        <w:t>do 15</w:t>
      </w:r>
      <w:r>
        <w:rPr>
          <w:rFonts w:ascii="Arial" w:hAnsi="Arial" w:cs="Arial"/>
          <w:color w:val="000000"/>
          <w:sz w:val="13"/>
          <w:szCs w:val="13"/>
        </w:rPr>
        <w:t>:00</w:t>
      </w:r>
    </w:p>
    <w:p w:rsidR="00D21D8E" w:rsidRDefault="00D21D8E" w:rsidP="00D21D8E">
      <w:pPr>
        <w:autoSpaceDE w:val="0"/>
        <w:autoSpaceDN w:val="0"/>
        <w:adjustRightInd w:val="0"/>
        <w:spacing w:after="0" w:line="240" w:lineRule="auto"/>
        <w:ind w:left="284"/>
        <w:rPr>
          <w:rFonts w:ascii="Arial" w:hAnsi="Arial" w:cs="Arial"/>
          <w:color w:val="000000"/>
          <w:sz w:val="13"/>
          <w:szCs w:val="13"/>
        </w:rPr>
      </w:pPr>
    </w:p>
    <w:p w:rsidR="00D21D8E" w:rsidRPr="000024E1" w:rsidRDefault="00D21D8E" w:rsidP="00D21D8E">
      <w:pPr>
        <w:suppressAutoHyphens/>
        <w:autoSpaceDE w:val="0"/>
        <w:spacing w:after="0" w:line="360" w:lineRule="auto"/>
        <w:ind w:left="284"/>
        <w:jc w:val="both"/>
        <w:rPr>
          <w:rFonts w:ascii="Tahoma" w:eastAsia="Arial" w:hAnsi="Tahoma" w:cs="Tahoma"/>
          <w:bCs/>
          <w:sz w:val="20"/>
          <w:szCs w:val="20"/>
          <w:lang w:eastAsia="ar-SA"/>
        </w:rPr>
      </w:pPr>
      <w:r w:rsidRPr="000024E1">
        <w:rPr>
          <w:rFonts w:ascii="Tahoma" w:eastAsia="Arial" w:hAnsi="Tahoma" w:cs="Tahoma"/>
          <w:bCs/>
          <w:color w:val="000000"/>
          <w:sz w:val="20"/>
          <w:szCs w:val="20"/>
          <w:lang w:eastAsia="ar-SA"/>
        </w:rPr>
        <w:t xml:space="preserve">Zamawiający działa w imieniu własnym oraz w imieniu i na rzecz podmiotów określonych </w:t>
      </w:r>
      <w:r w:rsidRPr="000024E1">
        <w:rPr>
          <w:rFonts w:ascii="Tahoma" w:eastAsia="Arial" w:hAnsi="Tahoma" w:cs="Tahoma"/>
          <w:bCs/>
          <w:color w:val="000000"/>
          <w:sz w:val="20"/>
          <w:szCs w:val="20"/>
          <w:lang w:eastAsia="ar-SA"/>
        </w:rPr>
        <w:br/>
        <w:t>w zestawie</w:t>
      </w:r>
      <w:r>
        <w:rPr>
          <w:rFonts w:ascii="Tahoma" w:eastAsia="Arial" w:hAnsi="Tahoma" w:cs="Tahoma"/>
          <w:bCs/>
          <w:color w:val="000000"/>
          <w:sz w:val="20"/>
          <w:szCs w:val="20"/>
          <w:lang w:eastAsia="ar-SA"/>
        </w:rPr>
        <w:t xml:space="preserve">niu stanowiących  Załącznik nr 4 do Specyfikacji </w:t>
      </w:r>
      <w:r w:rsidRPr="000024E1">
        <w:rPr>
          <w:rFonts w:ascii="Tahoma" w:eastAsia="Arial" w:hAnsi="Tahoma" w:cs="Tahoma"/>
          <w:bCs/>
          <w:sz w:val="20"/>
          <w:szCs w:val="20"/>
          <w:lang w:eastAsia="ar-SA"/>
        </w:rPr>
        <w:t>Warunków Zamówienia.</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3E4C08" w:rsidRDefault="000332FF" w:rsidP="000332FF">
      <w:pPr>
        <w:pStyle w:val="Default"/>
        <w:rPr>
          <w:rFonts w:ascii="Times New Roman" w:hAnsi="Times New Roman" w:cs="Times New Roman"/>
          <w:b/>
          <w:bCs/>
          <w:color w:val="auto"/>
          <w:sz w:val="22"/>
          <w:szCs w:val="22"/>
        </w:rPr>
      </w:pPr>
      <w:r w:rsidRPr="003E4C08">
        <w:rPr>
          <w:rFonts w:ascii="Times New Roman" w:hAnsi="Times New Roman" w:cs="Times New Roman"/>
          <w:b/>
          <w:bCs/>
          <w:color w:val="auto"/>
          <w:sz w:val="22"/>
          <w:szCs w:val="22"/>
        </w:rPr>
        <w:t xml:space="preserve">1.2. Strona internetowa prowadzonego postępowania, sposób komunikacji :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sz w:val="24"/>
          <w:szCs w:val="24"/>
          <w:lang w:eastAsia="pl-PL"/>
        </w:rPr>
      </w:pPr>
      <w:r w:rsidRPr="00D062CD">
        <w:rPr>
          <w:rFonts w:ascii="Times New Roman" w:eastAsia="Times New Roman" w:hAnsi="Times New Roman" w:cs="Times New Roman"/>
          <w:sz w:val="24"/>
          <w:szCs w:val="24"/>
          <w:lang w:eastAsia="pl-PL"/>
        </w:rPr>
        <w:t xml:space="preserve">W postępowaniu o udzielenie zamówienia  komunikacja między Zamawiającym </w:t>
      </w:r>
      <w:r w:rsidRPr="00D062CD">
        <w:rPr>
          <w:rFonts w:ascii="Times New Roman" w:eastAsia="Times New Roman" w:hAnsi="Times New Roman" w:cs="Times New Roman"/>
          <w:sz w:val="24"/>
          <w:szCs w:val="24"/>
          <w:lang w:eastAsia="pl-PL"/>
        </w:rPr>
        <w:br/>
        <w:t xml:space="preserve">a Wykonawcami odbywa się przy użyciu </w:t>
      </w:r>
      <w:proofErr w:type="spellStart"/>
      <w:r w:rsidRPr="00D062CD">
        <w:rPr>
          <w:rFonts w:ascii="Times New Roman" w:eastAsia="Times New Roman" w:hAnsi="Times New Roman" w:cs="Times New Roman"/>
          <w:sz w:val="24"/>
          <w:szCs w:val="24"/>
          <w:lang w:eastAsia="pl-PL"/>
        </w:rPr>
        <w:t>miniPortalu</w:t>
      </w:r>
      <w:proofErr w:type="spellEnd"/>
      <w:r w:rsidRPr="00D062CD">
        <w:rPr>
          <w:rFonts w:ascii="Times New Roman" w:eastAsia="Times New Roman" w:hAnsi="Times New Roman" w:cs="Times New Roman"/>
          <w:sz w:val="24"/>
          <w:szCs w:val="24"/>
          <w:lang w:eastAsia="pl-PL"/>
        </w:rPr>
        <w:t xml:space="preserve"> </w:t>
      </w:r>
      <w:hyperlink r:id="rId8" w:history="1">
        <w:r w:rsidRPr="00D062CD">
          <w:rPr>
            <w:rFonts w:ascii="Times New Roman" w:eastAsia="Times New Roman" w:hAnsi="Times New Roman" w:cs="Times New Roman"/>
            <w:sz w:val="24"/>
            <w:szCs w:val="24"/>
            <w:u w:val="single"/>
            <w:lang w:eastAsia="pl-PL"/>
          </w:rPr>
          <w:t>https://miniportal.uzp.gov.pl/</w:t>
        </w:r>
      </w:hyperlink>
      <w:r w:rsidRPr="00D062CD">
        <w:rPr>
          <w:rFonts w:ascii="Times New Roman" w:eastAsia="Times New Roman" w:hAnsi="Times New Roman" w:cs="Times New Roman"/>
          <w:sz w:val="24"/>
          <w:szCs w:val="24"/>
          <w:lang w:eastAsia="pl-PL"/>
        </w:rPr>
        <w:t xml:space="preserve"> , </w:t>
      </w:r>
      <w:proofErr w:type="spellStart"/>
      <w:r w:rsidRPr="00D062CD">
        <w:rPr>
          <w:rFonts w:ascii="Times New Roman" w:eastAsia="Times New Roman" w:hAnsi="Times New Roman" w:cs="Times New Roman"/>
          <w:sz w:val="24"/>
          <w:szCs w:val="24"/>
          <w:lang w:eastAsia="pl-PL"/>
        </w:rPr>
        <w:t>ePUAPu</w:t>
      </w:r>
      <w:proofErr w:type="spellEnd"/>
      <w:r w:rsidRPr="00D062CD">
        <w:rPr>
          <w:rFonts w:ascii="Times New Roman" w:eastAsia="Times New Roman" w:hAnsi="Times New Roman" w:cs="Times New Roman"/>
          <w:sz w:val="24"/>
          <w:szCs w:val="24"/>
          <w:lang w:eastAsia="pl-PL"/>
        </w:rPr>
        <w:t xml:space="preserve"> </w:t>
      </w:r>
      <w:hyperlink r:id="rId9" w:history="1">
        <w:r w:rsidRPr="00D062CD">
          <w:rPr>
            <w:rFonts w:ascii="Times New Roman" w:eastAsia="Times New Roman" w:hAnsi="Times New Roman" w:cs="Times New Roman"/>
            <w:sz w:val="24"/>
            <w:szCs w:val="24"/>
            <w:u w:val="single"/>
            <w:lang w:eastAsia="pl-PL"/>
          </w:rPr>
          <w:t>https://epuap.gov.pl/wps/portal</w:t>
        </w:r>
      </w:hyperlink>
      <w:r w:rsidRPr="00D062CD">
        <w:rPr>
          <w:rFonts w:ascii="Times New Roman" w:eastAsia="Times New Roman" w:hAnsi="Times New Roman" w:cs="Times New Roman"/>
          <w:sz w:val="24"/>
          <w:szCs w:val="24"/>
          <w:lang w:eastAsia="pl-PL"/>
        </w:rPr>
        <w:t>, poczty elektronicznej oraz strony internetowej Zamawiającego:</w:t>
      </w:r>
      <w:r w:rsidRPr="00D062CD">
        <w:rPr>
          <w:rFonts w:ascii="Times New Roman" w:eastAsia="Times New Roman" w:hAnsi="Times New Roman" w:cs="Times New Roman"/>
          <w:b/>
          <w:color w:val="000000"/>
          <w:sz w:val="24"/>
          <w:szCs w:val="24"/>
          <w:lang w:eastAsia="pl-PL"/>
        </w:rPr>
        <w:t xml:space="preserve"> bip.wrota.lubuskie.pl/</w:t>
      </w:r>
      <w:proofErr w:type="spellStart"/>
      <w:r w:rsidRPr="00D062CD">
        <w:rPr>
          <w:rFonts w:ascii="Times New Roman" w:eastAsia="Times New Roman" w:hAnsi="Times New Roman" w:cs="Times New Roman"/>
          <w:b/>
          <w:color w:val="000000"/>
          <w:sz w:val="24"/>
          <w:szCs w:val="24"/>
          <w:lang w:eastAsia="pl-PL"/>
        </w:rPr>
        <w:t>ugszprotawa</w:t>
      </w:r>
      <w:proofErr w:type="spellEnd"/>
      <w:r w:rsidRPr="00D062CD">
        <w:rPr>
          <w:rFonts w:ascii="Times New Roman" w:eastAsia="Times New Roman" w:hAnsi="Times New Roman" w:cs="Times New Roman"/>
          <w:b/>
          <w:color w:val="000000"/>
          <w:sz w:val="24"/>
          <w:szCs w:val="24"/>
          <w:lang w:eastAsia="pl-PL"/>
        </w:rPr>
        <w:t>/</w:t>
      </w:r>
      <w:proofErr w:type="spellStart"/>
      <w:r w:rsidRPr="00D062CD">
        <w:rPr>
          <w:rFonts w:ascii="Times New Roman" w:eastAsia="Times New Roman" w:hAnsi="Times New Roman" w:cs="Times New Roman"/>
          <w:b/>
          <w:bCs/>
          <w:color w:val="000000"/>
          <w:sz w:val="24"/>
          <w:szCs w:val="24"/>
          <w:lang w:eastAsia="pl-PL"/>
        </w:rPr>
        <w:t>pl</w:t>
      </w:r>
      <w:proofErr w:type="spellEnd"/>
      <w:r w:rsidRPr="00D062CD">
        <w:rPr>
          <w:rFonts w:ascii="Times New Roman" w:eastAsia="Times New Roman" w:hAnsi="Times New Roman" w:cs="Times New Roman"/>
          <w:b/>
          <w:bCs/>
          <w:color w:val="000000"/>
          <w:sz w:val="24"/>
          <w:szCs w:val="24"/>
          <w:lang w:eastAsia="pl-PL"/>
        </w:rPr>
        <w:t xml:space="preserve">  </w:t>
      </w: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Zamawiający wyznacza następujące osoby do kontaktu z Wykonawcami:</w:t>
      </w:r>
    </w:p>
    <w:p w:rsidR="000332FF" w:rsidRPr="00D062CD" w:rsidRDefault="000332FF" w:rsidP="004C087E">
      <w:pPr>
        <w:overflowPunct w:val="0"/>
        <w:autoSpaceDE w:val="0"/>
        <w:autoSpaceDN w:val="0"/>
        <w:adjustRightInd w:val="0"/>
        <w:spacing w:before="120" w:after="0" w:line="240" w:lineRule="auto"/>
        <w:ind w:left="426"/>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L</w:t>
      </w:r>
      <w:r w:rsidR="00976E9A">
        <w:rPr>
          <w:rFonts w:ascii="Times New Roman" w:eastAsia="Times New Roman" w:hAnsi="Times New Roman" w:cs="Times New Roman"/>
          <w:sz w:val="24"/>
          <w:szCs w:val="24"/>
          <w:lang w:eastAsia="pl-PL"/>
        </w:rPr>
        <w:t>itwinka Jan – Kierownik Wydziału Inwestycji i Infrastruktury</w:t>
      </w:r>
      <w:r w:rsidRPr="00D062CD">
        <w:rPr>
          <w:rFonts w:ascii="Times New Roman" w:eastAsia="Times New Roman" w:hAnsi="Times New Roman" w:cs="Times New Roman"/>
          <w:sz w:val="24"/>
          <w:szCs w:val="24"/>
          <w:lang w:eastAsia="pl-PL"/>
        </w:rPr>
        <w:t xml:space="preserve">, tel. </w:t>
      </w:r>
      <w:r w:rsidR="004C087E" w:rsidRPr="00D062CD">
        <w:rPr>
          <w:rFonts w:ascii="Times New Roman" w:eastAsia="Times New Roman" w:hAnsi="Times New Roman" w:cs="Times New Roman"/>
          <w:sz w:val="24"/>
          <w:szCs w:val="24"/>
          <w:lang w:eastAsia="pl-PL"/>
        </w:rPr>
        <w:t xml:space="preserve">   </w:t>
      </w:r>
      <w:r w:rsidRPr="00D062CD">
        <w:rPr>
          <w:rFonts w:ascii="Times New Roman" w:eastAsia="Times New Roman" w:hAnsi="Times New Roman" w:cs="Times New Roman"/>
          <w:sz w:val="24"/>
          <w:szCs w:val="24"/>
          <w:lang w:eastAsia="pl-PL"/>
        </w:rPr>
        <w:t xml:space="preserve">68/3760792; </w:t>
      </w:r>
      <w:hyperlink r:id="rId10" w:history="1">
        <w:r w:rsidRPr="00D062CD">
          <w:rPr>
            <w:rFonts w:ascii="Times New Roman" w:eastAsia="Times New Roman" w:hAnsi="Times New Roman" w:cs="Times New Roman"/>
            <w:color w:val="0563C1"/>
            <w:sz w:val="24"/>
            <w:szCs w:val="24"/>
            <w:u w:val="single"/>
            <w:lang w:eastAsia="pl-PL"/>
          </w:rPr>
          <w:t>j.litwinka@szprotawa-um.pl</w:t>
        </w:r>
      </w:hyperlink>
      <w:r w:rsidRPr="00D062CD">
        <w:rPr>
          <w:rFonts w:ascii="Times New Roman" w:eastAsia="Times New Roman" w:hAnsi="Times New Roman" w:cs="Times New Roman"/>
          <w:sz w:val="24"/>
          <w:szCs w:val="24"/>
          <w:lang w:eastAsia="pl-PL"/>
        </w:rPr>
        <w:t xml:space="preserve">  </w:t>
      </w:r>
    </w:p>
    <w:p w:rsidR="000332FF" w:rsidRPr="006D22D4" w:rsidRDefault="004C087E" w:rsidP="004C087E">
      <w:pPr>
        <w:overflowPunct w:val="0"/>
        <w:autoSpaceDE w:val="0"/>
        <w:autoSpaceDN w:val="0"/>
        <w:adjustRightInd w:val="0"/>
        <w:spacing w:after="0" w:line="240" w:lineRule="auto"/>
        <w:jc w:val="both"/>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eastAsia="pl-PL"/>
        </w:rPr>
        <w:t xml:space="preserve">        </w:t>
      </w:r>
      <w:r w:rsidR="000332FF" w:rsidRPr="00D062CD">
        <w:rPr>
          <w:rFonts w:ascii="Times New Roman" w:eastAsia="Times New Roman" w:hAnsi="Times New Roman" w:cs="Times New Roman"/>
          <w:sz w:val="24"/>
          <w:szCs w:val="24"/>
          <w:lang w:eastAsia="pl-PL"/>
        </w:rPr>
        <w:t xml:space="preserve">Rzeszutek Marek, – Inspektor ds. zamówień  publicznych. </w:t>
      </w:r>
      <w:r w:rsidR="000332FF" w:rsidRPr="006D22D4">
        <w:rPr>
          <w:rFonts w:ascii="Times New Roman" w:eastAsia="Times New Roman" w:hAnsi="Times New Roman" w:cs="Times New Roman"/>
          <w:sz w:val="24"/>
          <w:szCs w:val="24"/>
          <w:lang w:val="en-US" w:eastAsia="pl-PL"/>
        </w:rPr>
        <w:t>Tel. 68/3760580</w:t>
      </w:r>
    </w:p>
    <w:p w:rsidR="000332FF" w:rsidRPr="006D22D4" w:rsidRDefault="00976E9A" w:rsidP="00976E9A">
      <w:pPr>
        <w:autoSpaceDE w:val="0"/>
        <w:autoSpaceDN w:val="0"/>
        <w:spacing w:after="0" w:line="240" w:lineRule="auto"/>
        <w:jc w:val="both"/>
        <w:rPr>
          <w:rFonts w:ascii="Times New Roman" w:eastAsia="Times New Roman" w:hAnsi="Times New Roman" w:cs="Times New Roman"/>
          <w:sz w:val="24"/>
          <w:szCs w:val="24"/>
          <w:lang w:val="en-US" w:eastAsia="pl-PL"/>
        </w:rPr>
      </w:pPr>
      <w:r w:rsidRPr="0088697D">
        <w:rPr>
          <w:lang w:val="en-US"/>
        </w:rPr>
        <w:t xml:space="preserve">        </w:t>
      </w:r>
      <w:hyperlink r:id="rId11" w:history="1">
        <w:r w:rsidR="000332FF" w:rsidRPr="006D22D4">
          <w:rPr>
            <w:rFonts w:ascii="Times New Roman" w:eastAsia="Times New Roman" w:hAnsi="Times New Roman" w:cs="Times New Roman"/>
            <w:color w:val="0563C1"/>
            <w:sz w:val="24"/>
            <w:szCs w:val="24"/>
            <w:u w:val="single"/>
            <w:lang w:val="en-US" w:eastAsia="pl-PL"/>
          </w:rPr>
          <w:t>m.rzeszutek@szprotawa-um.pl</w:t>
        </w:r>
      </w:hyperlink>
      <w:r w:rsidR="000332FF" w:rsidRPr="006D22D4">
        <w:rPr>
          <w:rFonts w:ascii="Times New Roman" w:eastAsia="Times New Roman" w:hAnsi="Times New Roman" w:cs="Times New Roman"/>
          <w:sz w:val="24"/>
          <w:szCs w:val="24"/>
          <w:lang w:val="en-US" w:eastAsia="pl-PL"/>
        </w:rPr>
        <w:t xml:space="preserve">  </w:t>
      </w:r>
    </w:p>
    <w:p w:rsidR="000332FF" w:rsidRPr="006D22D4" w:rsidRDefault="000332FF" w:rsidP="000332FF">
      <w:pPr>
        <w:pStyle w:val="Default"/>
        <w:rPr>
          <w:rFonts w:ascii="Times New Roman" w:hAnsi="Times New Roman" w:cs="Times New Roman"/>
          <w:color w:val="auto"/>
          <w:lang w:val="en-US"/>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2. Tryb udzielenia zamówienia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2.1. </w:t>
      </w:r>
      <w:r w:rsidRPr="00D062CD">
        <w:rPr>
          <w:rFonts w:ascii="Times New Roman" w:hAnsi="Times New Roman" w:cs="Times New Roman"/>
          <w:color w:val="auto"/>
          <w:sz w:val="20"/>
          <w:szCs w:val="20"/>
        </w:rPr>
        <w:t>Postępowanie o udzielenie zamówienia publicznego prowadzone jest w trybie podstawowym, na podstawie art. 275 pkt 1 ustawy z dnia 11 września 2019 r. – Prawo zamówień publicznych (Dz. U. z 2019 r., poz. 2019 ze zm.), zwanej dalej także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2.2. </w:t>
      </w:r>
      <w:r w:rsidRPr="00D062CD">
        <w:rPr>
          <w:rFonts w:ascii="Times New Roman" w:hAnsi="Times New Roman" w:cs="Times New Roman"/>
          <w:color w:val="auto"/>
          <w:sz w:val="20"/>
          <w:szCs w:val="20"/>
        </w:rPr>
        <w:t xml:space="preserve">Szacunkowa wartość przedmiotowego zamówienia nie przekracza progów unijnych o jakich mowa w art. 3 ustawy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3. Informacja, czy zamawiający przywiduje wybór najkorzystniejszej oferty z możliwością prowadzenia negocjacji </w:t>
      </w:r>
    </w:p>
    <w:p w:rsidR="000332FF" w:rsidRPr="003E4C08" w:rsidRDefault="000332FF" w:rsidP="000332FF">
      <w:pPr>
        <w:pStyle w:val="Default"/>
        <w:rPr>
          <w:rFonts w:ascii="Times New Roman" w:hAnsi="Times New Roman" w:cs="Times New Roman"/>
          <w:color w:val="auto"/>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Zamawiający nie przewiduje wyboru najkorzystniejszej oferty z możliwością prowadzenia negocjacji. </w:t>
      </w:r>
    </w:p>
    <w:p w:rsidR="000332FF" w:rsidRPr="003E4C08" w:rsidRDefault="000332FF" w:rsidP="000332FF">
      <w:pPr>
        <w:pStyle w:val="Default"/>
        <w:rPr>
          <w:rFonts w:ascii="Times New Roman" w:hAnsi="Times New Roman" w:cs="Times New Roman"/>
          <w:b/>
          <w:bCs/>
          <w:color w:val="auto"/>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4. Opis przedmiotu zamówienia </w:t>
      </w:r>
    </w:p>
    <w:p w:rsidR="000332FF" w:rsidRPr="004408D0" w:rsidRDefault="004408D0" w:rsidP="000332FF">
      <w:pPr>
        <w:pStyle w:val="Default"/>
        <w:rPr>
          <w:rFonts w:ascii="Times New Roman" w:hAnsi="Times New Roman" w:cs="Times New Roman"/>
          <w:b/>
          <w:color w:val="auto"/>
          <w:sz w:val="20"/>
          <w:szCs w:val="20"/>
        </w:rPr>
      </w:pPr>
      <w:r w:rsidRPr="004408D0">
        <w:rPr>
          <w:rFonts w:ascii="Times New Roman" w:hAnsi="Times New Roman" w:cs="Times New Roman"/>
          <w:b/>
          <w:color w:val="auto"/>
          <w:sz w:val="20"/>
          <w:szCs w:val="20"/>
        </w:rPr>
        <w:t>4.1 Zakres zamówienia</w:t>
      </w:r>
    </w:p>
    <w:p w:rsidR="004408D0" w:rsidRPr="00875128" w:rsidRDefault="004408D0" w:rsidP="004408D0">
      <w:pPr>
        <w:suppressAutoHyphens/>
        <w:autoSpaceDE w:val="0"/>
        <w:spacing w:after="0" w:line="240" w:lineRule="auto"/>
        <w:ind w:left="426" w:hanging="426"/>
        <w:jc w:val="both"/>
        <w:rPr>
          <w:rFonts w:ascii="Arial" w:eastAsia="Arial" w:hAnsi="Arial" w:cs="Arial"/>
          <w:b/>
          <w:color w:val="000000"/>
          <w:sz w:val="20"/>
          <w:szCs w:val="20"/>
          <w:lang w:eastAsia="ar-SA"/>
        </w:rPr>
      </w:pPr>
      <w:r>
        <w:rPr>
          <w:rFonts w:ascii="Arial" w:eastAsia="Arial" w:hAnsi="Arial" w:cs="Arial"/>
          <w:color w:val="000000"/>
          <w:sz w:val="20"/>
          <w:szCs w:val="20"/>
          <w:lang w:eastAsia="ar-SA"/>
        </w:rPr>
        <w:t xml:space="preserve">1) </w:t>
      </w:r>
      <w:r w:rsidRPr="00875128">
        <w:rPr>
          <w:rFonts w:ascii="Arial" w:eastAsia="Arial" w:hAnsi="Arial" w:cs="Arial"/>
          <w:color w:val="000000"/>
          <w:sz w:val="20"/>
          <w:szCs w:val="20"/>
          <w:lang w:eastAsia="ar-SA"/>
        </w:rPr>
        <w:t xml:space="preserve">Przedmiotem zamówienia jest codzienna całodobowa </w:t>
      </w:r>
      <w:r w:rsidRPr="00875128">
        <w:rPr>
          <w:rFonts w:ascii="Arial" w:eastAsia="Arial" w:hAnsi="Arial" w:cs="Arial"/>
          <w:b/>
          <w:color w:val="000000"/>
          <w:sz w:val="20"/>
          <w:szCs w:val="20"/>
          <w:lang w:eastAsia="ar-SA"/>
        </w:rPr>
        <w:t xml:space="preserve">dostawa energii elektrycznej o napięciu </w:t>
      </w:r>
      <w:r>
        <w:rPr>
          <w:rFonts w:ascii="Arial" w:eastAsia="Arial" w:hAnsi="Arial" w:cs="Arial"/>
          <w:b/>
          <w:color w:val="000000"/>
          <w:sz w:val="20"/>
          <w:szCs w:val="20"/>
          <w:lang w:eastAsia="ar-SA"/>
        </w:rPr>
        <w:t xml:space="preserve">  </w:t>
      </w:r>
      <w:r w:rsidRPr="00875128">
        <w:rPr>
          <w:rFonts w:ascii="Arial" w:eastAsia="Arial" w:hAnsi="Arial" w:cs="Arial"/>
          <w:b/>
          <w:color w:val="000000"/>
          <w:sz w:val="20"/>
          <w:szCs w:val="20"/>
          <w:lang w:eastAsia="ar-SA"/>
        </w:rPr>
        <w:t xml:space="preserve">znamionowym sieci 230/400V o częstotliwości 50 </w:t>
      </w:r>
      <w:proofErr w:type="spellStart"/>
      <w:r w:rsidRPr="00875128">
        <w:rPr>
          <w:rFonts w:ascii="Arial" w:eastAsia="Arial" w:hAnsi="Arial" w:cs="Arial"/>
          <w:b/>
          <w:color w:val="000000"/>
          <w:sz w:val="20"/>
          <w:szCs w:val="20"/>
          <w:lang w:eastAsia="ar-SA"/>
        </w:rPr>
        <w:t>Hz</w:t>
      </w:r>
      <w:proofErr w:type="spellEnd"/>
      <w:r w:rsidRPr="00875128">
        <w:rPr>
          <w:rFonts w:ascii="Arial" w:eastAsia="Arial" w:hAnsi="Arial" w:cs="Arial"/>
          <w:b/>
          <w:color w:val="000000"/>
          <w:sz w:val="20"/>
          <w:szCs w:val="20"/>
          <w:lang w:eastAsia="ar-SA"/>
        </w:rPr>
        <w:t>,</w:t>
      </w:r>
      <w:r w:rsidRPr="00875128">
        <w:rPr>
          <w:rFonts w:ascii="Arial" w:eastAsia="Arial" w:hAnsi="Arial" w:cs="Arial"/>
          <w:color w:val="000000"/>
          <w:sz w:val="20"/>
          <w:szCs w:val="20"/>
          <w:lang w:eastAsia="ar-SA"/>
        </w:rPr>
        <w:t xml:space="preserve"> </w:t>
      </w:r>
      <w:r w:rsidRPr="00875128">
        <w:rPr>
          <w:rFonts w:ascii="Arial" w:eastAsia="Arial" w:hAnsi="Arial" w:cs="Arial"/>
          <w:b/>
          <w:color w:val="000000"/>
          <w:sz w:val="20"/>
          <w:szCs w:val="20"/>
          <w:lang w:eastAsia="ar-SA"/>
        </w:rPr>
        <w:t xml:space="preserve">na potrzeby jednostek organizacyjnych Gminy Szprotawa </w:t>
      </w:r>
      <w:r w:rsidRPr="00875128">
        <w:rPr>
          <w:rFonts w:ascii="Arial" w:eastAsia="Arial" w:hAnsi="Arial" w:cs="Arial"/>
          <w:b/>
          <w:sz w:val="20"/>
          <w:szCs w:val="20"/>
          <w:lang w:eastAsia="ar-SA"/>
        </w:rPr>
        <w:t>w planowanej ilości około</w:t>
      </w:r>
      <w:r w:rsidRPr="00875128">
        <w:rPr>
          <w:rFonts w:ascii="Arial" w:eastAsia="Arial" w:hAnsi="Arial" w:cs="Arial"/>
          <w:sz w:val="20"/>
          <w:szCs w:val="20"/>
          <w:lang w:eastAsia="ar-SA"/>
        </w:rPr>
        <w:t xml:space="preserve">  </w:t>
      </w:r>
      <w:r>
        <w:rPr>
          <w:rFonts w:ascii="Arial" w:eastAsia="Arial" w:hAnsi="Arial" w:cs="Arial"/>
          <w:b/>
          <w:sz w:val="20"/>
          <w:szCs w:val="20"/>
          <w:lang w:eastAsia="ar-SA"/>
        </w:rPr>
        <w:t>1375040</w:t>
      </w:r>
      <w:r w:rsidRPr="00875128">
        <w:rPr>
          <w:rFonts w:ascii="Arial" w:eastAsia="Arial" w:hAnsi="Arial" w:cs="Arial"/>
          <w:sz w:val="20"/>
          <w:szCs w:val="20"/>
          <w:lang w:eastAsia="ar-SA"/>
        </w:rPr>
        <w:t xml:space="preserve"> </w:t>
      </w:r>
      <w:r w:rsidRPr="00875128">
        <w:rPr>
          <w:rFonts w:ascii="Arial" w:eastAsia="Arial" w:hAnsi="Arial" w:cs="Arial"/>
          <w:b/>
          <w:sz w:val="20"/>
          <w:szCs w:val="20"/>
          <w:lang w:eastAsia="ar-SA"/>
        </w:rPr>
        <w:t xml:space="preserve">kWh </w:t>
      </w:r>
      <w:r w:rsidR="004F73F5">
        <w:rPr>
          <w:rFonts w:ascii="Arial" w:eastAsia="Arial" w:hAnsi="Arial" w:cs="Arial"/>
          <w:b/>
          <w:color w:val="000000"/>
          <w:sz w:val="20"/>
          <w:szCs w:val="20"/>
          <w:lang w:eastAsia="ar-SA"/>
        </w:rPr>
        <w:t xml:space="preserve"> w okresie od 01.01.2022 roku do 31.12.2022</w:t>
      </w:r>
      <w:r w:rsidRPr="00875128">
        <w:rPr>
          <w:rFonts w:ascii="Arial" w:eastAsia="Arial" w:hAnsi="Arial" w:cs="Arial"/>
          <w:color w:val="000000"/>
          <w:sz w:val="20"/>
          <w:szCs w:val="20"/>
          <w:lang w:eastAsia="ar-SA"/>
        </w:rPr>
        <w:t xml:space="preserve"> </w:t>
      </w:r>
      <w:r w:rsidRPr="00875128">
        <w:rPr>
          <w:rFonts w:ascii="Arial" w:eastAsia="Arial" w:hAnsi="Arial" w:cs="Arial"/>
          <w:b/>
          <w:color w:val="000000"/>
          <w:sz w:val="20"/>
          <w:szCs w:val="20"/>
          <w:lang w:eastAsia="ar-SA"/>
        </w:rPr>
        <w:t xml:space="preserve">roku, punkty poboru  </w:t>
      </w:r>
      <w:r w:rsidRPr="00875128">
        <w:rPr>
          <w:rFonts w:ascii="Arial" w:eastAsia="Arial" w:hAnsi="Arial" w:cs="Arial"/>
          <w:color w:val="000000"/>
          <w:sz w:val="20"/>
          <w:szCs w:val="20"/>
          <w:lang w:eastAsia="ar-SA"/>
        </w:rPr>
        <w:t xml:space="preserve"> </w:t>
      </w:r>
      <w:r w:rsidRPr="00875128">
        <w:rPr>
          <w:rFonts w:ascii="Arial" w:eastAsia="Arial" w:hAnsi="Arial" w:cs="Arial"/>
          <w:b/>
          <w:color w:val="000000"/>
          <w:sz w:val="20"/>
          <w:szCs w:val="20"/>
          <w:lang w:eastAsia="ar-SA"/>
        </w:rPr>
        <w:t xml:space="preserve">zgodnie ze </w:t>
      </w:r>
      <w:r>
        <w:rPr>
          <w:rFonts w:ascii="Arial" w:eastAsia="Arial" w:hAnsi="Arial" w:cs="Arial"/>
          <w:b/>
          <w:color w:val="000000"/>
          <w:sz w:val="20"/>
          <w:szCs w:val="20"/>
          <w:lang w:eastAsia="ar-SA"/>
        </w:rPr>
        <w:t xml:space="preserve">szczegółową </w:t>
      </w:r>
      <w:r w:rsidRPr="00875128">
        <w:rPr>
          <w:rFonts w:ascii="Arial" w:eastAsia="Arial" w:hAnsi="Arial" w:cs="Arial"/>
          <w:b/>
          <w:color w:val="000000"/>
          <w:sz w:val="20"/>
          <w:szCs w:val="20"/>
          <w:lang w:eastAsia="ar-SA"/>
        </w:rPr>
        <w:t xml:space="preserve">specyfikacją zawartą w Załączniku nr </w:t>
      </w:r>
      <w:r w:rsidR="00923D71">
        <w:rPr>
          <w:rFonts w:ascii="Arial" w:eastAsia="Arial" w:hAnsi="Arial" w:cs="Arial"/>
          <w:b/>
          <w:color w:val="000000"/>
          <w:sz w:val="20"/>
          <w:szCs w:val="20"/>
          <w:lang w:eastAsia="ar-SA"/>
        </w:rPr>
        <w:t>5 do S</w:t>
      </w:r>
      <w:r w:rsidRPr="00875128">
        <w:rPr>
          <w:rFonts w:ascii="Arial" w:eastAsia="Arial" w:hAnsi="Arial" w:cs="Arial"/>
          <w:b/>
          <w:color w:val="000000"/>
          <w:sz w:val="20"/>
          <w:szCs w:val="20"/>
          <w:lang w:eastAsia="ar-SA"/>
        </w:rPr>
        <w:t>WZ.</w:t>
      </w: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color w:val="000000"/>
          <w:sz w:val="20"/>
          <w:szCs w:val="20"/>
          <w:lang w:eastAsia="pl-PL"/>
        </w:rPr>
        <w:t xml:space="preserve">        </w:t>
      </w:r>
      <w:r w:rsidRPr="00501B6B">
        <w:rPr>
          <w:rFonts w:ascii="Arial" w:eastAsia="Arial" w:hAnsi="Arial" w:cs="Arial"/>
          <w:color w:val="000000"/>
          <w:sz w:val="20"/>
          <w:szCs w:val="20"/>
          <w:lang w:eastAsia="pl-PL"/>
        </w:rPr>
        <w:t>Podane ilośc</w:t>
      </w:r>
      <w:r>
        <w:rPr>
          <w:rFonts w:ascii="Arial" w:eastAsia="Arial" w:hAnsi="Arial" w:cs="Arial"/>
          <w:color w:val="000000"/>
          <w:sz w:val="20"/>
          <w:szCs w:val="20"/>
          <w:lang w:eastAsia="pl-PL"/>
        </w:rPr>
        <w:t xml:space="preserve">i kWh oraz moc w załączniku </w:t>
      </w:r>
      <w:r w:rsidR="003F51F7">
        <w:rPr>
          <w:rFonts w:ascii="Arial" w:eastAsia="Arial" w:hAnsi="Arial" w:cs="Arial"/>
          <w:color w:val="000000"/>
          <w:sz w:val="20"/>
          <w:szCs w:val="20"/>
          <w:lang w:eastAsia="ar-SA"/>
        </w:rPr>
        <w:t xml:space="preserve">nr </w:t>
      </w:r>
      <w:r w:rsidRPr="001B6E6A">
        <w:rPr>
          <w:rFonts w:ascii="Arial" w:eastAsia="Arial" w:hAnsi="Arial" w:cs="Arial"/>
          <w:color w:val="000000"/>
          <w:sz w:val="20"/>
          <w:szCs w:val="20"/>
          <w:lang w:eastAsia="ar-SA"/>
        </w:rPr>
        <w:t>1</w:t>
      </w:r>
      <w:r w:rsidRPr="00875128">
        <w:rPr>
          <w:rFonts w:ascii="Arial" w:eastAsia="Arial" w:hAnsi="Arial" w:cs="Arial"/>
          <w:b/>
          <w:color w:val="000000"/>
          <w:sz w:val="20"/>
          <w:szCs w:val="20"/>
          <w:lang w:eastAsia="ar-SA"/>
        </w:rPr>
        <w:t xml:space="preserve"> </w:t>
      </w:r>
      <w:r w:rsidRPr="00501B6B">
        <w:rPr>
          <w:rFonts w:ascii="Arial" w:eastAsia="Arial" w:hAnsi="Arial" w:cs="Arial"/>
          <w:color w:val="000000"/>
          <w:sz w:val="20"/>
          <w:szCs w:val="20"/>
          <w:lang w:eastAsia="pl-PL"/>
        </w:rPr>
        <w:t xml:space="preserve"> do SIWZ są ilościami szacunkowymi. Określenie przewidywanego poboru energii  służy wyborowi najkorzystniejszej oferty i nie stanowi ze strony Zamawiającego zobowiązania do zakupu energii elektrycznej w podanych ilościach. Zamawiający zastrzega sobie prawo do zmiany ilości, bez konieczności zmiany warunków umowy oraz sporządzenia aneksu do umowy. Faktyczne zużycie energii (mniejsze lub większe od prognozy zużycia ene</w:t>
      </w:r>
      <w:r>
        <w:rPr>
          <w:rFonts w:ascii="Arial" w:eastAsia="Arial" w:hAnsi="Arial" w:cs="Arial"/>
          <w:color w:val="000000"/>
          <w:sz w:val="20"/>
          <w:szCs w:val="20"/>
          <w:lang w:eastAsia="pl-PL"/>
        </w:rPr>
        <w:t xml:space="preserve">rgii wskazanej w załączniku </w:t>
      </w:r>
      <w:r w:rsidR="00DC105A">
        <w:rPr>
          <w:rFonts w:ascii="Arial" w:eastAsia="Arial" w:hAnsi="Arial" w:cs="Arial"/>
          <w:color w:val="000000"/>
          <w:sz w:val="20"/>
          <w:szCs w:val="20"/>
          <w:lang w:eastAsia="ar-SA"/>
        </w:rPr>
        <w:t xml:space="preserve">nr </w:t>
      </w:r>
      <w:r>
        <w:rPr>
          <w:rFonts w:ascii="Arial" w:eastAsia="Arial" w:hAnsi="Arial" w:cs="Arial"/>
          <w:color w:val="000000"/>
          <w:sz w:val="20"/>
          <w:szCs w:val="20"/>
          <w:lang w:eastAsia="ar-SA"/>
        </w:rPr>
        <w:t>1</w:t>
      </w:r>
      <w:r w:rsidRPr="00875128">
        <w:rPr>
          <w:rFonts w:ascii="Arial" w:eastAsia="Arial" w:hAnsi="Arial" w:cs="Arial"/>
          <w:b/>
          <w:color w:val="000000"/>
          <w:sz w:val="20"/>
          <w:szCs w:val="20"/>
          <w:lang w:eastAsia="ar-SA"/>
        </w:rPr>
        <w:t xml:space="preserve"> </w:t>
      </w:r>
      <w:r w:rsidR="00DC105A">
        <w:rPr>
          <w:rFonts w:ascii="Arial" w:eastAsia="Arial" w:hAnsi="Arial" w:cs="Arial"/>
          <w:color w:val="000000"/>
          <w:sz w:val="20"/>
          <w:szCs w:val="20"/>
          <w:lang w:eastAsia="pl-PL"/>
        </w:rPr>
        <w:t xml:space="preserve"> do S</w:t>
      </w:r>
      <w:r w:rsidRPr="00501B6B">
        <w:rPr>
          <w:rFonts w:ascii="Arial" w:eastAsia="Arial" w:hAnsi="Arial" w:cs="Arial"/>
          <w:color w:val="000000"/>
          <w:sz w:val="20"/>
          <w:szCs w:val="20"/>
          <w:lang w:eastAsia="pl-PL"/>
        </w:rPr>
        <w:t xml:space="preserve">WZ), uzależnione będzie wyłącznie od rzeczywistych potrzeb Zamawiającego, z tym że niezależnie od wielkości zużycia Sprzedawca </w:t>
      </w:r>
      <w:r w:rsidRPr="00501B6B">
        <w:rPr>
          <w:rFonts w:ascii="Arial" w:eastAsia="Arial" w:hAnsi="Arial" w:cs="Arial"/>
          <w:color w:val="000000"/>
          <w:sz w:val="20"/>
          <w:szCs w:val="20"/>
          <w:lang w:eastAsia="pl-PL"/>
        </w:rPr>
        <w:lastRenderedPageBreak/>
        <w:t>zobowiązany jest w każdym przypadku stosować zaoferowane w ofercie ceny energii. Na powyższe Wykonawca wyraża zgodę.</w:t>
      </w:r>
    </w:p>
    <w:p w:rsidR="004408D0" w:rsidRPr="00501B6B" w:rsidRDefault="004408D0" w:rsidP="004408D0">
      <w:pPr>
        <w:tabs>
          <w:tab w:val="left" w:pos="426"/>
        </w:tabs>
        <w:spacing w:after="0" w:line="240" w:lineRule="auto"/>
        <w:ind w:left="426"/>
        <w:jc w:val="both"/>
        <w:rPr>
          <w:rFonts w:ascii="Arial" w:eastAsia="Times New Roman" w:hAnsi="Arial" w:cs="Arial"/>
          <w:sz w:val="20"/>
          <w:szCs w:val="20"/>
          <w:lang w:eastAsia="pl-PL"/>
        </w:rPr>
      </w:pPr>
      <w:r w:rsidRPr="00501B6B">
        <w:rPr>
          <w:rFonts w:ascii="Arial" w:eastAsia="Times New Roman" w:hAnsi="Arial" w:cs="Arial"/>
          <w:sz w:val="20"/>
          <w:szCs w:val="20"/>
          <w:lang w:eastAsia="pl-PL"/>
        </w:rPr>
        <w:t xml:space="preserve">Rozliczenie dostawy energii odbywać się będzie na podstawie faktycznego zużycia energii wg </w:t>
      </w:r>
      <w:r>
        <w:rPr>
          <w:rFonts w:ascii="Arial" w:eastAsia="Times New Roman" w:hAnsi="Arial" w:cs="Arial"/>
          <w:sz w:val="20"/>
          <w:szCs w:val="20"/>
          <w:lang w:eastAsia="pl-PL"/>
        </w:rPr>
        <w:t xml:space="preserve">  </w:t>
      </w:r>
      <w:r w:rsidRPr="00501B6B">
        <w:rPr>
          <w:rFonts w:ascii="Arial" w:eastAsia="Times New Roman" w:hAnsi="Arial" w:cs="Arial"/>
          <w:sz w:val="20"/>
          <w:szCs w:val="20"/>
          <w:lang w:eastAsia="pl-PL"/>
        </w:rPr>
        <w:t xml:space="preserve">cen    i stawek opłat wynikających ze złożonej oferty. </w:t>
      </w:r>
    </w:p>
    <w:p w:rsidR="004408D0" w:rsidRPr="00501B6B" w:rsidRDefault="004408D0" w:rsidP="004408D0">
      <w:pPr>
        <w:suppressAutoHyphens/>
        <w:autoSpaceDE w:val="0"/>
        <w:spacing w:after="0" w:line="240" w:lineRule="auto"/>
        <w:jc w:val="both"/>
        <w:rPr>
          <w:rFonts w:ascii="Arial" w:eastAsia="Arial" w:hAnsi="Arial" w:cs="Arial"/>
          <w:color w:val="000000"/>
          <w:sz w:val="20"/>
          <w:szCs w:val="20"/>
          <w:lang w:eastAsia="ar-SA"/>
        </w:rPr>
      </w:pP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color w:val="000000"/>
          <w:sz w:val="20"/>
          <w:szCs w:val="20"/>
          <w:lang w:eastAsia="ar-SA"/>
        </w:rPr>
        <w:t xml:space="preserve">2) </w:t>
      </w:r>
      <w:r w:rsidRPr="00501B6B">
        <w:rPr>
          <w:rFonts w:ascii="Arial" w:eastAsia="Arial" w:hAnsi="Arial" w:cs="Arial"/>
          <w:color w:val="000000"/>
          <w:sz w:val="20"/>
          <w:szCs w:val="20"/>
          <w:lang w:eastAsia="ar-SA"/>
        </w:rPr>
        <w:t xml:space="preserve">Sprzedaż energii elektrycznej realizowana będzie na podstawie umowy sprzedaży, o której </w:t>
      </w:r>
      <w:r>
        <w:rPr>
          <w:rFonts w:ascii="Arial" w:eastAsia="Arial" w:hAnsi="Arial" w:cs="Arial"/>
          <w:color w:val="000000"/>
          <w:sz w:val="20"/>
          <w:szCs w:val="20"/>
          <w:lang w:eastAsia="ar-SA"/>
        </w:rPr>
        <w:t xml:space="preserve"> </w:t>
      </w:r>
      <w:r w:rsidRPr="00501B6B">
        <w:rPr>
          <w:rFonts w:ascii="Arial" w:eastAsia="Arial" w:hAnsi="Arial" w:cs="Arial"/>
          <w:color w:val="000000"/>
          <w:sz w:val="20"/>
          <w:szCs w:val="20"/>
          <w:lang w:eastAsia="ar-SA"/>
        </w:rPr>
        <w:t xml:space="preserve">mowa w art. 5 ust. 2 ustawy </w:t>
      </w:r>
      <w:r w:rsidRPr="00501B6B">
        <w:rPr>
          <w:rFonts w:ascii="Arial" w:eastAsia="Arial" w:hAnsi="Arial" w:cs="Arial"/>
          <w:b/>
          <w:bCs/>
          <w:color w:val="000000"/>
          <w:sz w:val="20"/>
          <w:szCs w:val="20"/>
          <w:lang w:eastAsia="ar-SA"/>
        </w:rPr>
        <w:t xml:space="preserve">- </w:t>
      </w:r>
      <w:r w:rsidRPr="00501B6B">
        <w:rPr>
          <w:rFonts w:ascii="Arial" w:eastAsia="Arial" w:hAnsi="Arial" w:cs="Arial"/>
          <w:color w:val="000000"/>
          <w:sz w:val="20"/>
          <w:szCs w:val="20"/>
          <w:lang w:eastAsia="ar-SA"/>
        </w:rPr>
        <w:t>Prawo Energetyczne.</w:t>
      </w:r>
    </w:p>
    <w:p w:rsidR="004408D0" w:rsidRPr="00D026C5" w:rsidRDefault="004408D0" w:rsidP="004408D0">
      <w:pPr>
        <w:suppressAutoHyphens/>
        <w:autoSpaceDE w:val="0"/>
        <w:spacing w:after="0" w:line="240" w:lineRule="auto"/>
        <w:jc w:val="both"/>
        <w:rPr>
          <w:rFonts w:ascii="Arial" w:eastAsia="Arial" w:hAnsi="Arial" w:cs="Arial"/>
          <w:bCs/>
          <w:color w:val="000000"/>
          <w:sz w:val="20"/>
          <w:szCs w:val="20"/>
          <w:lang w:eastAsia="ar-SA"/>
        </w:rPr>
      </w:pPr>
      <w:r>
        <w:rPr>
          <w:rFonts w:ascii="Arial" w:eastAsia="Arial" w:hAnsi="Arial" w:cs="Arial"/>
          <w:bCs/>
          <w:color w:val="000000"/>
          <w:sz w:val="20"/>
          <w:szCs w:val="20"/>
          <w:lang w:eastAsia="ar-SA"/>
        </w:rPr>
        <w:t xml:space="preserve">3) </w:t>
      </w:r>
      <w:r w:rsidRPr="00D026C5">
        <w:rPr>
          <w:rFonts w:ascii="Arial" w:eastAsia="Arial" w:hAnsi="Arial" w:cs="Arial"/>
          <w:bCs/>
          <w:color w:val="000000"/>
          <w:sz w:val="20"/>
          <w:szCs w:val="20"/>
          <w:lang w:eastAsia="ar-SA"/>
        </w:rPr>
        <w:t xml:space="preserve">Niniejsze zamówienie nie obejmuje świadczenia usług dystrybucji energii elektrycznej. </w:t>
      </w:r>
    </w:p>
    <w:p w:rsidR="004408D0" w:rsidRPr="00D026C5"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bCs/>
          <w:color w:val="000000"/>
          <w:sz w:val="20"/>
          <w:szCs w:val="20"/>
          <w:lang w:eastAsia="ar-SA"/>
        </w:rPr>
        <w:t xml:space="preserve">4) </w:t>
      </w:r>
      <w:r w:rsidRPr="00D026C5">
        <w:rPr>
          <w:rFonts w:ascii="Arial" w:eastAsia="Arial" w:hAnsi="Arial" w:cs="Arial"/>
          <w:bCs/>
          <w:color w:val="000000"/>
          <w:sz w:val="20"/>
          <w:szCs w:val="20"/>
          <w:lang w:eastAsia="ar-SA"/>
        </w:rPr>
        <w:t xml:space="preserve">Wykonawca </w:t>
      </w:r>
      <w:r w:rsidRPr="00D026C5">
        <w:rPr>
          <w:rFonts w:ascii="Arial" w:eastAsia="Arial" w:hAnsi="Arial" w:cs="Arial"/>
          <w:color w:val="000000"/>
          <w:sz w:val="20"/>
          <w:szCs w:val="20"/>
          <w:lang w:eastAsia="ar-SA"/>
        </w:rPr>
        <w:t xml:space="preserve">będzie dostarczał energię elektryczną czynną zgodnie z obowiązującymi </w:t>
      </w:r>
      <w:r>
        <w:rPr>
          <w:rFonts w:ascii="Arial" w:eastAsia="Arial" w:hAnsi="Arial" w:cs="Arial"/>
          <w:color w:val="000000"/>
          <w:sz w:val="20"/>
          <w:szCs w:val="20"/>
          <w:lang w:eastAsia="ar-SA"/>
        </w:rPr>
        <w:t xml:space="preserve"> </w:t>
      </w:r>
      <w:r w:rsidRPr="00D026C5">
        <w:rPr>
          <w:rFonts w:ascii="Arial" w:eastAsia="Arial" w:hAnsi="Arial" w:cs="Arial"/>
          <w:color w:val="000000"/>
          <w:sz w:val="20"/>
          <w:szCs w:val="20"/>
          <w:lang w:eastAsia="ar-SA"/>
        </w:rPr>
        <w:t xml:space="preserve">standardami jakościowymi obsługi odbiorców określonymi w aktach wykonawczych wydanych na podstawie ustawy – Prawo Energetyczne. </w:t>
      </w: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color w:val="000000"/>
          <w:sz w:val="20"/>
          <w:szCs w:val="20"/>
          <w:lang w:eastAsia="ar-SA"/>
        </w:rPr>
        <w:t xml:space="preserve">5) </w:t>
      </w:r>
      <w:r w:rsidRPr="00501B6B">
        <w:rPr>
          <w:rFonts w:ascii="Arial" w:eastAsia="Arial" w:hAnsi="Arial" w:cs="Arial"/>
          <w:color w:val="000000"/>
          <w:sz w:val="20"/>
          <w:szCs w:val="20"/>
          <w:lang w:eastAsia="ar-SA"/>
        </w:rPr>
        <w:t>Wykonawca zobowiązany jest do pełnienia podmiotu odpowiedzialnego za bilansowanie handlowe dla energii elektrycznej sprzedanej w ramach przedmiotu zamówienia.</w:t>
      </w: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color w:val="000000"/>
          <w:sz w:val="20"/>
          <w:szCs w:val="20"/>
          <w:lang w:eastAsia="ar-SA"/>
        </w:rPr>
        <w:t xml:space="preserve">6) </w:t>
      </w:r>
      <w:r w:rsidRPr="00501B6B">
        <w:rPr>
          <w:rFonts w:ascii="Arial" w:eastAsia="Arial" w:hAnsi="Arial" w:cs="Arial"/>
          <w:color w:val="000000"/>
          <w:sz w:val="20"/>
          <w:szCs w:val="20"/>
          <w:lang w:eastAsia="ar-SA"/>
        </w:rPr>
        <w:t xml:space="preserve">Wykonawca musi posiadać aktualne umowy z Operatorem Systemu Dystrybucyjnego OSD, </w:t>
      </w:r>
      <w:r w:rsidRPr="00501B6B">
        <w:rPr>
          <w:rFonts w:ascii="Arial" w:eastAsia="Arial" w:hAnsi="Arial" w:cs="Arial"/>
          <w:color w:val="000000"/>
          <w:sz w:val="20"/>
          <w:szCs w:val="20"/>
          <w:lang w:eastAsia="ar-SA"/>
        </w:rPr>
        <w:br/>
        <w:t>tj. ENEA S.A. umożliwiające sprzedaż energii elektrycznej za pośrednictwem sieci dystrybucyjnej OSD do punktów poboru Zamawiającego.</w:t>
      </w: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color w:val="000000"/>
          <w:sz w:val="20"/>
          <w:szCs w:val="20"/>
          <w:lang w:eastAsia="ar-SA"/>
        </w:rPr>
        <w:t xml:space="preserve">7) </w:t>
      </w:r>
      <w:r w:rsidRPr="00501B6B">
        <w:rPr>
          <w:rFonts w:ascii="Arial" w:eastAsia="Arial" w:hAnsi="Arial" w:cs="Arial"/>
          <w:color w:val="000000"/>
          <w:sz w:val="20"/>
          <w:szCs w:val="20"/>
          <w:lang w:eastAsia="ar-SA"/>
        </w:rPr>
        <w:t>Szczegółowy opis przedmiotu</w:t>
      </w:r>
      <w:r>
        <w:rPr>
          <w:rFonts w:ascii="Arial" w:eastAsia="Arial" w:hAnsi="Arial" w:cs="Arial"/>
          <w:color w:val="000000"/>
          <w:sz w:val="20"/>
          <w:szCs w:val="20"/>
          <w:lang w:eastAsia="ar-SA"/>
        </w:rPr>
        <w:t xml:space="preserve"> (punkty poboru energii elektrycznej)</w:t>
      </w:r>
      <w:r w:rsidRPr="00501B6B">
        <w:rPr>
          <w:rFonts w:ascii="Arial" w:eastAsia="Arial" w:hAnsi="Arial" w:cs="Arial"/>
          <w:color w:val="000000"/>
          <w:sz w:val="20"/>
          <w:szCs w:val="20"/>
          <w:lang w:eastAsia="ar-SA"/>
        </w:rPr>
        <w:t xml:space="preserve"> zamówien</w:t>
      </w:r>
      <w:r w:rsidR="003F51F7">
        <w:rPr>
          <w:rFonts w:ascii="Arial" w:eastAsia="Arial" w:hAnsi="Arial" w:cs="Arial"/>
          <w:color w:val="000000"/>
          <w:sz w:val="20"/>
          <w:szCs w:val="20"/>
          <w:lang w:eastAsia="ar-SA"/>
        </w:rPr>
        <w:t>ia zawarty jest w Załączniku nr 5 do S</w:t>
      </w:r>
      <w:r w:rsidRPr="00501B6B">
        <w:rPr>
          <w:rFonts w:ascii="Arial" w:eastAsia="Arial" w:hAnsi="Arial" w:cs="Arial"/>
          <w:color w:val="000000"/>
          <w:sz w:val="20"/>
          <w:szCs w:val="20"/>
          <w:lang w:eastAsia="ar-SA"/>
        </w:rPr>
        <w:t xml:space="preserve">WZ </w:t>
      </w:r>
      <w:r w:rsidR="003F51F7">
        <w:rPr>
          <w:rFonts w:ascii="Arial" w:eastAsia="Arial" w:hAnsi="Arial" w:cs="Arial"/>
          <w:color w:val="000000"/>
          <w:sz w:val="20"/>
          <w:szCs w:val="20"/>
          <w:lang w:eastAsia="ar-SA"/>
        </w:rPr>
        <w:t>.</w:t>
      </w:r>
      <w:r w:rsidRPr="00501B6B">
        <w:rPr>
          <w:rFonts w:ascii="Arial" w:eastAsia="Arial" w:hAnsi="Arial" w:cs="Arial"/>
          <w:color w:val="000000"/>
          <w:sz w:val="20"/>
          <w:szCs w:val="20"/>
          <w:lang w:eastAsia="ar-SA"/>
        </w:rPr>
        <w:t xml:space="preserve">Deklarowane w Załączniku nr </w:t>
      </w:r>
      <w:r w:rsidR="003F51F7">
        <w:rPr>
          <w:rFonts w:ascii="Arial" w:eastAsia="Arial" w:hAnsi="Arial" w:cs="Arial"/>
          <w:color w:val="000000"/>
          <w:sz w:val="20"/>
          <w:szCs w:val="20"/>
          <w:lang w:eastAsia="ar-SA"/>
        </w:rPr>
        <w:t>1 do S</w:t>
      </w:r>
      <w:r w:rsidRPr="00501B6B">
        <w:rPr>
          <w:rFonts w:ascii="Arial" w:eastAsia="Arial" w:hAnsi="Arial" w:cs="Arial"/>
          <w:color w:val="000000"/>
          <w:sz w:val="20"/>
          <w:szCs w:val="20"/>
          <w:lang w:eastAsia="ar-SA"/>
        </w:rPr>
        <w:t>WZ zużycie energii elektrycznej jest wielkością szacunkową i służy wyłącznie do obliczenia ceny oferty.</w:t>
      </w:r>
    </w:p>
    <w:p w:rsidR="004408D0" w:rsidRPr="00501B6B" w:rsidRDefault="004408D0" w:rsidP="004408D0">
      <w:pPr>
        <w:suppressAutoHyphens/>
        <w:autoSpaceDE w:val="0"/>
        <w:spacing w:after="0" w:line="240" w:lineRule="auto"/>
        <w:ind w:left="426" w:hanging="426"/>
        <w:jc w:val="both"/>
        <w:rPr>
          <w:rFonts w:ascii="Arial" w:eastAsia="Arial" w:hAnsi="Arial" w:cs="Arial"/>
          <w:color w:val="000000"/>
          <w:sz w:val="20"/>
          <w:szCs w:val="20"/>
          <w:lang w:eastAsia="ar-SA"/>
        </w:rPr>
      </w:pPr>
      <w:r>
        <w:rPr>
          <w:rFonts w:ascii="Arial" w:eastAsia="Arial" w:hAnsi="Arial" w:cs="Arial"/>
          <w:bCs/>
          <w:color w:val="000000"/>
          <w:sz w:val="20"/>
          <w:szCs w:val="20"/>
          <w:lang w:eastAsia="ar-SA"/>
        </w:rPr>
        <w:t xml:space="preserve">8) </w:t>
      </w:r>
      <w:r w:rsidRPr="00501B6B">
        <w:rPr>
          <w:rFonts w:ascii="Arial" w:eastAsia="Arial" w:hAnsi="Arial" w:cs="Arial"/>
          <w:bCs/>
          <w:color w:val="000000"/>
          <w:sz w:val="20"/>
          <w:szCs w:val="20"/>
          <w:lang w:eastAsia="ar-SA"/>
        </w:rPr>
        <w:t>Każdy z Zamawiających wspólnie udzielających zamówienia</w:t>
      </w:r>
      <w:r>
        <w:rPr>
          <w:rFonts w:ascii="Arial" w:eastAsia="Arial" w:hAnsi="Arial" w:cs="Arial"/>
          <w:bCs/>
          <w:color w:val="000000"/>
          <w:sz w:val="20"/>
          <w:szCs w:val="20"/>
          <w:lang w:eastAsia="ar-SA"/>
        </w:rPr>
        <w:t xml:space="preserve">, </w:t>
      </w:r>
      <w:r w:rsidR="000B0221">
        <w:rPr>
          <w:rFonts w:ascii="Arial" w:eastAsia="Arial" w:hAnsi="Arial" w:cs="Arial"/>
          <w:bCs/>
          <w:color w:val="000000"/>
          <w:sz w:val="20"/>
          <w:szCs w:val="20"/>
          <w:lang w:eastAsia="ar-SA"/>
        </w:rPr>
        <w:t xml:space="preserve">określonych w Załączniku </w:t>
      </w:r>
      <w:r w:rsidR="000B0221">
        <w:rPr>
          <w:rFonts w:ascii="Arial" w:eastAsia="Arial" w:hAnsi="Arial" w:cs="Arial"/>
          <w:bCs/>
          <w:color w:val="000000"/>
          <w:sz w:val="20"/>
          <w:szCs w:val="20"/>
          <w:lang w:eastAsia="ar-SA"/>
        </w:rPr>
        <w:br/>
        <w:t>Nr 4 do S</w:t>
      </w:r>
      <w:r>
        <w:rPr>
          <w:rFonts w:ascii="Arial" w:eastAsia="Arial" w:hAnsi="Arial" w:cs="Arial"/>
          <w:bCs/>
          <w:color w:val="000000"/>
          <w:sz w:val="20"/>
          <w:szCs w:val="20"/>
          <w:lang w:eastAsia="ar-SA"/>
        </w:rPr>
        <w:t>WZ</w:t>
      </w:r>
      <w:r w:rsidRPr="00501B6B">
        <w:rPr>
          <w:rFonts w:ascii="Arial" w:eastAsia="Arial" w:hAnsi="Arial" w:cs="Arial"/>
          <w:bCs/>
          <w:color w:val="000000"/>
          <w:sz w:val="20"/>
          <w:szCs w:val="20"/>
          <w:lang w:eastAsia="ar-SA"/>
        </w:rPr>
        <w:t xml:space="preserve"> p</w:t>
      </w:r>
      <w:r w:rsidRPr="00501B6B">
        <w:rPr>
          <w:rFonts w:ascii="Arial" w:eastAsia="Arial" w:hAnsi="Arial" w:cs="Arial"/>
          <w:color w:val="000000"/>
          <w:sz w:val="20"/>
          <w:szCs w:val="20"/>
          <w:lang w:eastAsia="ar-SA"/>
        </w:rPr>
        <w:t>odpisze osobną umowę z Wykonawcą, zgodną z proj</w:t>
      </w:r>
      <w:r>
        <w:rPr>
          <w:rFonts w:ascii="Arial" w:eastAsia="Arial" w:hAnsi="Arial" w:cs="Arial"/>
          <w:color w:val="000000"/>
          <w:sz w:val="20"/>
          <w:szCs w:val="20"/>
          <w:lang w:eastAsia="ar-SA"/>
        </w:rPr>
        <w:t>ek</w:t>
      </w:r>
      <w:r w:rsidR="00E71ECE">
        <w:rPr>
          <w:rFonts w:ascii="Arial" w:eastAsia="Arial" w:hAnsi="Arial" w:cs="Arial"/>
          <w:color w:val="000000"/>
          <w:sz w:val="20"/>
          <w:szCs w:val="20"/>
          <w:lang w:eastAsia="ar-SA"/>
        </w:rPr>
        <w:t>tem stanowiącym Załącznik nr 6 do S</w:t>
      </w:r>
      <w:r w:rsidRPr="00501B6B">
        <w:rPr>
          <w:rFonts w:ascii="Arial" w:eastAsia="Arial" w:hAnsi="Arial" w:cs="Arial"/>
          <w:color w:val="000000"/>
          <w:sz w:val="20"/>
          <w:szCs w:val="20"/>
          <w:lang w:eastAsia="ar-SA"/>
        </w:rPr>
        <w:t>WZ.</w:t>
      </w:r>
    </w:p>
    <w:p w:rsidR="004408D0" w:rsidRDefault="004408D0" w:rsidP="004408D0">
      <w:pPr>
        <w:suppressAutoHyphens/>
        <w:autoSpaceDE w:val="0"/>
        <w:spacing w:after="0" w:line="240" w:lineRule="auto"/>
        <w:jc w:val="both"/>
        <w:rPr>
          <w:rFonts w:ascii="Arial" w:eastAsia="Arial" w:hAnsi="Arial" w:cs="Arial"/>
          <w:color w:val="000000"/>
          <w:sz w:val="20"/>
          <w:szCs w:val="20"/>
          <w:lang w:eastAsia="ar-SA"/>
        </w:rPr>
      </w:pPr>
      <w:r>
        <w:rPr>
          <w:rFonts w:ascii="Arial" w:eastAsia="Arial" w:hAnsi="Arial" w:cs="Arial"/>
          <w:color w:val="000000"/>
          <w:sz w:val="20"/>
          <w:szCs w:val="20"/>
          <w:lang w:eastAsia="ar-SA"/>
        </w:rPr>
        <w:t xml:space="preserve">9) </w:t>
      </w:r>
      <w:r w:rsidRPr="00501B6B">
        <w:rPr>
          <w:rFonts w:ascii="Arial" w:eastAsia="Arial" w:hAnsi="Arial" w:cs="Arial"/>
          <w:color w:val="000000"/>
          <w:sz w:val="20"/>
          <w:szCs w:val="20"/>
          <w:lang w:eastAsia="ar-SA"/>
        </w:rPr>
        <w:t>Kod CPV 09000000-3, 09300000-2, 09310000-5.</w:t>
      </w:r>
    </w:p>
    <w:p w:rsidR="000332FF"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b/>
          <w:bCs/>
          <w:color w:val="auto"/>
          <w:sz w:val="20"/>
          <w:szCs w:val="20"/>
        </w:rPr>
      </w:pPr>
    </w:p>
    <w:p w:rsidR="000332FF" w:rsidRPr="0088697D" w:rsidRDefault="004408D0" w:rsidP="000332FF">
      <w:pPr>
        <w:pStyle w:val="Default"/>
        <w:rPr>
          <w:rFonts w:ascii="Arial" w:hAnsi="Arial" w:cs="Arial"/>
          <w:color w:val="auto"/>
          <w:sz w:val="20"/>
          <w:szCs w:val="20"/>
        </w:rPr>
      </w:pPr>
      <w:r w:rsidRPr="0088697D">
        <w:rPr>
          <w:rFonts w:ascii="Arial" w:hAnsi="Arial" w:cs="Arial"/>
          <w:b/>
          <w:bCs/>
          <w:color w:val="auto"/>
          <w:sz w:val="20"/>
          <w:szCs w:val="20"/>
        </w:rPr>
        <w:t>4.2</w:t>
      </w:r>
      <w:r w:rsidR="000332FF" w:rsidRPr="0088697D">
        <w:rPr>
          <w:rFonts w:ascii="Arial" w:hAnsi="Arial" w:cs="Arial"/>
          <w:b/>
          <w:bCs/>
          <w:color w:val="auto"/>
          <w:sz w:val="20"/>
          <w:szCs w:val="20"/>
        </w:rPr>
        <w:t xml:space="preserve">. </w:t>
      </w:r>
      <w:r w:rsidR="000332FF" w:rsidRPr="0088697D">
        <w:rPr>
          <w:rFonts w:ascii="Arial" w:hAnsi="Arial" w:cs="Arial"/>
          <w:color w:val="auto"/>
          <w:sz w:val="20"/>
          <w:szCs w:val="20"/>
        </w:rPr>
        <w:t xml:space="preserve">Wykonawca może powierzyć wykonanie części zamówienia podwykonawcy (podwykonawcom). </w:t>
      </w:r>
    </w:p>
    <w:p w:rsidR="000332FF" w:rsidRPr="0088697D" w:rsidRDefault="004408D0" w:rsidP="000332FF">
      <w:pPr>
        <w:pStyle w:val="Default"/>
        <w:rPr>
          <w:rFonts w:ascii="Arial" w:hAnsi="Arial" w:cs="Arial"/>
          <w:color w:val="auto"/>
          <w:sz w:val="20"/>
          <w:szCs w:val="20"/>
        </w:rPr>
      </w:pPr>
      <w:r w:rsidRPr="0088697D">
        <w:rPr>
          <w:rFonts w:ascii="Arial" w:hAnsi="Arial" w:cs="Arial"/>
          <w:b/>
          <w:bCs/>
          <w:color w:val="auto"/>
          <w:sz w:val="20"/>
          <w:szCs w:val="20"/>
        </w:rPr>
        <w:t>4.3</w:t>
      </w:r>
      <w:r w:rsidR="000332FF" w:rsidRPr="0088697D">
        <w:rPr>
          <w:rFonts w:ascii="Arial" w:hAnsi="Arial" w:cs="Arial"/>
          <w:b/>
          <w:bCs/>
          <w:color w:val="auto"/>
          <w:sz w:val="20"/>
          <w:szCs w:val="20"/>
        </w:rPr>
        <w:t xml:space="preserve">. </w:t>
      </w:r>
      <w:r w:rsidR="000332FF" w:rsidRPr="0088697D">
        <w:rPr>
          <w:rFonts w:ascii="Arial" w:hAnsi="Arial" w:cs="Arial"/>
          <w:color w:val="auto"/>
          <w:sz w:val="20"/>
          <w:szCs w:val="20"/>
        </w:rPr>
        <w:t xml:space="preserve">Zamawiający nie zastrzega obowiązku osobistego wykonania przez Wykonawcę kluczowych części zamówienia. </w:t>
      </w:r>
    </w:p>
    <w:p w:rsidR="000332FF" w:rsidRPr="0088697D" w:rsidRDefault="004408D0" w:rsidP="000332FF">
      <w:pPr>
        <w:pStyle w:val="Default"/>
        <w:rPr>
          <w:rFonts w:ascii="Arial" w:hAnsi="Arial" w:cs="Arial"/>
          <w:color w:val="auto"/>
          <w:sz w:val="20"/>
          <w:szCs w:val="20"/>
        </w:rPr>
      </w:pPr>
      <w:r w:rsidRPr="0088697D">
        <w:rPr>
          <w:rFonts w:ascii="Arial" w:hAnsi="Arial" w:cs="Arial"/>
          <w:b/>
          <w:bCs/>
          <w:color w:val="auto"/>
          <w:sz w:val="20"/>
          <w:szCs w:val="20"/>
        </w:rPr>
        <w:t>4.4</w:t>
      </w:r>
      <w:r w:rsidR="000332FF" w:rsidRPr="0088697D">
        <w:rPr>
          <w:rFonts w:ascii="Arial" w:hAnsi="Arial" w:cs="Arial"/>
          <w:b/>
          <w:bCs/>
          <w:color w:val="auto"/>
          <w:sz w:val="20"/>
          <w:szCs w:val="20"/>
        </w:rPr>
        <w:t xml:space="preserve">. </w:t>
      </w:r>
      <w:r w:rsidR="000332FF" w:rsidRPr="0088697D">
        <w:rPr>
          <w:rFonts w:ascii="Arial" w:hAnsi="Arial" w:cs="Arial"/>
          <w:color w:val="auto"/>
          <w:sz w:val="20"/>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rsidR="000332FF" w:rsidRPr="0088697D" w:rsidRDefault="004408D0" w:rsidP="000332FF">
      <w:pPr>
        <w:pStyle w:val="Default"/>
        <w:rPr>
          <w:rFonts w:ascii="Arial" w:hAnsi="Arial" w:cs="Arial"/>
          <w:color w:val="auto"/>
          <w:sz w:val="20"/>
          <w:szCs w:val="20"/>
        </w:rPr>
      </w:pPr>
      <w:r w:rsidRPr="0088697D">
        <w:rPr>
          <w:rFonts w:ascii="Arial" w:hAnsi="Arial" w:cs="Arial"/>
          <w:b/>
          <w:bCs/>
          <w:color w:val="auto"/>
          <w:sz w:val="20"/>
          <w:szCs w:val="20"/>
        </w:rPr>
        <w:t>4.5</w:t>
      </w:r>
      <w:r w:rsidR="000332FF" w:rsidRPr="0088697D">
        <w:rPr>
          <w:rFonts w:ascii="Arial" w:hAnsi="Arial" w:cs="Arial"/>
          <w:b/>
          <w:bCs/>
          <w:color w:val="auto"/>
          <w:sz w:val="20"/>
          <w:szCs w:val="20"/>
        </w:rPr>
        <w:t xml:space="preserve">. </w:t>
      </w:r>
      <w:r w:rsidR="000332FF" w:rsidRPr="0088697D">
        <w:rPr>
          <w:rFonts w:ascii="Arial" w:hAnsi="Arial" w:cs="Arial"/>
          <w:color w:val="auto"/>
          <w:sz w:val="20"/>
          <w:szCs w:val="20"/>
        </w:rPr>
        <w:t xml:space="preserve">Zamawiający nie dopuszcza możliwości składania ofert częściowych. </w:t>
      </w:r>
    </w:p>
    <w:p w:rsidR="000332FF" w:rsidRPr="0088697D" w:rsidRDefault="000332FF" w:rsidP="000332FF">
      <w:pPr>
        <w:pStyle w:val="Default"/>
        <w:rPr>
          <w:rFonts w:ascii="Arial" w:hAnsi="Arial" w:cs="Arial"/>
          <w:color w:val="auto"/>
          <w:sz w:val="20"/>
          <w:szCs w:val="20"/>
        </w:rPr>
      </w:pPr>
    </w:p>
    <w:p w:rsidR="000332FF" w:rsidRPr="0088697D" w:rsidRDefault="000332FF" w:rsidP="000332FF">
      <w:pPr>
        <w:pStyle w:val="Default"/>
        <w:rPr>
          <w:rFonts w:ascii="Arial" w:hAnsi="Arial" w:cs="Arial"/>
          <w:color w:val="auto"/>
          <w:sz w:val="20"/>
          <w:szCs w:val="20"/>
        </w:rPr>
      </w:pPr>
      <w:r w:rsidRPr="0088697D">
        <w:rPr>
          <w:rFonts w:ascii="Arial" w:hAnsi="Arial" w:cs="Arial"/>
          <w:b/>
          <w:bCs/>
          <w:color w:val="auto"/>
          <w:sz w:val="20"/>
          <w:szCs w:val="20"/>
        </w:rPr>
        <w:t xml:space="preserve">Uzasadnienie: </w:t>
      </w:r>
      <w:r w:rsidRPr="0088697D">
        <w:rPr>
          <w:rFonts w:ascii="Arial" w:hAnsi="Arial" w:cs="Arial"/>
          <w:color w:val="auto"/>
          <w:sz w:val="20"/>
          <w:szCs w:val="20"/>
        </w:rPr>
        <w:t xml:space="preserve">Podział zamówienia groziłby ograniczeniem konkurencji, albo nadmiernymi trudnościami technicznymi lub nadmiernymi kosztami wykonania zamówienia. Potrzeba skoordynowania działań różnych Wykonawców realizujących poszczególne części zamówienia mogłaby poważnie zagrozić właściwemu wykonaniu zamówienia </w:t>
      </w:r>
    </w:p>
    <w:p w:rsidR="000332FF" w:rsidRPr="0088697D" w:rsidRDefault="000332FF" w:rsidP="000332FF">
      <w:pPr>
        <w:pStyle w:val="Default"/>
        <w:rPr>
          <w:rFonts w:ascii="Arial" w:hAnsi="Arial" w:cs="Arial"/>
          <w:b/>
          <w:bCs/>
          <w:color w:val="auto"/>
          <w:sz w:val="20"/>
          <w:szCs w:val="20"/>
        </w:rPr>
      </w:pPr>
    </w:p>
    <w:p w:rsidR="000332FF" w:rsidRPr="0088697D" w:rsidRDefault="004408D0" w:rsidP="000332FF">
      <w:pPr>
        <w:pStyle w:val="Default"/>
        <w:rPr>
          <w:rFonts w:ascii="Arial" w:hAnsi="Arial" w:cs="Arial"/>
          <w:color w:val="auto"/>
          <w:sz w:val="20"/>
          <w:szCs w:val="20"/>
        </w:rPr>
      </w:pPr>
      <w:r w:rsidRPr="0088697D">
        <w:rPr>
          <w:rFonts w:ascii="Arial" w:hAnsi="Arial" w:cs="Arial"/>
          <w:b/>
          <w:bCs/>
          <w:color w:val="auto"/>
          <w:sz w:val="20"/>
          <w:szCs w:val="20"/>
        </w:rPr>
        <w:t>4.6</w:t>
      </w:r>
      <w:r w:rsidR="000332FF" w:rsidRPr="0088697D">
        <w:rPr>
          <w:rFonts w:ascii="Arial" w:hAnsi="Arial" w:cs="Arial"/>
          <w:b/>
          <w:bCs/>
          <w:color w:val="auto"/>
          <w:sz w:val="20"/>
          <w:szCs w:val="20"/>
        </w:rPr>
        <w:t xml:space="preserve">. </w:t>
      </w:r>
      <w:r w:rsidR="000332FF" w:rsidRPr="0088697D">
        <w:rPr>
          <w:rFonts w:ascii="Arial" w:hAnsi="Arial" w:cs="Arial"/>
          <w:color w:val="auto"/>
          <w:sz w:val="20"/>
          <w:szCs w:val="20"/>
        </w:rPr>
        <w:t xml:space="preserve">Zamawiający nie dopuszcza składania ofert wariantowych. </w:t>
      </w:r>
    </w:p>
    <w:p w:rsidR="000332FF" w:rsidRPr="0088697D" w:rsidRDefault="000332FF" w:rsidP="000332FF">
      <w:pPr>
        <w:pStyle w:val="Default"/>
        <w:rPr>
          <w:rFonts w:ascii="Arial" w:hAnsi="Arial" w:cs="Arial"/>
          <w:color w:val="auto"/>
          <w:sz w:val="20"/>
          <w:szCs w:val="20"/>
        </w:rPr>
      </w:pPr>
    </w:p>
    <w:p w:rsidR="000332FF" w:rsidRPr="0088697D" w:rsidRDefault="000332FF" w:rsidP="000332FF">
      <w:pPr>
        <w:pStyle w:val="Default"/>
        <w:rPr>
          <w:rFonts w:ascii="Arial" w:hAnsi="Arial" w:cs="Arial"/>
          <w:color w:val="auto"/>
          <w:sz w:val="20"/>
          <w:szCs w:val="20"/>
        </w:rPr>
      </w:pPr>
      <w:r w:rsidRPr="0088697D">
        <w:rPr>
          <w:rFonts w:ascii="Arial" w:hAnsi="Arial" w:cs="Arial"/>
          <w:b/>
          <w:bCs/>
          <w:color w:val="auto"/>
          <w:sz w:val="20"/>
          <w:szCs w:val="20"/>
        </w:rPr>
        <w:t xml:space="preserve">5. Termin wykonania zamówienia </w:t>
      </w:r>
    </w:p>
    <w:p w:rsidR="000332FF" w:rsidRPr="0088697D" w:rsidRDefault="000332FF" w:rsidP="000332FF">
      <w:pPr>
        <w:pStyle w:val="Default"/>
        <w:rPr>
          <w:rFonts w:ascii="Arial" w:hAnsi="Arial" w:cs="Arial"/>
          <w:color w:val="auto"/>
          <w:sz w:val="20"/>
          <w:szCs w:val="20"/>
        </w:rPr>
      </w:pPr>
    </w:p>
    <w:p w:rsidR="000332FF" w:rsidRPr="0088697D" w:rsidRDefault="000332FF" w:rsidP="000332FF">
      <w:pPr>
        <w:pStyle w:val="Default"/>
        <w:rPr>
          <w:rFonts w:ascii="Arial" w:hAnsi="Arial" w:cs="Arial"/>
          <w:color w:val="auto"/>
          <w:sz w:val="20"/>
          <w:szCs w:val="20"/>
        </w:rPr>
      </w:pPr>
      <w:r w:rsidRPr="0088697D">
        <w:rPr>
          <w:rFonts w:ascii="Arial" w:hAnsi="Arial" w:cs="Arial"/>
          <w:color w:val="auto"/>
          <w:sz w:val="20"/>
          <w:szCs w:val="20"/>
        </w:rPr>
        <w:t xml:space="preserve">Wykonawca zobowiązany jest zrealizować </w:t>
      </w:r>
      <w:r w:rsidR="00E254A0" w:rsidRPr="0088697D">
        <w:rPr>
          <w:rFonts w:ascii="Arial" w:hAnsi="Arial" w:cs="Arial"/>
          <w:color w:val="auto"/>
          <w:sz w:val="20"/>
          <w:szCs w:val="20"/>
        </w:rPr>
        <w:t>przedmiot zamówienia w terminie:</w:t>
      </w:r>
      <w:r w:rsidR="00E254A0" w:rsidRPr="0088697D">
        <w:rPr>
          <w:rFonts w:ascii="Arial" w:hAnsi="Arial" w:cs="Arial"/>
          <w:sz w:val="20"/>
          <w:szCs w:val="20"/>
        </w:rPr>
        <w:t xml:space="preserve"> </w:t>
      </w:r>
      <w:r w:rsidR="00E254A0" w:rsidRPr="0088697D">
        <w:rPr>
          <w:rFonts w:ascii="Arial" w:hAnsi="Arial" w:cs="Arial"/>
          <w:color w:val="auto"/>
          <w:sz w:val="20"/>
          <w:szCs w:val="20"/>
        </w:rPr>
        <w:t>od dnia 01.01.2022r  do  31.12.2022r</w:t>
      </w:r>
      <w:r w:rsidRPr="0088697D">
        <w:rPr>
          <w:rFonts w:ascii="Arial" w:hAnsi="Arial" w:cs="Arial"/>
          <w:color w:val="auto"/>
          <w:sz w:val="20"/>
          <w:szCs w:val="20"/>
        </w:rPr>
        <w:t xml:space="preserve"> </w:t>
      </w:r>
    </w:p>
    <w:p w:rsidR="000332FF" w:rsidRPr="0088697D" w:rsidRDefault="000332FF" w:rsidP="000332FF">
      <w:pPr>
        <w:pStyle w:val="Default"/>
        <w:rPr>
          <w:rFonts w:ascii="Arial" w:hAnsi="Arial" w:cs="Arial"/>
          <w:b/>
          <w:bCs/>
          <w:color w:val="auto"/>
          <w:sz w:val="20"/>
          <w:szCs w:val="20"/>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6. Projektowane postanowienia umowy w sprawie zamówienia publicznego, które zostaną wprowadzone do treści umowy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Projektowane postanowienia umowy w sprawie zamówienia publicznego, które zostaną wprowadzone do treści tej umowy, określone zostały w </w:t>
      </w:r>
      <w:r w:rsidR="008363C8">
        <w:rPr>
          <w:rFonts w:ascii="Times New Roman" w:hAnsi="Times New Roman" w:cs="Times New Roman"/>
          <w:b/>
          <w:bCs/>
          <w:color w:val="auto"/>
          <w:sz w:val="20"/>
          <w:szCs w:val="20"/>
        </w:rPr>
        <w:t>załączniku nr 6</w:t>
      </w:r>
      <w:r w:rsidRPr="00D062CD">
        <w:rPr>
          <w:rFonts w:ascii="Times New Roman" w:hAnsi="Times New Roman" w:cs="Times New Roman"/>
          <w:b/>
          <w:bCs/>
          <w:color w:val="auto"/>
          <w:sz w:val="20"/>
          <w:szCs w:val="20"/>
        </w:rPr>
        <w:t xml:space="preserve"> do SWZ. </w:t>
      </w:r>
    </w:p>
    <w:p w:rsidR="000332FF" w:rsidRPr="00D062CD" w:rsidRDefault="000332FF" w:rsidP="000332FF">
      <w:pPr>
        <w:rPr>
          <w:rFonts w:ascii="Times New Roman" w:hAnsi="Times New Roman" w:cs="Times New Roman"/>
        </w:rPr>
      </w:pPr>
    </w:p>
    <w:p w:rsidR="000332FF" w:rsidRPr="001F5CA3" w:rsidRDefault="000332FF" w:rsidP="000332FF">
      <w:pPr>
        <w:rPr>
          <w:rFonts w:ascii="Times New Roman" w:hAnsi="Times New Roman" w:cs="Times New Roman"/>
          <w:b/>
          <w:bCs/>
          <w:sz w:val="24"/>
          <w:szCs w:val="24"/>
        </w:rPr>
      </w:pPr>
      <w:r w:rsidRPr="001F5CA3">
        <w:rPr>
          <w:rFonts w:ascii="Times New Roman" w:hAnsi="Times New Roman" w:cs="Times New Roman"/>
          <w:b/>
          <w:bCs/>
          <w:sz w:val="24"/>
          <w:szCs w:val="24"/>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D062CD" w:rsidRDefault="00165AD3" w:rsidP="000332FF">
      <w:pPr>
        <w:rPr>
          <w:rFonts w:ascii="Times New Roman" w:hAnsi="Times New Roman" w:cs="Times New Roman"/>
          <w:b/>
          <w:bCs/>
        </w:rPr>
      </w:pPr>
      <w:r w:rsidRPr="00D062CD">
        <w:rPr>
          <w:rFonts w:ascii="Times New Roman" w:hAnsi="Times New Roman" w:cs="Times New Roman"/>
          <w:b/>
          <w:bCs/>
        </w:rPr>
        <w:t xml:space="preserve">I.  Informacje ogólne </w:t>
      </w:r>
    </w:p>
    <w:p w:rsidR="00165AD3" w:rsidRPr="00D062CD" w:rsidRDefault="00165AD3" w:rsidP="000332FF">
      <w:pPr>
        <w:rPr>
          <w:rFonts w:ascii="Times New Roman" w:hAnsi="Times New Roman" w:cs="Times New Roman"/>
        </w:rPr>
      </w:pPr>
      <w:r w:rsidRPr="00D062CD">
        <w:rPr>
          <w:rFonts w:ascii="Times New Roman" w:hAnsi="Times New Roman" w:cs="Times New Roman"/>
        </w:rPr>
        <w:lastRenderedPageBreak/>
        <w:t>1.</w:t>
      </w:r>
      <w:r w:rsidR="000332FF" w:rsidRPr="00D062CD">
        <w:rPr>
          <w:rFonts w:ascii="Times New Roman" w:hAnsi="Times New Roman" w:cs="Times New Roman"/>
        </w:rPr>
        <w:t xml:space="preserve">W postępowaniu o udzielenie zamówienia komunikacja między Zamawiającym a Wykonawcami odbywa się przy użyciu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który dostępny jest pod adresem: https://miniportal.uzp.gov.pl/, </w:t>
      </w:r>
      <w:proofErr w:type="spellStart"/>
      <w:r w:rsidR="000332FF" w:rsidRPr="00D062CD">
        <w:rPr>
          <w:rFonts w:ascii="Times New Roman" w:hAnsi="Times New Roman" w:cs="Times New Roman"/>
        </w:rPr>
        <w:t>ePUAPu</w:t>
      </w:r>
      <w:proofErr w:type="spellEnd"/>
      <w:r w:rsidR="000332FF" w:rsidRPr="00D062CD">
        <w:rPr>
          <w:rFonts w:ascii="Times New Roman" w:hAnsi="Times New Roman" w:cs="Times New Roman"/>
        </w:rPr>
        <w:t>, dostępnego pod adresem: https://epuap.gov.pl/wps/portal oraz poczty elektronicznej</w:t>
      </w:r>
      <w:r w:rsidR="009B5A86" w:rsidRPr="00D062CD">
        <w:rPr>
          <w:rFonts w:ascii="Times New Roman" w:hAnsi="Times New Roman" w:cs="Times New Roman"/>
        </w:rPr>
        <w:t xml:space="preserve"> </w:t>
      </w:r>
    </w:p>
    <w:p w:rsidR="009B5A86" w:rsidRPr="00D062CD" w:rsidRDefault="000332FF" w:rsidP="000332FF">
      <w:pPr>
        <w:rPr>
          <w:rFonts w:ascii="Times New Roman" w:hAnsi="Times New Roman" w:cs="Times New Roman"/>
        </w:rPr>
      </w:pPr>
      <w:r w:rsidRPr="00D062CD">
        <w:rPr>
          <w:rFonts w:ascii="Times New Roman" w:hAnsi="Times New Roman" w:cs="Times New Roman"/>
        </w:rPr>
        <w:t xml:space="preserve"> 2. Zamawiający wyznacza następujące osoby do kontaktu z Wykonawcami: </w:t>
      </w:r>
    </w:p>
    <w:p w:rsidR="009B5A86" w:rsidRPr="00D062CD" w:rsidRDefault="009B5A86" w:rsidP="009B5A86">
      <w:pPr>
        <w:rPr>
          <w:rFonts w:ascii="Times New Roman" w:hAnsi="Times New Roman" w:cs="Times New Roman"/>
        </w:rPr>
      </w:pPr>
      <w:r w:rsidRPr="00D062CD">
        <w:rPr>
          <w:rFonts w:ascii="Times New Roman" w:hAnsi="Times New Roman" w:cs="Times New Roman"/>
        </w:rPr>
        <w:t xml:space="preserve">-Litwinka Jan – Kierownik Wydziału  Inwestycji i Infrastruktury, tel. 68/3760792; </w:t>
      </w:r>
      <w:hyperlink r:id="rId12" w:history="1">
        <w:r w:rsidRPr="00D062CD">
          <w:rPr>
            <w:rStyle w:val="Hipercze"/>
            <w:rFonts w:ascii="Times New Roman" w:hAnsi="Times New Roman" w:cs="Times New Roman"/>
          </w:rPr>
          <w:t>j.litwinka@szprotawa-um.pl</w:t>
        </w:r>
      </w:hyperlink>
      <w:r w:rsidRPr="00D062CD">
        <w:rPr>
          <w:rFonts w:ascii="Times New Roman" w:hAnsi="Times New Roman" w:cs="Times New Roman"/>
        </w:rPr>
        <w:t xml:space="preserve">  </w:t>
      </w:r>
    </w:p>
    <w:p w:rsidR="009B5A86" w:rsidRPr="00D062CD" w:rsidRDefault="009B5A86" w:rsidP="009B5A86">
      <w:pPr>
        <w:rPr>
          <w:rFonts w:ascii="Times New Roman" w:hAnsi="Times New Roman" w:cs="Times New Roman"/>
          <w:lang w:val="en-US"/>
        </w:rPr>
      </w:pPr>
      <w:r w:rsidRPr="00D062CD">
        <w:rPr>
          <w:rFonts w:ascii="Times New Roman" w:hAnsi="Times New Roman" w:cs="Times New Roman"/>
        </w:rPr>
        <w:t xml:space="preserve">-Rzeszutek Marek, – Inspektor ds. zamówień  publicznych. </w:t>
      </w:r>
      <w:r w:rsidRPr="00D062CD">
        <w:rPr>
          <w:rFonts w:ascii="Times New Roman" w:hAnsi="Times New Roman" w:cs="Times New Roman"/>
          <w:lang w:val="en-US"/>
        </w:rPr>
        <w:t>Tel. 68/3760580</w:t>
      </w:r>
    </w:p>
    <w:p w:rsidR="009B5A86" w:rsidRPr="00D062CD" w:rsidRDefault="00AC7EB8" w:rsidP="000332FF">
      <w:pPr>
        <w:rPr>
          <w:rFonts w:ascii="Times New Roman" w:hAnsi="Times New Roman" w:cs="Times New Roman"/>
          <w:lang w:val="en-US"/>
        </w:rPr>
      </w:pPr>
      <w:hyperlink r:id="rId13" w:history="1">
        <w:r w:rsidR="009B5A86" w:rsidRPr="00D062CD">
          <w:rPr>
            <w:rStyle w:val="Hipercze"/>
            <w:rFonts w:ascii="Times New Roman" w:hAnsi="Times New Roman" w:cs="Times New Roman"/>
            <w:lang w:val="en-US"/>
          </w:rPr>
          <w:t>m.rzeszutek@szprotawa-um.pl</w:t>
        </w:r>
      </w:hyperlink>
      <w:r w:rsidR="009B5A86" w:rsidRPr="00D062CD">
        <w:rPr>
          <w:rFonts w:ascii="Times New Roman" w:hAnsi="Times New Roman" w:cs="Times New Roman"/>
          <w:lang w:val="en-US"/>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3. Wykonawca zamierzający wziąć udział w postępowaniu o udzielenie zamówienia publicznego, musi posiadać konto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Wykonawca posiadający konto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ma dostęp do następujących </w:t>
      </w:r>
      <w:proofErr w:type="spellStart"/>
      <w:r w:rsidRPr="00D062CD">
        <w:rPr>
          <w:rFonts w:ascii="Times New Roman" w:hAnsi="Times New Roman" w:cs="Times New Roman"/>
        </w:rPr>
        <w:t>formularzy:„Formularz</w:t>
      </w:r>
      <w:proofErr w:type="spellEnd"/>
      <w:r w:rsidRPr="00D062CD">
        <w:rPr>
          <w:rFonts w:ascii="Times New Roman" w:hAnsi="Times New Roman" w:cs="Times New Roman"/>
        </w:rPr>
        <w:t xml:space="preserve"> do złożenia, zmiany, wycofania oferty lub wniosku” oraz </w:t>
      </w:r>
      <w:proofErr w:type="spellStart"/>
      <w:r w:rsidRPr="00D062CD">
        <w:rPr>
          <w:rFonts w:ascii="Times New Roman" w:hAnsi="Times New Roman" w:cs="Times New Roman"/>
        </w:rPr>
        <w:t>do„Formularza</w:t>
      </w:r>
      <w:proofErr w:type="spellEnd"/>
      <w:r w:rsidRPr="00D062CD">
        <w:rPr>
          <w:rFonts w:ascii="Times New Roman" w:hAnsi="Times New Roman" w:cs="Times New Roman"/>
        </w:rPr>
        <w:t xml:space="preserve"> do komunikacji”</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D062CD">
        <w:rPr>
          <w:rFonts w:ascii="Times New Roman" w:hAnsi="Times New Roman" w:cs="Times New Roman"/>
        </w:rPr>
        <w:t>miniPortal</w:t>
      </w:r>
      <w:proofErr w:type="spellEnd"/>
      <w:r w:rsidRPr="00D062CD">
        <w:rPr>
          <w:rFonts w:ascii="Times New Roman" w:hAnsi="Times New Roman" w:cs="Times New Roman"/>
        </w:rPr>
        <w:t xml:space="preserve"> oraz Warunkach korzystania z elektronicznej platformy usług administracji publicznej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7. Zamawiający przekazuje link do postępowania oraz ID postępowania jako </w:t>
      </w:r>
      <w:r w:rsidR="0074290A" w:rsidRPr="00D062CD">
        <w:rPr>
          <w:rFonts w:ascii="Times New Roman" w:hAnsi="Times New Roman" w:cs="Times New Roman"/>
        </w:rPr>
        <w:t>załącznik do niniejszej SWZ</w:t>
      </w:r>
      <w:r w:rsidRPr="00D062CD">
        <w:rPr>
          <w:rFonts w:ascii="Times New Roman" w:hAnsi="Times New Roman" w:cs="Times New Roman"/>
        </w:rPr>
        <w:t xml:space="preserve">. Dane postępowanie można wyszukać również na Liście  wszystkich postępowań w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xml:space="preserve"> klikając wcześniej opcję „Dla Wykonawców” lub ze strony głównej z zakładki Postępowania.</w:t>
      </w:r>
    </w:p>
    <w:p w:rsidR="00165AD3" w:rsidRPr="00D062CD" w:rsidRDefault="00120D24" w:rsidP="000332FF">
      <w:pPr>
        <w:rPr>
          <w:rFonts w:ascii="Times New Roman" w:hAnsi="Times New Roman" w:cs="Times New Roman"/>
        </w:rPr>
      </w:pPr>
      <w:r w:rsidRPr="00D062CD">
        <w:rPr>
          <w:rFonts w:ascii="Times New Roman" w:hAnsi="Times New Roman" w:cs="Times New Roman"/>
        </w:rPr>
        <w:t xml:space="preserve"> II. Złożenie oferty</w:t>
      </w:r>
    </w:p>
    <w:p w:rsidR="00165AD3" w:rsidRPr="00D062CD" w:rsidRDefault="000332FF" w:rsidP="000332FF">
      <w:pPr>
        <w:rPr>
          <w:rFonts w:ascii="Times New Roman" w:hAnsi="Times New Roman" w:cs="Times New Roman"/>
        </w:rPr>
      </w:pPr>
      <w:r w:rsidRPr="00D062CD">
        <w:rPr>
          <w:rFonts w:ascii="Times New Roman" w:hAnsi="Times New Roman" w:cs="Times New Roman"/>
        </w:rPr>
        <w:t>1. Wykonawc</w:t>
      </w:r>
      <w:r w:rsidR="00120D24" w:rsidRPr="00D062CD">
        <w:rPr>
          <w:rFonts w:ascii="Times New Roman" w:hAnsi="Times New Roman" w:cs="Times New Roman"/>
        </w:rPr>
        <w:t xml:space="preserve">a składa ofertę, </w:t>
      </w:r>
      <w:r w:rsidRPr="00D062CD">
        <w:rPr>
          <w:rFonts w:ascii="Times New Roman" w:hAnsi="Times New Roman" w:cs="Times New Roman"/>
        </w:rPr>
        <w:t xml:space="preserve"> za pośrednictwem „Formularza do złożenia, zmian</w:t>
      </w:r>
      <w:r w:rsidR="00120D24" w:rsidRPr="00D062CD">
        <w:rPr>
          <w:rFonts w:ascii="Times New Roman" w:hAnsi="Times New Roman" w:cs="Times New Roman"/>
        </w:rPr>
        <w:t xml:space="preserve">y, wycofania oferty </w:t>
      </w:r>
      <w:r w:rsidRPr="00D062CD">
        <w:rPr>
          <w:rFonts w:ascii="Times New Roman" w:hAnsi="Times New Roman" w:cs="Times New Roman"/>
        </w:rPr>
        <w:t xml:space="preserve">dostępnego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i udostępnionego również na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xml:space="preserve">. Funkcjonalność do zaszyfrowania oferty przez Wykonawcę jest dostępna dla wykonawców na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w szczegółach danego postępowa</w:t>
      </w:r>
      <w:r w:rsidR="00120D24" w:rsidRPr="00D062CD">
        <w:rPr>
          <w:rFonts w:ascii="Times New Roman" w:hAnsi="Times New Roman" w:cs="Times New Roman"/>
        </w:rPr>
        <w:t xml:space="preserve">nia. W formularzu oferty </w:t>
      </w:r>
      <w:r w:rsidRPr="00D062CD">
        <w:rPr>
          <w:rFonts w:ascii="Times New Roman" w:hAnsi="Times New Roman" w:cs="Times New Roman"/>
        </w:rPr>
        <w:t xml:space="preserve">Wykonawca zobowiązany jest podać adres skrzynki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na którym prowadzona będzie korespondencja związana z postępowaniem. </w:t>
      </w:r>
    </w:p>
    <w:p w:rsidR="00165AD3" w:rsidRPr="00D062CD" w:rsidRDefault="00F84296" w:rsidP="000332FF">
      <w:pPr>
        <w:rPr>
          <w:rFonts w:ascii="Times New Roman" w:hAnsi="Times New Roman" w:cs="Times New Roman"/>
        </w:rPr>
      </w:pPr>
      <w:r w:rsidRPr="00D062CD">
        <w:rPr>
          <w:rFonts w:ascii="Times New Roman" w:hAnsi="Times New Roman" w:cs="Times New Roman"/>
        </w:rPr>
        <w:t>2. Ofertę</w:t>
      </w:r>
      <w:r w:rsidR="000332FF" w:rsidRPr="00D062CD">
        <w:rPr>
          <w:rFonts w:ascii="Times New Roman" w:hAnsi="Times New Roman" w:cs="Times New Roman"/>
        </w:rPr>
        <w:t xml:space="preserve"> należy sporządzić w języku polskim.</w:t>
      </w:r>
    </w:p>
    <w:p w:rsidR="00165AD3" w:rsidRPr="00D062CD" w:rsidRDefault="008A6B1A" w:rsidP="000332FF">
      <w:pPr>
        <w:rPr>
          <w:rFonts w:ascii="Times New Roman" w:hAnsi="Times New Roman" w:cs="Times New Roman"/>
        </w:rPr>
      </w:pPr>
      <w:r w:rsidRPr="00D062CD">
        <w:rPr>
          <w:rFonts w:ascii="Times New Roman" w:hAnsi="Times New Roman" w:cs="Times New Roman"/>
        </w:rPr>
        <w:t xml:space="preserve"> 3. Ofertę, </w:t>
      </w:r>
      <w:r w:rsidR="000332FF" w:rsidRPr="00D062CD">
        <w:rPr>
          <w:rFonts w:ascii="Times New Roman" w:hAnsi="Times New Roman" w:cs="Times New Roman"/>
        </w:rPr>
        <w:t xml:space="preserve"> składa się, pod rygorem nieważności, w formie elektronicznej lub w postaci elektronicznej opatrzonej podpisem zaufanym lub podpisem osobistym</w:t>
      </w:r>
      <w:r w:rsidRPr="00D062CD">
        <w:rPr>
          <w:rFonts w:ascii="Times New Roman" w:hAnsi="Times New Roman" w:cs="Times New Roman"/>
        </w:rPr>
        <w:t>.</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 4</w:t>
      </w:r>
      <w:r w:rsidR="00676FDC" w:rsidRPr="00D062CD">
        <w:rPr>
          <w:rFonts w:ascii="Times New Roman" w:hAnsi="Times New Roman" w:cs="Times New Roman"/>
        </w:rPr>
        <w:t>. Sposób złożenia oferty</w:t>
      </w:r>
      <w:r w:rsidRPr="00D062CD">
        <w:rPr>
          <w:rFonts w:ascii="Times New Roman" w:hAnsi="Times New Roman" w:cs="Times New Roman"/>
        </w:rPr>
        <w:t xml:space="preserve">, w tym zaszyfrowania oferty opisany został w „Instrukcji użytkownika”, dostępnej na stronie: </w:t>
      </w:r>
      <w:hyperlink r:id="rId14" w:history="1">
        <w:r w:rsidR="00165AD3" w:rsidRPr="00D062CD">
          <w:rPr>
            <w:rStyle w:val="Hipercze"/>
            <w:rFonts w:ascii="Times New Roman" w:hAnsi="Times New Roman" w:cs="Times New Roman"/>
          </w:rPr>
          <w:t>https://miniportal.uzp.gov.pl/</w:t>
        </w:r>
      </w:hyperlink>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165AD3" w:rsidRPr="00D062CD" w:rsidRDefault="002110C2" w:rsidP="000332FF">
      <w:pPr>
        <w:rPr>
          <w:rFonts w:ascii="Times New Roman" w:hAnsi="Times New Roman" w:cs="Times New Roman"/>
        </w:rPr>
      </w:pPr>
      <w:r w:rsidRPr="00D062CD">
        <w:rPr>
          <w:rFonts w:ascii="Times New Roman" w:hAnsi="Times New Roman" w:cs="Times New Roman"/>
        </w:rPr>
        <w:t>6. Do oferty</w:t>
      </w:r>
      <w:r w:rsidR="000332FF" w:rsidRPr="00D062CD">
        <w:rPr>
          <w:rFonts w:ascii="Times New Roman" w:hAnsi="Times New Roman" w:cs="Times New Roman"/>
        </w:rPr>
        <w:t xml:space="preserve"> należy dołączyć należy dołączyć oświadczenie o niepodleganiu wykluczeniu, spełnianiu warunków udziału w postępowaniu lub kryteriów selekcji, </w:t>
      </w:r>
      <w:r w:rsidRPr="00D062CD">
        <w:rPr>
          <w:rFonts w:ascii="Times New Roman" w:hAnsi="Times New Roman" w:cs="Times New Roman"/>
        </w:rPr>
        <w:t xml:space="preserve">w zakresie wskazanym w SWZ </w:t>
      </w:r>
      <w:r w:rsidR="000332FF" w:rsidRPr="00D062CD">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7. Oferta może być złożona tylko do upływu terminu </w:t>
      </w:r>
      <w:r w:rsidR="002110C2" w:rsidRPr="00D062CD">
        <w:rPr>
          <w:rFonts w:ascii="Times New Roman" w:hAnsi="Times New Roman" w:cs="Times New Roman"/>
        </w:rPr>
        <w:t>składania ofert.</w:t>
      </w:r>
    </w:p>
    <w:p w:rsidR="002110C2" w:rsidRPr="00D062CD" w:rsidRDefault="002110C2" w:rsidP="000332FF">
      <w:pPr>
        <w:rPr>
          <w:rFonts w:ascii="Times New Roman" w:hAnsi="Times New Roman" w:cs="Times New Roman"/>
        </w:rPr>
      </w:pPr>
      <w:r w:rsidRPr="00D062CD">
        <w:rPr>
          <w:rFonts w:ascii="Times New Roman" w:hAnsi="Times New Roman" w:cs="Times New Roman"/>
        </w:rPr>
        <w:t>8.</w:t>
      </w:r>
      <w:r w:rsidR="000332FF" w:rsidRPr="00D062CD">
        <w:rPr>
          <w:rFonts w:ascii="Times New Roman" w:hAnsi="Times New Roman" w:cs="Times New Roman"/>
        </w:rPr>
        <w:t>Wykonawca może przed upływem terminu do składania ofert wycofać ofertę za pośrednictwem „Formularza do złożenia, zmian</w:t>
      </w:r>
      <w:r w:rsidR="00676FDC" w:rsidRPr="00D062CD">
        <w:rPr>
          <w:rFonts w:ascii="Times New Roman" w:hAnsi="Times New Roman" w:cs="Times New Roman"/>
        </w:rPr>
        <w:t xml:space="preserve">y, wycofania oferty </w:t>
      </w:r>
      <w:r w:rsidR="000332FF" w:rsidRPr="00D062CD">
        <w:rPr>
          <w:rFonts w:ascii="Times New Roman" w:hAnsi="Times New Roman" w:cs="Times New Roman"/>
        </w:rPr>
        <w:t xml:space="preserve">dostępnego na </w:t>
      </w:r>
      <w:proofErr w:type="spellStart"/>
      <w:r w:rsidR="000332FF" w:rsidRPr="00D062CD">
        <w:rPr>
          <w:rFonts w:ascii="Times New Roman" w:hAnsi="Times New Roman" w:cs="Times New Roman"/>
        </w:rPr>
        <w:t>ePUAP</w:t>
      </w:r>
      <w:proofErr w:type="spellEnd"/>
      <w:r w:rsidR="000332FF" w:rsidRPr="00D062CD">
        <w:rPr>
          <w:rFonts w:ascii="Times New Roman" w:hAnsi="Times New Roman" w:cs="Times New Roman"/>
        </w:rPr>
        <w:t xml:space="preserve"> i udostępnionego również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Sposób wycofania oferty został opisany w „Instrukcji użytkownika” dostępnej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9. Wykonawca po upływie terminu do składania ofert nie może skutecznie dokonać zmiany ani wycofać złożonej oferty.</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III. Sposób komunikowania się Zamawiającego z Wykonawcami (nie dotyczy skła</w:t>
      </w:r>
      <w:r w:rsidR="00676FDC" w:rsidRPr="00D062CD">
        <w:rPr>
          <w:rFonts w:ascii="Times New Roman" w:hAnsi="Times New Roman" w:cs="Times New Roman"/>
        </w:rPr>
        <w:t xml:space="preserve">dania ofert </w:t>
      </w:r>
      <w:r w:rsidRPr="00D062CD">
        <w:rPr>
          <w:rFonts w:ascii="Times New Roman" w:hAnsi="Times New Roman" w:cs="Times New Roman"/>
        </w:rPr>
        <w:t xml:space="preserve">) </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oraz udostępnionego przez </w:t>
      </w:r>
      <w:proofErr w:type="spellStart"/>
      <w:r w:rsidRPr="00D062CD">
        <w:rPr>
          <w:rFonts w:ascii="Times New Roman" w:hAnsi="Times New Roman" w:cs="Times New Roman"/>
        </w:rPr>
        <w:t>miniPortal</w:t>
      </w:r>
      <w:proofErr w:type="spellEnd"/>
      <w:r w:rsidRPr="00D062CD">
        <w:rPr>
          <w:rFonts w:ascii="Times New Roman" w:hAnsi="Times New Roman" w:cs="Times New Roman"/>
        </w:rPr>
        <w:t>.</w:t>
      </w:r>
      <w:r w:rsidR="00272B41" w:rsidRPr="00D062CD">
        <w:rPr>
          <w:rFonts w:ascii="Times New Roman" w:hAnsi="Times New Roman" w:cs="Times New Roman"/>
        </w:rPr>
        <w:t xml:space="preserve"> </w:t>
      </w:r>
      <w:r w:rsidRPr="00D062CD">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D062CD" w:rsidRDefault="000332FF" w:rsidP="000332FF">
      <w:pPr>
        <w:rPr>
          <w:rFonts w:ascii="Times New Roman" w:hAnsi="Times New Roman" w:cs="Times New Roman"/>
        </w:rPr>
      </w:pPr>
      <w:r w:rsidRPr="00D062CD">
        <w:rPr>
          <w:rFonts w:ascii="Times New Roman" w:hAnsi="Times New Roman" w:cs="Times New Roman"/>
        </w:rPr>
        <w:t>2. Zamawiający może również komunikować się z Wykonawcami za pomocą poczty elek</w:t>
      </w:r>
      <w:r w:rsidR="002110C2" w:rsidRPr="00D062CD">
        <w:rPr>
          <w:rFonts w:ascii="Times New Roman" w:hAnsi="Times New Roman" w:cs="Times New Roman"/>
        </w:rPr>
        <w:t xml:space="preserve">tronicznej, email  </w:t>
      </w:r>
      <w:hyperlink r:id="rId15" w:history="1">
        <w:r w:rsidR="002110C2" w:rsidRPr="00D062CD">
          <w:rPr>
            <w:rStyle w:val="Hipercze"/>
            <w:rFonts w:ascii="Times New Roman" w:hAnsi="Times New Roman" w:cs="Times New Roman"/>
          </w:rPr>
          <w:t>m.rzeszutek@szprotawa-um.pl</w:t>
        </w:r>
      </w:hyperlink>
    </w:p>
    <w:p w:rsidR="00165AD3" w:rsidRPr="00D062CD" w:rsidRDefault="000332FF" w:rsidP="000332FF">
      <w:pPr>
        <w:rPr>
          <w:rFonts w:ascii="Times New Roman" w:hAnsi="Times New Roman" w:cs="Times New Roman"/>
        </w:rPr>
      </w:pPr>
      <w:r w:rsidRPr="00D062CD">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IV. </w:t>
      </w:r>
      <w:r w:rsidR="00AD5BFA" w:rsidRPr="00D062CD">
        <w:rPr>
          <w:rFonts w:ascii="Times New Roman" w:hAnsi="Times New Roman" w:cs="Times New Roman"/>
        </w:rPr>
        <w:t xml:space="preserve"> Procedura o</w:t>
      </w:r>
      <w:r w:rsidRPr="00D062CD">
        <w:rPr>
          <w:rFonts w:ascii="Times New Roman" w:hAnsi="Times New Roman" w:cs="Times New Roman"/>
        </w:rPr>
        <w:t xml:space="preserve">twarcie ofert; </w:t>
      </w:r>
    </w:p>
    <w:p w:rsidR="002110C2" w:rsidRPr="00D062CD" w:rsidRDefault="00AD5BFA"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 xml:space="preserve">. </w:t>
      </w:r>
      <w:r w:rsidR="001F5CA3">
        <w:rPr>
          <w:rFonts w:ascii="Times New Roman" w:hAnsi="Times New Roman" w:cs="Times New Roman"/>
        </w:rPr>
        <w:t xml:space="preserve"> Zamawiający nie przewiduje publicznego otwarcia ofert. </w:t>
      </w:r>
      <w:r w:rsidR="000332FF" w:rsidRPr="00D062CD">
        <w:rPr>
          <w:rFonts w:ascii="Times New Roman" w:hAnsi="Times New Roman" w:cs="Times New Roman"/>
        </w:rPr>
        <w:t xml:space="preserve">Otwarcie ofert następuje poprzez użycie mechanizmu do odszyfrowania ofert dostępnego po zalogowaniu w zakładce Deszyfrowanie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i następuje poprzez wskazanie pliku do odszyfrowania. </w:t>
      </w:r>
    </w:p>
    <w:p w:rsidR="000332FF" w:rsidRPr="00D062CD" w:rsidRDefault="00AD5BFA" w:rsidP="000332FF">
      <w:pPr>
        <w:rPr>
          <w:rFonts w:ascii="Times New Roman" w:hAnsi="Times New Roman" w:cs="Times New Roman"/>
        </w:rPr>
      </w:pPr>
      <w:r w:rsidRPr="00D062CD">
        <w:rPr>
          <w:rFonts w:ascii="Times New Roman" w:hAnsi="Times New Roman" w:cs="Times New Roman"/>
        </w:rPr>
        <w:lastRenderedPageBreak/>
        <w:t>2</w:t>
      </w:r>
      <w:r w:rsidR="000332FF" w:rsidRPr="00D062CD">
        <w:rPr>
          <w:rFonts w:ascii="Times New Roman" w:hAnsi="Times New Roman" w:cs="Times New Roman"/>
        </w:rPr>
        <w:t xml:space="preserve">. Niezwłocznie po otwarciu ofert </w:t>
      </w:r>
      <w:r w:rsidR="00AA0E6F" w:rsidRPr="00D062CD">
        <w:rPr>
          <w:rFonts w:ascii="Times New Roman" w:hAnsi="Times New Roman" w:cs="Times New Roman"/>
        </w:rPr>
        <w:t xml:space="preserve"> </w:t>
      </w:r>
      <w:r w:rsidR="000332FF" w:rsidRPr="00D062CD">
        <w:rPr>
          <w:rFonts w:ascii="Times New Roman" w:hAnsi="Times New Roman" w:cs="Times New Roman"/>
        </w:rPr>
        <w:t>Zamawiający udostępni na stronie internetowej prowadzonego</w:t>
      </w:r>
      <w:r w:rsidR="002110C2" w:rsidRPr="00D062CD">
        <w:rPr>
          <w:rFonts w:ascii="Times New Roman" w:hAnsi="Times New Roman" w:cs="Times New Roman"/>
        </w:rPr>
        <w:t xml:space="preserve"> postępowania informacje o: </w:t>
      </w:r>
      <w:r w:rsidR="000332FF" w:rsidRPr="00D062CD">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D062CD">
        <w:rPr>
          <w:rFonts w:ascii="Times New Roman" w:hAnsi="Times New Roman" w:cs="Times New Roman"/>
        </w:rPr>
        <w:t xml:space="preserve">e; </w:t>
      </w:r>
      <w:r w:rsidR="000332FF" w:rsidRPr="00D062CD">
        <w:rPr>
          <w:rFonts w:ascii="Times New Roman" w:hAnsi="Times New Roman" w:cs="Times New Roman"/>
        </w:rPr>
        <w:t xml:space="preserve"> cenach lub kosztach zawartych w ofertach.</w:t>
      </w:r>
    </w:p>
    <w:p w:rsidR="000332FF" w:rsidRPr="00FB7414" w:rsidRDefault="000332FF" w:rsidP="000332FF">
      <w:pPr>
        <w:rPr>
          <w:rFonts w:ascii="Times New Roman" w:hAnsi="Times New Roman" w:cs="Times New Roman"/>
          <w:sz w:val="24"/>
          <w:szCs w:val="24"/>
        </w:rPr>
      </w:pPr>
      <w:r w:rsidRPr="00FB7414">
        <w:rPr>
          <w:rFonts w:ascii="Times New Roman" w:hAnsi="Times New Roman" w:cs="Times New Roman"/>
          <w:b/>
          <w:bCs/>
          <w:sz w:val="24"/>
          <w:szCs w:val="24"/>
        </w:rPr>
        <w:t xml:space="preserve">8. Termin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8.1. </w:t>
      </w:r>
      <w:r w:rsidRPr="00D062CD">
        <w:rPr>
          <w:rFonts w:ascii="Times New Roman" w:hAnsi="Times New Roman" w:cs="Times New Roman"/>
        </w:rPr>
        <w:t xml:space="preserve">Wykonawca jest związany ofertą od dnia upływu terminu składania ofert do dnia </w:t>
      </w:r>
      <w:r w:rsidR="0034101F">
        <w:rPr>
          <w:rFonts w:ascii="Times New Roman" w:hAnsi="Times New Roman" w:cs="Times New Roman"/>
          <w:b/>
          <w:bCs/>
        </w:rPr>
        <w:t>23</w:t>
      </w:r>
      <w:r w:rsidR="008B7ADE">
        <w:rPr>
          <w:rFonts w:ascii="Times New Roman" w:hAnsi="Times New Roman" w:cs="Times New Roman"/>
          <w:b/>
          <w:bCs/>
        </w:rPr>
        <w:t>.09</w:t>
      </w:r>
      <w:r w:rsidRPr="00D062CD">
        <w:rPr>
          <w:rFonts w:ascii="Times New Roman" w:hAnsi="Times New Roman" w:cs="Times New Roman"/>
          <w:b/>
          <w:bCs/>
        </w:rPr>
        <w:t xml:space="preserve">.2021 r.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8.2. </w:t>
      </w:r>
      <w:r w:rsidRPr="00D062CD">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8.3. </w:t>
      </w:r>
      <w:r w:rsidRPr="00D062CD">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A917F5" w:rsidRDefault="002D448C" w:rsidP="000332FF">
      <w:pPr>
        <w:rPr>
          <w:rFonts w:ascii="Times New Roman" w:hAnsi="Times New Roman" w:cs="Times New Roman"/>
          <w:b/>
          <w:bCs/>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9. Opis sposobu przygotowania oferty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9.1. </w:t>
      </w:r>
      <w:r w:rsidRPr="00D062CD">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9.2. </w:t>
      </w:r>
      <w:r w:rsidRPr="00D062CD">
        <w:rPr>
          <w:rFonts w:ascii="Times New Roman" w:hAnsi="Times New Roman" w:cs="Times New Roman"/>
        </w:rPr>
        <w:t xml:space="preserve">Oferta powinna być: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sporządzona na podstawie załączników niniejszej SWZ w języku polskim, </w:t>
      </w:r>
    </w:p>
    <w:p w:rsidR="000332FF" w:rsidRPr="00D062CD" w:rsidRDefault="000332FF" w:rsidP="000332FF">
      <w:pPr>
        <w:rPr>
          <w:rFonts w:ascii="Times New Roman" w:hAnsi="Times New Roman" w:cs="Times New Roman"/>
        </w:rPr>
      </w:pPr>
      <w:r w:rsidRPr="00D062CD">
        <w:rPr>
          <w:rFonts w:ascii="Times New Roman" w:hAnsi="Times New Roman" w:cs="Times New Roman"/>
        </w:rPr>
        <w:t>b) złożona przy użyciu środków kom</w:t>
      </w:r>
      <w:r w:rsidR="00666621" w:rsidRPr="00D062CD">
        <w:rPr>
          <w:rFonts w:ascii="Times New Roman" w:hAnsi="Times New Roman" w:cs="Times New Roman"/>
        </w:rPr>
        <w:t>unikacji elektronicznej  opisanych w  punkcie 7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podpisana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9.3</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9.4</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9.6</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w:t>
      </w:r>
      <w:r w:rsidR="000332FF" w:rsidRPr="00D062CD">
        <w:rPr>
          <w:rFonts w:ascii="Times New Roman" w:hAnsi="Times New Roman" w:cs="Times New Roman"/>
        </w:rPr>
        <w:lastRenderedPageBreak/>
        <w:t xml:space="preserve">upoważnioną/upoważnione. Poświadczenie za zgodność z oryginałem następuje w formie elektronicznej podpisane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9.7</w:t>
      </w:r>
      <w:r w:rsidR="000332FF" w:rsidRPr="00D062CD">
        <w:rPr>
          <w:rFonts w:ascii="Times New Roman" w:hAnsi="Times New Roman" w:cs="Times New Roman"/>
          <w:b/>
          <w:bCs/>
        </w:rPr>
        <w:t xml:space="preserve">. Dodatkowe zalecenia dla Wykonawcy przygotowującego ofertę: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D062CD" w:rsidRDefault="000332FF" w:rsidP="000332FF">
      <w:pPr>
        <w:rPr>
          <w:rFonts w:ascii="Times New Roman" w:hAnsi="Times New Roman" w:cs="Times New Roman"/>
        </w:rPr>
      </w:pPr>
      <w:r w:rsidRPr="00D062CD">
        <w:rPr>
          <w:rFonts w:ascii="Times New Roman" w:hAnsi="Times New Roman" w:cs="Times New Roman"/>
        </w:rPr>
        <w:t>2) zamawiający rekomenduje wykorzystanie formatów: .pdf .</w:t>
      </w:r>
      <w:proofErr w:type="spellStart"/>
      <w:r w:rsidRPr="00D062CD">
        <w:rPr>
          <w:rFonts w:ascii="Times New Roman" w:hAnsi="Times New Roman" w:cs="Times New Roman"/>
        </w:rPr>
        <w:t>doc</w:t>
      </w:r>
      <w:proofErr w:type="spellEnd"/>
      <w:r w:rsidRPr="00D062CD">
        <w:rPr>
          <w:rFonts w:ascii="Times New Roman" w:hAnsi="Times New Roman" w:cs="Times New Roman"/>
        </w:rPr>
        <w:t xml:space="preserve"> .xls .jpg (.</w:t>
      </w:r>
      <w:proofErr w:type="spellStart"/>
      <w:r w:rsidRPr="00D062CD">
        <w:rPr>
          <w:rFonts w:ascii="Times New Roman" w:hAnsi="Times New Roman" w:cs="Times New Roman"/>
        </w:rPr>
        <w:t>jpeg</w:t>
      </w:r>
      <w:proofErr w:type="spellEnd"/>
      <w:r w:rsidRPr="00D062CD">
        <w:rPr>
          <w:rFonts w:ascii="Times New Roman" w:hAnsi="Times New Roman" w:cs="Times New Roman"/>
        </w:rPr>
        <w:t xml:space="preserve">) </w:t>
      </w:r>
      <w:r w:rsidRPr="00D062CD">
        <w:rPr>
          <w:rFonts w:ascii="Times New Roman" w:hAnsi="Times New Roman" w:cs="Times New Roman"/>
          <w:b/>
          <w:bCs/>
        </w:rPr>
        <w:t xml:space="preserve">ze szczególnym wskazaniem na .pdf;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 celu ewentualnej kompresji danych Zamawiający rekomenduje wykorzystanie jednego z formatów: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.zip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.7Z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wśród formatów powszechnych a </w:t>
      </w:r>
      <w:r w:rsidRPr="00D062CD">
        <w:rPr>
          <w:rFonts w:ascii="Times New Roman" w:hAnsi="Times New Roman" w:cs="Times New Roman"/>
          <w:b/>
          <w:bCs/>
        </w:rPr>
        <w:t xml:space="preserve">NIE występujących </w:t>
      </w:r>
      <w:r w:rsidRPr="00D062CD">
        <w:rPr>
          <w:rFonts w:ascii="Times New Roman" w:hAnsi="Times New Roman" w:cs="Times New Roman"/>
        </w:rPr>
        <w:t>w rozporządzeniu występują: .</w:t>
      </w:r>
      <w:proofErr w:type="spellStart"/>
      <w:r w:rsidRPr="00D062CD">
        <w:rPr>
          <w:rFonts w:ascii="Times New Roman" w:hAnsi="Times New Roman" w:cs="Times New Roman"/>
        </w:rPr>
        <w:t>rar</w:t>
      </w:r>
      <w:proofErr w:type="spellEnd"/>
      <w:r w:rsidRPr="00D062CD">
        <w:rPr>
          <w:rFonts w:ascii="Times New Roman" w:hAnsi="Times New Roman" w:cs="Times New Roman"/>
        </w:rPr>
        <w:t xml:space="preserve"> .gif .</w:t>
      </w:r>
      <w:proofErr w:type="spellStart"/>
      <w:r w:rsidRPr="00D062CD">
        <w:rPr>
          <w:rFonts w:ascii="Times New Roman" w:hAnsi="Times New Roman" w:cs="Times New Roman"/>
        </w:rPr>
        <w:t>bmp</w:t>
      </w:r>
      <w:proofErr w:type="spellEnd"/>
      <w:r w:rsidRPr="00D062CD">
        <w:rPr>
          <w:rFonts w:ascii="Times New Roman" w:hAnsi="Times New Roman" w:cs="Times New Roman"/>
        </w:rPr>
        <w:t xml:space="preserve"> .</w:t>
      </w:r>
      <w:proofErr w:type="spellStart"/>
      <w:r w:rsidRPr="00D062CD">
        <w:rPr>
          <w:rFonts w:ascii="Times New Roman" w:hAnsi="Times New Roman" w:cs="Times New Roman"/>
        </w:rPr>
        <w:t>numbers</w:t>
      </w:r>
      <w:proofErr w:type="spellEnd"/>
      <w:r w:rsidRPr="00D062CD">
        <w:rPr>
          <w:rFonts w:ascii="Times New Roman" w:hAnsi="Times New Roman" w:cs="Times New Roman"/>
        </w:rPr>
        <w:t xml:space="preserve"> .</w:t>
      </w:r>
      <w:proofErr w:type="spellStart"/>
      <w:r w:rsidRPr="00D062CD">
        <w:rPr>
          <w:rFonts w:ascii="Times New Roman" w:hAnsi="Times New Roman" w:cs="Times New Roman"/>
        </w:rPr>
        <w:t>pages</w:t>
      </w:r>
      <w:proofErr w:type="spellEnd"/>
      <w:r w:rsidRPr="00D062CD">
        <w:rPr>
          <w:rFonts w:ascii="Times New Roman" w:hAnsi="Times New Roman" w:cs="Times New Roman"/>
        </w:rPr>
        <w:t xml:space="preserve">. </w:t>
      </w:r>
      <w:r w:rsidRPr="00D062CD">
        <w:rPr>
          <w:rFonts w:ascii="Times New Roman" w:hAnsi="Times New Roman" w:cs="Times New Roman"/>
          <w:b/>
          <w:bCs/>
        </w:rPr>
        <w:t xml:space="preserve">Dokumenty złożone w takich plikach zostaną uznane za złożone nieskutecznie;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w:t>
      </w:r>
      <w:proofErr w:type="spellStart"/>
      <w:r w:rsidRPr="00D062CD">
        <w:rPr>
          <w:rFonts w:ascii="Times New Roman" w:hAnsi="Times New Roman" w:cs="Times New Roman"/>
        </w:rPr>
        <w:t>eDoApp</w:t>
      </w:r>
      <w:proofErr w:type="spellEnd"/>
      <w:r w:rsidRPr="00D062CD">
        <w:rPr>
          <w:rFonts w:ascii="Times New Roman" w:hAnsi="Times New Roman" w:cs="Times New Roman"/>
        </w:rPr>
        <w:t xml:space="preserve"> służącej do składania podpisu osobistego, który wynosi max 5MB;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62CD">
        <w:rPr>
          <w:rFonts w:ascii="Times New Roman" w:hAnsi="Times New Roman" w:cs="Times New Roman"/>
        </w:rPr>
        <w:t>PAdES</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pliki w innych formatach niż PDF zaleca się opatrzyć zewnętrznym podpisem </w:t>
      </w:r>
      <w:proofErr w:type="spellStart"/>
      <w:r w:rsidRPr="00D062CD">
        <w:rPr>
          <w:rFonts w:ascii="Times New Roman" w:hAnsi="Times New Roman" w:cs="Times New Roman"/>
        </w:rPr>
        <w:t>XAdES</w:t>
      </w:r>
      <w:proofErr w:type="spellEnd"/>
      <w:r w:rsidRPr="00D062CD">
        <w:rPr>
          <w:rFonts w:ascii="Times New Roman" w:hAnsi="Times New Roman" w:cs="Times New Roman"/>
        </w:rPr>
        <w:t xml:space="preserve">. Wykonawca powinien pamiętać, aby plik z podpisem przekazywać łącznie z dokumentem podpisywanym;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D062CD" w:rsidRDefault="00CC7C35" w:rsidP="000332FF">
      <w:pPr>
        <w:rPr>
          <w:rFonts w:ascii="Times New Roman" w:hAnsi="Times New Roman" w:cs="Times New Roman"/>
        </w:rPr>
      </w:pPr>
      <w:r w:rsidRPr="00D062CD">
        <w:rPr>
          <w:rFonts w:ascii="Times New Roman" w:hAnsi="Times New Roman" w:cs="Times New Roman"/>
        </w:rPr>
        <w:t>10</w:t>
      </w:r>
      <w:r w:rsidR="000332FF" w:rsidRPr="00D062CD">
        <w:rPr>
          <w:rFonts w:ascii="Times New Roman" w:hAnsi="Times New Roman" w:cs="Times New Roman"/>
        </w:rPr>
        <w:t xml:space="preserve">) podczas podpisywania plików zaleca się stosowanie algorytmu skrótu SHA2 zamiast SHA1; </w:t>
      </w:r>
    </w:p>
    <w:p w:rsidR="000332FF" w:rsidRPr="00D062CD" w:rsidRDefault="00CC7C35" w:rsidP="000332FF">
      <w:pPr>
        <w:rPr>
          <w:rFonts w:ascii="Times New Roman" w:hAnsi="Times New Roman" w:cs="Times New Roman"/>
        </w:rPr>
      </w:pPr>
      <w:r w:rsidRPr="00D062CD">
        <w:rPr>
          <w:rFonts w:ascii="Times New Roman" w:hAnsi="Times New Roman" w:cs="Times New Roman"/>
        </w:rPr>
        <w:t>11</w:t>
      </w:r>
      <w:r w:rsidR="000332FF" w:rsidRPr="00D062CD">
        <w:rPr>
          <w:rFonts w:ascii="Times New Roman" w:hAnsi="Times New Roman" w:cs="Times New Roman"/>
        </w:rPr>
        <w:t xml:space="preserve">) jeśli wykonawca pakuje dokumenty np. w plik ZIP zalecamy wcześniejsze podpisanie każdego ze skompresowanych plików. </w:t>
      </w:r>
    </w:p>
    <w:p w:rsidR="000332FF" w:rsidRPr="00D062CD" w:rsidRDefault="00CC7C35" w:rsidP="000332FF">
      <w:pPr>
        <w:rPr>
          <w:rFonts w:ascii="Times New Roman" w:hAnsi="Times New Roman" w:cs="Times New Roman"/>
        </w:rPr>
      </w:pPr>
      <w:r w:rsidRPr="00D062CD">
        <w:rPr>
          <w:rFonts w:ascii="Times New Roman" w:hAnsi="Times New Roman" w:cs="Times New Roman"/>
        </w:rPr>
        <w:t>12</w:t>
      </w:r>
      <w:r w:rsidR="000332FF" w:rsidRPr="00D062CD">
        <w:rPr>
          <w:rFonts w:ascii="Times New Roman" w:hAnsi="Times New Roman" w:cs="Times New Roman"/>
        </w:rPr>
        <w:t xml:space="preserve">) zamawiający rekomenduje wykorzystanie podpisu z kwalifikowanym znacznikiem czasu; </w:t>
      </w:r>
    </w:p>
    <w:p w:rsidR="000332FF" w:rsidRPr="00D062CD" w:rsidRDefault="00CC7C35" w:rsidP="000332FF">
      <w:pPr>
        <w:rPr>
          <w:rFonts w:ascii="Times New Roman" w:hAnsi="Times New Roman" w:cs="Times New Roman"/>
        </w:rPr>
      </w:pPr>
      <w:r w:rsidRPr="00D062CD">
        <w:rPr>
          <w:rFonts w:ascii="Times New Roman" w:hAnsi="Times New Roman" w:cs="Times New Roman"/>
        </w:rPr>
        <w:t>13</w:t>
      </w:r>
      <w:r w:rsidR="000332FF" w:rsidRPr="00D062CD">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D062CD" w:rsidRDefault="00547D9D" w:rsidP="000332FF">
      <w:pPr>
        <w:rPr>
          <w:rFonts w:ascii="Times New Roman" w:hAnsi="Times New Roman" w:cs="Times New Roman"/>
        </w:rPr>
      </w:pP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9.8</w:t>
      </w:r>
      <w:r w:rsidR="000332FF" w:rsidRPr="00D062CD">
        <w:rPr>
          <w:rFonts w:ascii="Times New Roman" w:hAnsi="Times New Roman" w:cs="Times New Roman"/>
          <w:b/>
          <w:bCs/>
        </w:rPr>
        <w:t xml:space="preserve">. </w:t>
      </w:r>
      <w:r w:rsidR="000332FF" w:rsidRPr="00D062CD">
        <w:rPr>
          <w:rFonts w:ascii="Times New Roman" w:hAnsi="Times New Roman" w:cs="Times New Roman"/>
          <w:b/>
        </w:rPr>
        <w:t>Na ofertę składają się następujące dokumenty:</w:t>
      </w:r>
      <w:r w:rsidR="000332FF"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formularz oferty przygotowany zgodnie ze wzorem, który stanowi </w:t>
      </w:r>
      <w:r w:rsidRPr="00D062CD">
        <w:rPr>
          <w:rFonts w:ascii="Times New Roman" w:hAnsi="Times New Roman" w:cs="Times New Roman"/>
          <w:b/>
          <w:bCs/>
        </w:rPr>
        <w:t xml:space="preserve">załącznik nr 1do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oświadczenie (a) o niepodleganiu wykluczeniu, spełnianiu warunków udziału w postępowaniu, o którym mowa w pkt 16.1. SWZ - zgodnie ze wzorem, który stanowi </w:t>
      </w:r>
      <w:r w:rsidRPr="00D062CD">
        <w:rPr>
          <w:rFonts w:ascii="Times New Roman" w:hAnsi="Times New Roman" w:cs="Times New Roman"/>
          <w:b/>
          <w:bCs/>
        </w:rPr>
        <w:t xml:space="preserve">załącznik nr 2 do SWZ; </w:t>
      </w:r>
    </w:p>
    <w:p w:rsidR="000332FF" w:rsidRPr="00D062CD" w:rsidRDefault="006E586E" w:rsidP="000332FF">
      <w:pPr>
        <w:rPr>
          <w:rFonts w:ascii="Times New Roman" w:hAnsi="Times New Roman" w:cs="Times New Roman"/>
        </w:rPr>
      </w:pPr>
      <w:r>
        <w:rPr>
          <w:rFonts w:ascii="Times New Roman" w:hAnsi="Times New Roman" w:cs="Times New Roman"/>
        </w:rPr>
        <w:t>3</w:t>
      </w:r>
      <w:r w:rsidR="000332FF" w:rsidRPr="00D062CD">
        <w:rPr>
          <w:rFonts w:ascii="Times New Roman" w:hAnsi="Times New Roman" w:cs="Times New Roman"/>
        </w:rPr>
        <w:t xml:space="preserve">) oświadczenie o którym mowa w art. 117 ust. 4 ustawy </w:t>
      </w:r>
      <w:proofErr w:type="spellStart"/>
      <w:r w:rsidR="000332FF" w:rsidRPr="00D062CD">
        <w:rPr>
          <w:rFonts w:ascii="Times New Roman" w:hAnsi="Times New Roman" w:cs="Times New Roman"/>
        </w:rPr>
        <w:t>Pzp</w:t>
      </w:r>
      <w:proofErr w:type="spellEnd"/>
      <w:r w:rsidR="000332FF" w:rsidRPr="00D062CD">
        <w:rPr>
          <w:rFonts w:ascii="Times New Roman" w:hAnsi="Times New Roman" w:cs="Times New Roman"/>
        </w:rPr>
        <w:t xml:space="preserve"> (jeśli dotyczy),; </w:t>
      </w:r>
    </w:p>
    <w:p w:rsidR="000332FF" w:rsidRPr="00D062CD" w:rsidRDefault="006E586E" w:rsidP="000332FF">
      <w:pPr>
        <w:rPr>
          <w:rFonts w:ascii="Times New Roman" w:hAnsi="Times New Roman" w:cs="Times New Roman"/>
        </w:rPr>
      </w:pPr>
      <w:r>
        <w:rPr>
          <w:rFonts w:ascii="Times New Roman" w:hAnsi="Times New Roman" w:cs="Times New Roman"/>
        </w:rPr>
        <w:t>4</w:t>
      </w:r>
      <w:r w:rsidR="000332FF" w:rsidRPr="00D062CD">
        <w:rPr>
          <w:rFonts w:ascii="Times New Roman" w:hAnsi="Times New Roman" w:cs="Times New Roman"/>
        </w:rPr>
        <w:t xml:space="preserve">) pełnomocnictwo upoważniające do złożenia oferty, o ile ofertę składa pełnomocnik; </w:t>
      </w:r>
    </w:p>
    <w:p w:rsidR="000332FF" w:rsidRPr="00D062CD" w:rsidRDefault="006E586E" w:rsidP="000332FF">
      <w:pPr>
        <w:rPr>
          <w:rFonts w:ascii="Times New Roman" w:hAnsi="Times New Roman" w:cs="Times New Roman"/>
        </w:rPr>
      </w:pPr>
      <w:r>
        <w:rPr>
          <w:rFonts w:ascii="Times New Roman" w:hAnsi="Times New Roman" w:cs="Times New Roman"/>
        </w:rPr>
        <w:t>5</w:t>
      </w:r>
      <w:r w:rsidR="000332FF" w:rsidRPr="00D062CD">
        <w:rPr>
          <w:rFonts w:ascii="Times New Roman" w:hAnsi="Times New Roman" w:cs="Times New Roman"/>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9.9</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Pełnomocnictwo do złożenia oferty musi być złożone w oryginale w takiej samej formie, jak </w:t>
      </w:r>
      <w:r w:rsidR="00B706B8" w:rsidRPr="00D062CD">
        <w:rPr>
          <w:rFonts w:ascii="Times New Roman" w:hAnsi="Times New Roman" w:cs="Times New Roman"/>
        </w:rPr>
        <w:t>składana oferta (</w:t>
      </w:r>
      <w:proofErr w:type="spellStart"/>
      <w:r w:rsidR="00B706B8" w:rsidRPr="00D062CD">
        <w:rPr>
          <w:rFonts w:ascii="Times New Roman" w:hAnsi="Times New Roman" w:cs="Times New Roman"/>
        </w:rPr>
        <w:t>t.j</w:t>
      </w:r>
      <w:proofErr w:type="spellEnd"/>
      <w:r w:rsidR="00B706B8" w:rsidRPr="00D062CD">
        <w:rPr>
          <w:rFonts w:ascii="Times New Roman" w:hAnsi="Times New Roman" w:cs="Times New Roman"/>
        </w:rPr>
        <w:t xml:space="preserve">. w </w:t>
      </w:r>
      <w:r w:rsidR="000332FF" w:rsidRPr="00D062CD">
        <w:rPr>
          <w:rFonts w:ascii="Times New Roman" w:hAnsi="Times New Roman" w:cs="Times New Roman"/>
        </w:rPr>
        <w:t xml:space="preserve"> postaci elektronicznej opatrzonej podpisem zaufanym lub podpisem osobistym).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9.10</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9.11</w:t>
      </w:r>
      <w:r w:rsidR="000332FF" w:rsidRPr="00D062CD">
        <w:rPr>
          <w:rFonts w:ascii="Times New Roman" w:hAnsi="Times New Roman" w:cs="Times New Roman"/>
          <w:b/>
          <w:bCs/>
        </w:rPr>
        <w:t>. Wykonawca może zwrócić się do zamawiającego z wnioskiem o wyjaśnienie treści SWZ</w:t>
      </w:r>
      <w:r w:rsidR="000332FF" w:rsidRPr="00D062CD">
        <w:rPr>
          <w:rFonts w:ascii="Times New Roman" w:hAnsi="Times New Roman" w:cs="Times New Roman"/>
        </w:rPr>
        <w:t xml:space="preserve">.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1</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2</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Jeżeli zamawiający nie udzieli wyjaśnień w </w:t>
      </w:r>
      <w:r w:rsidR="000910B0" w:rsidRPr="00D062CD">
        <w:rPr>
          <w:rFonts w:ascii="Times New Roman" w:hAnsi="Times New Roman" w:cs="Times New Roman"/>
        </w:rPr>
        <w:t xml:space="preserve">terminie, o którym mowa w ust. </w:t>
      </w:r>
      <w:r w:rsidR="000332FF" w:rsidRPr="00D062CD">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D062CD">
        <w:rPr>
          <w:rFonts w:ascii="Times New Roman" w:hAnsi="Times New Roman" w:cs="Times New Roman"/>
        </w:rPr>
        <w:t>erminie, o którym mowa w ust. 1</w:t>
      </w:r>
      <w:r w:rsidR="000332FF" w:rsidRPr="00D062CD">
        <w:rPr>
          <w:rFonts w:ascii="Times New Roman" w:hAnsi="Times New Roman" w:cs="Times New Roman"/>
        </w:rPr>
        <w:t xml:space="preserve">, zamawiający nie ma obowiązku udzielania wyjaśnień SWZ oraz obowiązku przedłużenia terminu składania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3</w:t>
      </w:r>
      <w:r w:rsidR="000332FF" w:rsidRPr="00D062CD">
        <w:rPr>
          <w:rFonts w:ascii="Times New Roman" w:hAnsi="Times New Roman" w:cs="Times New Roman"/>
          <w:b/>
          <w:bCs/>
        </w:rPr>
        <w:t xml:space="preserve">. </w:t>
      </w:r>
      <w:r w:rsidR="000332FF" w:rsidRPr="00D062CD">
        <w:rPr>
          <w:rFonts w:ascii="Times New Roman" w:hAnsi="Times New Roman" w:cs="Times New Roman"/>
        </w:rPr>
        <w:t>Przedłużenie terminu składani</w:t>
      </w:r>
      <w:r w:rsidR="004F7AD0" w:rsidRPr="00D062CD">
        <w:rPr>
          <w:rFonts w:ascii="Times New Roman" w:hAnsi="Times New Roman" w:cs="Times New Roman"/>
        </w:rPr>
        <w:t xml:space="preserve">a ofert, o których mowa w ust. </w:t>
      </w:r>
      <w:r w:rsidR="000332FF" w:rsidRPr="00D062CD">
        <w:rPr>
          <w:rFonts w:ascii="Times New Roman" w:hAnsi="Times New Roman" w:cs="Times New Roman"/>
        </w:rPr>
        <w:t xml:space="preserve">2, nie wpływa na bieg terminu składania wniosku o wyjaśnienie treści SWZ.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10. Sposób oraz termin składania ofert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10.1. </w:t>
      </w:r>
      <w:r w:rsidRPr="00D062CD">
        <w:rPr>
          <w:rFonts w:ascii="Times New Roman" w:hAnsi="Times New Roman" w:cs="Times New Roman"/>
        </w:rPr>
        <w:t xml:space="preserve">Ofertę wraz z wymaganymi dokumentami należy złożyć </w:t>
      </w:r>
      <w:r w:rsidR="00F840C4" w:rsidRPr="00D062CD">
        <w:rPr>
          <w:rFonts w:ascii="Times New Roman" w:hAnsi="Times New Roman" w:cs="Times New Roman"/>
        </w:rPr>
        <w:t xml:space="preserve">  zgodnie z wytycznymi zawartymi w punkcie 7 SWZ </w:t>
      </w:r>
      <w:r w:rsidR="0034101F">
        <w:rPr>
          <w:rFonts w:ascii="Times New Roman" w:hAnsi="Times New Roman" w:cs="Times New Roman"/>
          <w:b/>
          <w:bCs/>
        </w:rPr>
        <w:t>do dnia 23</w:t>
      </w:r>
      <w:r w:rsidR="006E586E">
        <w:rPr>
          <w:rFonts w:ascii="Times New Roman" w:hAnsi="Times New Roman" w:cs="Times New Roman"/>
          <w:b/>
          <w:bCs/>
        </w:rPr>
        <w:t>.08</w:t>
      </w:r>
      <w:r w:rsidR="00372F26" w:rsidRPr="00D062CD">
        <w:rPr>
          <w:rFonts w:ascii="Times New Roman" w:hAnsi="Times New Roman" w:cs="Times New Roman"/>
          <w:b/>
          <w:bCs/>
        </w:rPr>
        <w:t>.2021 r. do godz. 12:00</w:t>
      </w:r>
      <w:r w:rsidRPr="00D062CD">
        <w:rPr>
          <w:rFonts w:ascii="Times New Roman" w:hAnsi="Times New Roman" w:cs="Times New Roman"/>
          <w:b/>
          <w:bCs/>
        </w:rPr>
        <w:t xml:space="preserve">. </w:t>
      </w:r>
    </w:p>
    <w:p w:rsidR="0023585A" w:rsidRPr="00D062CD" w:rsidRDefault="000332FF" w:rsidP="000332FF">
      <w:pPr>
        <w:rPr>
          <w:rFonts w:ascii="Times New Roman" w:hAnsi="Times New Roman" w:cs="Times New Roman"/>
        </w:rPr>
      </w:pPr>
      <w:r w:rsidRPr="00D062CD">
        <w:rPr>
          <w:rFonts w:ascii="Times New Roman" w:hAnsi="Times New Roman" w:cs="Times New Roman"/>
          <w:b/>
          <w:bCs/>
        </w:rPr>
        <w:t xml:space="preserve">10.2. </w:t>
      </w:r>
      <w:r w:rsidRPr="00D062CD">
        <w:rPr>
          <w:rFonts w:ascii="Times New Roman" w:hAnsi="Times New Roman" w:cs="Times New Roman"/>
        </w:rPr>
        <w:t xml:space="preserve">Do oferty należy dołączyć wszystkie wymagane w SWZ dokumenty. </w:t>
      </w:r>
    </w:p>
    <w:p w:rsidR="000332FF" w:rsidRPr="00D062CD" w:rsidRDefault="00D861E2" w:rsidP="000332FF">
      <w:pPr>
        <w:rPr>
          <w:rFonts w:ascii="Times New Roman" w:hAnsi="Times New Roman" w:cs="Times New Roman"/>
        </w:rPr>
      </w:pPr>
      <w:r w:rsidRPr="00D062CD">
        <w:rPr>
          <w:rFonts w:ascii="Times New Roman" w:hAnsi="Times New Roman" w:cs="Times New Roman"/>
          <w:b/>
          <w:bCs/>
        </w:rPr>
        <w:lastRenderedPageBreak/>
        <w:t>10.3</w:t>
      </w:r>
      <w:r w:rsidR="000332FF" w:rsidRPr="00D062CD">
        <w:rPr>
          <w:rFonts w:ascii="Times New Roman" w:hAnsi="Times New Roman" w:cs="Times New Roman"/>
          <w:b/>
          <w:bCs/>
        </w:rPr>
        <w:t xml:space="preserve">. </w:t>
      </w:r>
      <w:r w:rsidR="000332FF" w:rsidRPr="00D062CD">
        <w:rPr>
          <w:rFonts w:ascii="Times New Roman" w:hAnsi="Times New Roman" w:cs="Times New Roman"/>
        </w:rPr>
        <w:t>Za datę złożenia oferty przyjmuje się datę jej przekazania w systemie</w:t>
      </w:r>
      <w:r w:rsidRPr="00D062CD">
        <w:rPr>
          <w:rFonts w:ascii="Times New Roman" w:hAnsi="Times New Roman" w:cs="Times New Roman"/>
        </w:rPr>
        <w:t>.</w:t>
      </w:r>
      <w:r w:rsidR="000332FF" w:rsidRPr="00D062CD">
        <w:rPr>
          <w:rFonts w:ascii="Times New Roman" w:hAnsi="Times New Roman" w:cs="Times New Roman"/>
        </w:rPr>
        <w:t xml:space="preserve"> </w:t>
      </w:r>
    </w:p>
    <w:p w:rsidR="00D861E2" w:rsidRPr="00D062CD" w:rsidRDefault="00D861E2" w:rsidP="000332FF">
      <w:pPr>
        <w:rPr>
          <w:rFonts w:ascii="Times New Roman" w:hAnsi="Times New Roman" w:cs="Times New Roman"/>
          <w:b/>
          <w:bCs/>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11. Termin otwarcia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11.1. </w:t>
      </w:r>
      <w:r w:rsidRPr="00D062CD">
        <w:rPr>
          <w:rFonts w:ascii="Times New Roman" w:hAnsi="Times New Roman" w:cs="Times New Roman"/>
        </w:rPr>
        <w:t xml:space="preserve">Otwarcie ofert nastąpi </w:t>
      </w:r>
      <w:r w:rsidR="0034101F">
        <w:rPr>
          <w:rFonts w:ascii="Times New Roman" w:hAnsi="Times New Roman" w:cs="Times New Roman"/>
          <w:b/>
          <w:bCs/>
        </w:rPr>
        <w:t>23</w:t>
      </w:r>
      <w:bookmarkStart w:id="0" w:name="_GoBack"/>
      <w:bookmarkEnd w:id="0"/>
      <w:r w:rsidR="006E586E">
        <w:rPr>
          <w:rFonts w:ascii="Times New Roman" w:hAnsi="Times New Roman" w:cs="Times New Roman"/>
          <w:b/>
          <w:bCs/>
        </w:rPr>
        <w:t>.08.2021 r. o godz. 12:30</w:t>
      </w:r>
      <w:r w:rsidRPr="00D062CD">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11.2. </w:t>
      </w:r>
      <w:r w:rsidRPr="00D062CD">
        <w:rPr>
          <w:rFonts w:ascii="Times New Roman" w:hAnsi="Times New Roman" w:cs="Times New Roman"/>
        </w:rPr>
        <w:t xml:space="preserve">Zamawiający poinformuje o zmianie terminu otwarcia ofert na stronie internetowej prowadzonego postępowania.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11.3. </w:t>
      </w:r>
      <w:r w:rsidRPr="00D062CD">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11.4. </w:t>
      </w:r>
      <w:r w:rsidRPr="00D062CD">
        <w:rPr>
          <w:rFonts w:ascii="Times New Roman" w:hAnsi="Times New Roman" w:cs="Times New Roman"/>
        </w:rPr>
        <w:t xml:space="preserve">Zamawiający, niezwłocznie po otwarciu ofert, udostępnia na stronie internetowej prowadzonego postępowania informacje 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D062CD" w:rsidRDefault="000332FF" w:rsidP="000332FF">
      <w:pPr>
        <w:rPr>
          <w:rFonts w:ascii="Times New Roman" w:hAnsi="Times New Roman" w:cs="Times New Roman"/>
        </w:rPr>
      </w:pPr>
      <w:r w:rsidRPr="00D062CD">
        <w:rPr>
          <w:rFonts w:ascii="Times New Roman" w:hAnsi="Times New Roman" w:cs="Times New Roman"/>
        </w:rPr>
        <w:t xml:space="preserve">2) cenach lub kosztach zawartych w ofertach. </w:t>
      </w:r>
    </w:p>
    <w:p w:rsidR="000332FF" w:rsidRPr="00D062CD" w:rsidRDefault="006B1EC8" w:rsidP="000332FF">
      <w:pPr>
        <w:rPr>
          <w:rFonts w:ascii="Times New Roman" w:hAnsi="Times New Roman" w:cs="Times New Roman"/>
        </w:rPr>
      </w:pPr>
      <w:r w:rsidRPr="00D062CD">
        <w:rPr>
          <w:rFonts w:ascii="Times New Roman" w:hAnsi="Times New Roman" w:cs="Times New Roman"/>
          <w:b/>
          <w:bCs/>
        </w:rPr>
        <w:t>11.5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12. Podstawy wykluczenia o których mowa w art. 108 ust.1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12.1. </w:t>
      </w:r>
      <w:r w:rsidRPr="00D062CD">
        <w:rPr>
          <w:rFonts w:ascii="Times New Roman" w:hAnsi="Times New Roman" w:cs="Times New Roman"/>
        </w:rPr>
        <w:t xml:space="preserve">Z postępowania o udzielenie zamówienia wyklucza się, z zastrzeżeniem art. 110 ust. 2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będącego osobą fizyczną, którego prawomocnie skazano za przestępstwo: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handlu ludźmi, o którym mowa w art. 189a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o którym mowa w art. 228–230a, art. 250a Kodeksu karnego lub w art. 46 lub art. 48 ustawy z dnia 25 czerwca 2010 r. o sporcie,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e) o charakterze terrorystycznym, o którym mowa w art. 115 § 20 Kodeksu karnego, lub mające na celu popełnienie tego przestępstwa,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D062CD" w:rsidRDefault="000332FF" w:rsidP="000332FF">
      <w:pPr>
        <w:rPr>
          <w:rFonts w:ascii="Times New Roman" w:hAnsi="Times New Roman" w:cs="Times New Roman"/>
        </w:rPr>
      </w:pPr>
      <w:r w:rsidRPr="00D062CD">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 lub za odpowiedni czyn zabroniony określony w przepisach prawa obcego;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wobec którego orzeczono zakaz ubiegania się o zamówienia publiczne;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jeżeli, w przypadkach, o których mowa w art. 85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12.2. </w:t>
      </w:r>
      <w:r w:rsidRPr="00D062CD">
        <w:rPr>
          <w:rFonts w:ascii="Times New Roman" w:hAnsi="Times New Roman" w:cs="Times New Roman"/>
        </w:rPr>
        <w:t xml:space="preserve">Wykonawca może zostać wykluczony przez Zamawiającego na każdym etapie postępowania o udzielenie zamówienia.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13. Podstawy wykluczenia o których mowa w art. 109 ust.1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Na podstawie art. 109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Zamawiający wykluczy z postępowania o udzielenie zamówienia publicznego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14. Informacje o warunkach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14.1. </w:t>
      </w:r>
      <w:r w:rsidRPr="00D062CD">
        <w:rPr>
          <w:rFonts w:ascii="Times New Roman" w:hAnsi="Times New Roman" w:cs="Times New Roman"/>
        </w:rPr>
        <w:t xml:space="preserve">O udzielenie zamówienia mogą ubiegać się Wykonawcy, którzy spełniają niżej wymienione warunki udziału dotyczące: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zdolności do występowania w obrocie gospodarczym: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Default="000332FF" w:rsidP="000332FF">
      <w:pPr>
        <w:rPr>
          <w:rFonts w:ascii="Times New Roman" w:hAnsi="Times New Roman" w:cs="Times New Roman"/>
        </w:rPr>
      </w:pPr>
      <w:r w:rsidRPr="00D062CD">
        <w:rPr>
          <w:rFonts w:ascii="Times New Roman" w:hAnsi="Times New Roman" w:cs="Times New Roman"/>
        </w:rPr>
        <w:t xml:space="preserve">2) uprawnień do prowadzenia określonej działalności gospodarczej lub zawodowej, o ile wynika to z odrębnych przepisów: </w:t>
      </w:r>
    </w:p>
    <w:p w:rsidR="002E3585" w:rsidRDefault="002E3585" w:rsidP="002E3585">
      <w:pPr>
        <w:tabs>
          <w:tab w:val="left" w:pos="426"/>
        </w:tabs>
        <w:autoSpaceDE w:val="0"/>
        <w:autoSpaceDN w:val="0"/>
        <w:spacing w:before="100" w:beforeAutospacing="1" w:after="100" w:afterAutospacing="1" w:line="240" w:lineRule="auto"/>
        <w:ind w:left="993"/>
        <w:jc w:val="both"/>
        <w:rPr>
          <w:rFonts w:ascii="Arial" w:eastAsia="Times New Roman" w:hAnsi="Arial" w:cs="Arial"/>
          <w:sz w:val="20"/>
          <w:szCs w:val="20"/>
          <w:lang w:eastAsia="pl-PL"/>
        </w:rPr>
      </w:pPr>
      <w:r>
        <w:rPr>
          <w:rFonts w:ascii="Arial" w:eastAsia="Times New Roman" w:hAnsi="Arial" w:cs="Arial"/>
          <w:sz w:val="20"/>
          <w:szCs w:val="20"/>
          <w:lang w:eastAsia="pl-PL"/>
        </w:rPr>
        <w:t>-</w:t>
      </w:r>
      <w:r w:rsidR="00BF04F1">
        <w:rPr>
          <w:rFonts w:ascii="Arial" w:eastAsia="Times New Roman" w:hAnsi="Arial" w:cs="Arial"/>
          <w:sz w:val="20"/>
          <w:szCs w:val="20"/>
          <w:lang w:eastAsia="pl-PL"/>
        </w:rPr>
        <w:t>posiadanie</w:t>
      </w:r>
      <w:r w:rsidRPr="00150E8E">
        <w:rPr>
          <w:rFonts w:ascii="Arial" w:eastAsia="Times New Roman" w:hAnsi="Arial" w:cs="Arial"/>
          <w:sz w:val="20"/>
          <w:szCs w:val="20"/>
          <w:lang w:eastAsia="pl-PL"/>
        </w:rPr>
        <w:t xml:space="preserve"> aktualnie obowiązującą koncesję na prowadzenie działalności gospodarczej w zakresie obrotu energią elektryczną wydanej przez Preze</w:t>
      </w:r>
      <w:r>
        <w:rPr>
          <w:rFonts w:ascii="Arial" w:eastAsia="Times New Roman" w:hAnsi="Arial" w:cs="Arial"/>
          <w:sz w:val="20"/>
          <w:szCs w:val="20"/>
          <w:lang w:eastAsia="pl-PL"/>
        </w:rPr>
        <w:t>sa Urzędu Regulacji Energetyki;</w:t>
      </w:r>
    </w:p>
    <w:p w:rsidR="002E3585" w:rsidRPr="00585AF5" w:rsidRDefault="002E3585" w:rsidP="00585AF5">
      <w:pPr>
        <w:tabs>
          <w:tab w:val="left" w:pos="426"/>
        </w:tabs>
        <w:autoSpaceDE w:val="0"/>
        <w:autoSpaceDN w:val="0"/>
        <w:spacing w:before="100" w:beforeAutospacing="1" w:after="100" w:afterAutospacing="1" w:line="240" w:lineRule="auto"/>
        <w:ind w:left="993"/>
        <w:jc w:val="both"/>
        <w:rPr>
          <w:rFonts w:ascii="Arial" w:eastAsia="Times New Roman" w:hAnsi="Arial" w:cs="Arial"/>
          <w:sz w:val="20"/>
          <w:szCs w:val="20"/>
          <w:lang w:eastAsia="pl-PL"/>
        </w:rPr>
      </w:pPr>
      <w:r>
        <w:rPr>
          <w:rFonts w:ascii="Arial" w:eastAsia="Times New Roman" w:hAnsi="Arial" w:cs="Arial"/>
          <w:sz w:val="20"/>
          <w:szCs w:val="20"/>
          <w:lang w:eastAsia="pl-PL"/>
        </w:rPr>
        <w:t>-</w:t>
      </w:r>
      <w:r w:rsidR="00BF04F1">
        <w:rPr>
          <w:rFonts w:ascii="Arial" w:eastAsia="Times New Roman" w:hAnsi="Arial" w:cs="Arial"/>
          <w:sz w:val="20"/>
          <w:szCs w:val="20"/>
          <w:lang w:eastAsia="pl-PL"/>
        </w:rPr>
        <w:t>posiadanie</w:t>
      </w:r>
      <w:r w:rsidRPr="00150E8E">
        <w:rPr>
          <w:rFonts w:ascii="Arial" w:eastAsia="Times New Roman" w:hAnsi="Arial" w:cs="Arial"/>
          <w:sz w:val="20"/>
          <w:szCs w:val="20"/>
          <w:lang w:eastAsia="pl-PL"/>
        </w:rPr>
        <w:t xml:space="preserve"> aktualną umowę lub promesę umowy z ENEA SA, umożliwiającą sprzedaż energii elektrycznej za pośrednictwem sieci dystrybucyjnej ENEA SA do punktów poboru Zamawiającego.</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sytuacji ekonomicznej lub finansowej: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t>
      </w:r>
      <w:r w:rsidRPr="00D062CD">
        <w:rPr>
          <w:rFonts w:ascii="Times New Roman" w:hAnsi="Times New Roman" w:cs="Times New Roman"/>
          <w:b/>
          <w:bCs/>
        </w:rPr>
        <w:t xml:space="preserve">zdolności technicznej lub zawodowej: </w:t>
      </w:r>
    </w:p>
    <w:p w:rsidR="00EC4939" w:rsidRPr="00D062CD" w:rsidRDefault="00EC4939" w:rsidP="00EC4939">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14.2. </w:t>
      </w:r>
      <w:r w:rsidRPr="00D062CD">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14.3. </w:t>
      </w:r>
      <w:r w:rsidRPr="00D062CD">
        <w:rPr>
          <w:rFonts w:ascii="Times New Roman" w:hAnsi="Times New Roman" w:cs="Times New Roman"/>
        </w:rPr>
        <w:t>W odniesieniu do warunków dotyczących wykształcenia, kwalifikacji zawodowych lub doświadczenia wykonawcy wspólnie ubiegający się o udzielenie zamówienia mogą polegać na zdolnościach tych z wykonawców, którzy w</w:t>
      </w:r>
      <w:r w:rsidR="00CA5ECC">
        <w:rPr>
          <w:rFonts w:ascii="Times New Roman" w:hAnsi="Times New Roman" w:cs="Times New Roman"/>
        </w:rPr>
        <w:t xml:space="preserve">ykonają </w:t>
      </w:r>
      <w:r w:rsidRPr="00D062CD">
        <w:rPr>
          <w:rFonts w:ascii="Times New Roman" w:hAnsi="Times New Roman" w:cs="Times New Roman"/>
        </w:rPr>
        <w:t xml:space="preserve"> usługi, do realizacji których te zdolności są wymagane. W tym przypadku, wykonawcy wspólnie ubiegający się o udzielenie zamówienia dołączają do oferty oświadczenie, z którego wynika, któ</w:t>
      </w:r>
      <w:r w:rsidR="00CA5ECC">
        <w:rPr>
          <w:rFonts w:ascii="Times New Roman" w:hAnsi="Times New Roman" w:cs="Times New Roman"/>
        </w:rPr>
        <w:t xml:space="preserve">re </w:t>
      </w:r>
      <w:r w:rsidRPr="00D062CD">
        <w:rPr>
          <w:rFonts w:ascii="Times New Roman" w:hAnsi="Times New Roman" w:cs="Times New Roman"/>
        </w:rPr>
        <w:t xml:space="preserve"> usługi wykonają poszczególni wykonawcy.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15. Poleganie na zasobach innych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15.1. </w:t>
      </w:r>
      <w:r w:rsidRPr="00D062CD">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15.2. </w:t>
      </w:r>
      <w:r w:rsidRPr="00D062CD">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w:t>
      </w:r>
      <w:r w:rsidR="00D12034">
        <w:rPr>
          <w:rFonts w:ascii="Times New Roman" w:hAnsi="Times New Roman" w:cs="Times New Roman"/>
        </w:rPr>
        <w:t xml:space="preserve">te wykonają </w:t>
      </w:r>
      <w:r w:rsidRPr="00D062CD">
        <w:rPr>
          <w:rFonts w:ascii="Times New Roman" w:hAnsi="Times New Roman" w:cs="Times New Roman"/>
        </w:rPr>
        <w:t xml:space="preserve"> usługi, do realizacji których te zdolności są wymagane.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15.3. </w:t>
      </w:r>
      <w:r w:rsidRPr="00D062CD">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15.4. </w:t>
      </w:r>
      <w:r w:rsidRPr="00D062CD">
        <w:rPr>
          <w:rFonts w:ascii="Times New Roman" w:hAnsi="Times New Roman" w:cs="Times New Roman"/>
        </w:rPr>
        <w:t xml:space="preserve">Zobowiązanie podmiotu udostępniającego zasoby, o którym mowa w </w:t>
      </w:r>
      <w:r w:rsidR="0079691C" w:rsidRPr="00D062CD">
        <w:rPr>
          <w:rFonts w:ascii="Times New Roman" w:hAnsi="Times New Roman" w:cs="Times New Roman"/>
        </w:rPr>
        <w:t>pkt 15.3.</w:t>
      </w:r>
      <w:r w:rsidRPr="00D062CD">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zakres dostępnych wykonawcy zasobów podmiotu udostępniającego zasoby;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15.5. </w:t>
      </w:r>
      <w:r w:rsidRPr="00D062CD">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15.6. </w:t>
      </w:r>
      <w:r w:rsidRPr="00D062CD">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15.7. UWAGA: </w:t>
      </w:r>
      <w:r w:rsidRPr="00D062CD">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15.8. </w:t>
      </w:r>
      <w:r w:rsidRPr="00D062CD">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w:t>
      </w:r>
      <w:proofErr w:type="spellStart"/>
      <w:r w:rsidRPr="00D062CD">
        <w:rPr>
          <w:rFonts w:ascii="Times New Roman" w:hAnsi="Times New Roman" w:cs="Times New Roman"/>
        </w:rPr>
        <w:t>ppkt</w:t>
      </w:r>
      <w:proofErr w:type="spellEnd"/>
      <w:r w:rsidRPr="00D062CD">
        <w:rPr>
          <w:rFonts w:ascii="Times New Roman" w:hAnsi="Times New Roman" w:cs="Times New Roman"/>
        </w:rPr>
        <w:t xml:space="preserve"> 2 SWZ.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16. Oświadczenia i dokumenty, jakie zobowiązani są dostarczyć wykonawcy w celu potwierdzenia spełniania warunków udziału w postępowaniu oraz wykazania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16.1. </w:t>
      </w:r>
      <w:r w:rsidRPr="00D062CD">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D062CD">
        <w:rPr>
          <w:rFonts w:ascii="Times New Roman" w:hAnsi="Times New Roman" w:cs="Times New Roman"/>
          <w:b/>
          <w:bCs/>
        </w:rPr>
        <w:t xml:space="preserve">załącznikiem nr 2 do SWZ. </w:t>
      </w:r>
      <w:r w:rsidRPr="00D062CD">
        <w:rPr>
          <w:rFonts w:ascii="Times New Roman" w:hAnsi="Times New Roman" w:cs="Times New Roman"/>
        </w:rPr>
        <w:t>W p</w:t>
      </w:r>
      <w:r w:rsidR="003431FA" w:rsidRPr="00D062CD">
        <w:rPr>
          <w:rFonts w:ascii="Times New Roman" w:hAnsi="Times New Roman" w:cs="Times New Roman"/>
        </w:rPr>
        <w:t>rzypadku wspólnego ubiegania się</w:t>
      </w:r>
      <w:r w:rsidRPr="00D062CD">
        <w:rPr>
          <w:rFonts w:ascii="Times New Roman" w:hAnsi="Times New Roman" w:cs="Times New Roman"/>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16.2. </w:t>
      </w:r>
      <w:r w:rsidRPr="00D062CD">
        <w:rPr>
          <w:rFonts w:ascii="Times New Roman" w:hAnsi="Times New Roman" w:cs="Times New Roman"/>
        </w:rPr>
        <w:t>Informacje zawarte w oświadczeniu, o którym mo</w:t>
      </w:r>
      <w:r w:rsidR="003431FA" w:rsidRPr="00D062CD">
        <w:rPr>
          <w:rFonts w:ascii="Times New Roman" w:hAnsi="Times New Roman" w:cs="Times New Roman"/>
        </w:rPr>
        <w:t xml:space="preserve">wa w pkt 16.1. stanowią wstępne </w:t>
      </w:r>
      <w:r w:rsidRPr="00D062CD">
        <w:rPr>
          <w:rFonts w:ascii="Times New Roman" w:hAnsi="Times New Roman" w:cs="Times New Roman"/>
        </w:rPr>
        <w:t xml:space="preserve">potwierdzenie, że Wykonawca nie podlega wykluczeniu oraz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16.3. </w:t>
      </w:r>
      <w:r w:rsidRPr="00D062CD">
        <w:rPr>
          <w:rFonts w:ascii="Times New Roman" w:hAnsi="Times New Roman" w:cs="Times New Roman"/>
        </w:rPr>
        <w:t xml:space="preserve">Zamawiający </w:t>
      </w:r>
      <w:r w:rsidRPr="00D062CD">
        <w:rPr>
          <w:rFonts w:ascii="Times New Roman" w:hAnsi="Times New Roman" w:cs="Times New Roman"/>
          <w:b/>
          <w:bCs/>
        </w:rPr>
        <w:t xml:space="preserve">wezwie </w:t>
      </w:r>
      <w:r w:rsidRPr="00D062CD">
        <w:rPr>
          <w:rFonts w:ascii="Times New Roman" w:hAnsi="Times New Roman" w:cs="Times New Roman"/>
        </w:rPr>
        <w:t xml:space="preserve">wykonawcę, którego oferta została najwyżej oceniona, do złożenia w wyznaczonym terminie, nie krótszym niż 5 dni od dnia wezwania, </w:t>
      </w:r>
      <w:r w:rsidRPr="00D062CD">
        <w:rPr>
          <w:rFonts w:ascii="Times New Roman" w:hAnsi="Times New Roman" w:cs="Times New Roman"/>
          <w:b/>
          <w:bCs/>
        </w:rPr>
        <w:t xml:space="preserve">następujących podmiotowych środków dowodowych </w:t>
      </w:r>
      <w:r w:rsidRPr="00D062CD">
        <w:rPr>
          <w:rFonts w:ascii="Times New Roman" w:hAnsi="Times New Roman" w:cs="Times New Roman"/>
        </w:rPr>
        <w:t xml:space="preserve">- aktualnych na dzień złożenia: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zakresie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oświadczenie wykonawcy, w zakresie art. 108 ust. 1 pkt 5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D062CD">
        <w:rPr>
          <w:rFonts w:ascii="Times New Roman" w:hAnsi="Times New Roman" w:cs="Times New Roman"/>
          <w:b/>
          <w:bCs/>
        </w:rPr>
        <w:t xml:space="preserve">załącznik nr 3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odpis lub informacja z Krajowego Rejestru Sądowego lub z Centralnej Ewidencji i Informacji o Działalności Gospodarczej, w zakresie art. 109 ust. 1 pkt 4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sporządzonych nie wcześniej niż 3 miesiące przed jej złożeniem, jeżeli odrębne przepisy wymagają wpisu do rejestru lub ewidencji; </w:t>
      </w:r>
    </w:p>
    <w:p w:rsidR="000332FF" w:rsidRPr="00D062CD" w:rsidRDefault="003431FA" w:rsidP="000332FF">
      <w:pPr>
        <w:rPr>
          <w:rFonts w:ascii="Times New Roman" w:hAnsi="Times New Roman" w:cs="Times New Roman"/>
        </w:rPr>
      </w:pPr>
      <w:r w:rsidRPr="00D062CD">
        <w:rPr>
          <w:rFonts w:ascii="Times New Roman" w:hAnsi="Times New Roman" w:cs="Times New Roman"/>
        </w:rPr>
        <w:lastRenderedPageBreak/>
        <w:t>-</w:t>
      </w:r>
      <w:r w:rsidR="000332FF" w:rsidRPr="00D062CD">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w zakresie spełnienia warunków udziału w postępowaniu: </w:t>
      </w:r>
    </w:p>
    <w:p w:rsidR="00DD7CB0" w:rsidRPr="00AF29DC" w:rsidRDefault="00DD7CB0" w:rsidP="00DD7CB0">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Pr="00AF29DC">
        <w:rPr>
          <w:rFonts w:ascii="Arial" w:hAnsi="Arial" w:cs="Arial"/>
          <w:color w:val="000000"/>
          <w:sz w:val="20"/>
          <w:szCs w:val="20"/>
        </w:rPr>
        <w:t>obowiązującą koncesję na prowadzenie działalności gospodarczej w zakresie obrotu energią elektryczną wydanej przez Prezesa Urzędu Regulacji Energetyki;</w:t>
      </w:r>
    </w:p>
    <w:p w:rsidR="00DD7CB0" w:rsidRDefault="00DD7CB0" w:rsidP="00DD7CB0">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-oświadczenie o posiadaniu aktualnej umowy lub promesy</w:t>
      </w:r>
      <w:r w:rsidRPr="00AF29DC">
        <w:rPr>
          <w:rFonts w:ascii="Arial" w:hAnsi="Arial" w:cs="Arial"/>
          <w:color w:val="000000"/>
          <w:sz w:val="20"/>
          <w:szCs w:val="20"/>
        </w:rPr>
        <w:t xml:space="preserve"> umowy z ENEA SA, umożliwiającą sprzedaż energii elektrycznej za pośrednictwem sieci dystrybucyjnej ENEA SA do punktów poboru Zamawiającego.</w:t>
      </w:r>
    </w:p>
    <w:p w:rsidR="00DD7CB0" w:rsidRDefault="00DD7CB0" w:rsidP="000332FF">
      <w:pPr>
        <w:rPr>
          <w:rFonts w:ascii="Times New Roman" w:hAnsi="Times New Roman" w:cs="Times New Roman"/>
          <w:b/>
          <w:bCs/>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16.4. </w:t>
      </w:r>
      <w:r w:rsidRPr="00D062CD">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16.5. </w:t>
      </w:r>
      <w:r w:rsidRPr="00D062CD">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 Sposób obliczenia ceny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17.1. </w:t>
      </w:r>
      <w:r w:rsidRPr="00D062CD">
        <w:rPr>
          <w:rFonts w:ascii="Times New Roman" w:hAnsi="Times New Roman" w:cs="Times New Roman"/>
        </w:rPr>
        <w:t xml:space="preserve">Wykonawca poda cenę oferty w Formularzu Ofertowym sporządzonym według wzoru stanowiącego </w:t>
      </w:r>
      <w:r w:rsidRPr="00D062CD">
        <w:rPr>
          <w:rFonts w:ascii="Times New Roman" w:hAnsi="Times New Roman" w:cs="Times New Roman"/>
          <w:b/>
          <w:bCs/>
        </w:rPr>
        <w:t>załącznik Nr 1 do SWZ</w:t>
      </w:r>
      <w:r w:rsidRPr="00D062CD">
        <w:rPr>
          <w:rFonts w:ascii="Times New Roman" w:hAnsi="Times New Roman" w:cs="Times New Roman"/>
        </w:rPr>
        <w:t xml:space="preserve">, jako cenę brutto (z uwzględnieniem kwoty podatku od towarów i usług) z wyszczególnieniem stawki podatku od towarów i usług (VAT).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17.2. </w:t>
      </w:r>
      <w:r w:rsidRPr="00D062CD">
        <w:rPr>
          <w:rFonts w:ascii="Times New Roman" w:hAnsi="Times New Roman" w:cs="Times New Roman"/>
        </w:rPr>
        <w:t xml:space="preserve">Cena oferty stanowi wynagrodzenie ryczałtowe.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17.3. </w:t>
      </w:r>
      <w:r w:rsidRPr="00D062CD">
        <w:rPr>
          <w:rFonts w:ascii="Times New Roman" w:hAnsi="Times New Roman" w:cs="Times New Roman"/>
        </w:rPr>
        <w:t xml:space="preserve">Cena musi być wyrażona w złotych polskich (PLN), z dokładnością nie większą niż dwa miejsca po przecinku.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17.4. </w:t>
      </w:r>
      <w:r w:rsidRPr="00D062CD">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związku z art. 223 ust. 2 pkt 3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17.5. </w:t>
      </w:r>
      <w:r w:rsidRPr="00D062CD">
        <w:rPr>
          <w:rFonts w:ascii="Times New Roman" w:hAnsi="Times New Roman" w:cs="Times New Roman"/>
        </w:rPr>
        <w:t xml:space="preserve">Rozliczenia między Zamawiającym a Wykonawcą będą prowadzone w złotych polskich (PLN). </w:t>
      </w:r>
    </w:p>
    <w:p w:rsidR="00AA152E"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17.6. </w:t>
      </w:r>
      <w:r w:rsidRPr="00D062CD">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5615EA" w:rsidRPr="005615EA" w:rsidRDefault="005615EA"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18. Wymagania dotyczące wadium </w:t>
      </w:r>
    </w:p>
    <w:p w:rsidR="00424D62" w:rsidRPr="00215D5E" w:rsidRDefault="00424D62" w:rsidP="00424D62">
      <w:pPr>
        <w:autoSpaceDE w:val="0"/>
        <w:autoSpaceDN w:val="0"/>
        <w:adjustRightInd w:val="0"/>
        <w:spacing w:after="0" w:line="240" w:lineRule="auto"/>
        <w:rPr>
          <w:rFonts w:ascii="Arial" w:hAnsi="Arial" w:cs="Arial"/>
          <w:bCs/>
          <w:color w:val="000000"/>
          <w:sz w:val="20"/>
          <w:szCs w:val="20"/>
        </w:rPr>
      </w:pPr>
      <w:r w:rsidRPr="00215D5E">
        <w:rPr>
          <w:rFonts w:ascii="Arial" w:hAnsi="Arial" w:cs="Arial"/>
          <w:bCs/>
          <w:color w:val="000000"/>
          <w:sz w:val="20"/>
          <w:szCs w:val="20"/>
        </w:rPr>
        <w:t>Zamawiający nie wymaga wniesienia wadium</w:t>
      </w:r>
    </w:p>
    <w:p w:rsidR="000332FF" w:rsidRPr="00D062CD" w:rsidRDefault="000332FF" w:rsidP="000332FF">
      <w:pPr>
        <w:rPr>
          <w:rFonts w:ascii="Times New Roman" w:hAnsi="Times New Roman" w:cs="Times New Roman"/>
        </w:rPr>
      </w:pPr>
    </w:p>
    <w:p w:rsidR="0013004C"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 xml:space="preserve">19. Opis kryteriów oceny ofert, wraz z podaniem wag tych kryteriów i sposobu oceny ofert </w:t>
      </w:r>
    </w:p>
    <w:p w:rsidR="001E0768" w:rsidRPr="001E0768" w:rsidRDefault="001E0768" w:rsidP="001E0768">
      <w:pPr>
        <w:rPr>
          <w:rFonts w:ascii="Times New Roman" w:hAnsi="Times New Roman" w:cs="Times New Roman"/>
          <w:sz w:val="24"/>
          <w:szCs w:val="24"/>
        </w:rPr>
      </w:pPr>
      <w:r>
        <w:rPr>
          <w:rFonts w:ascii="Times New Roman" w:hAnsi="Times New Roman" w:cs="Times New Roman"/>
          <w:b/>
          <w:bCs/>
          <w:sz w:val="24"/>
          <w:szCs w:val="24"/>
        </w:rPr>
        <w:t>19.1</w:t>
      </w:r>
      <w:r>
        <w:rPr>
          <w:rFonts w:ascii="Arial" w:hAnsi="Arial" w:cs="Arial"/>
          <w:color w:val="000000"/>
          <w:sz w:val="20"/>
          <w:szCs w:val="20"/>
        </w:rPr>
        <w:t>Oferty oceniane będą według poniższych kryteriów i ich wag (znaczenia):</w:t>
      </w:r>
    </w:p>
    <w:p w:rsidR="001E0768" w:rsidRDefault="001E0768" w:rsidP="001E07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cena oferty „C” - 60%</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Przy ocenie oferty w kryterium cena („C”) najwyżej będzie punktowana oferta proponująca najniższą</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cenę (brutto) za wykonanie przedmiotu zamówienia, pozostałe oferty uzyskają odpowiednio mniejszą</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liczbę punktów (po zaokrągleniu do dwóch miejsc po przecinku - końcówki poniżej 0,005 pkt pomija</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się, a końcówki 0,005 pkt i wyższe zaokrągla się do 0,01 pkt) po przeliczeniu wg wzoru:</w:t>
      </w:r>
    </w:p>
    <w:p w:rsidR="001E0768" w:rsidRDefault="001E0768" w:rsidP="001E0768">
      <w:pPr>
        <w:autoSpaceDE w:val="0"/>
        <w:autoSpaceDN w:val="0"/>
        <w:adjustRightInd w:val="0"/>
        <w:spacing w:after="0" w:line="240" w:lineRule="auto"/>
        <w:rPr>
          <w:rFonts w:ascii="Arial" w:hAnsi="Arial" w:cs="Arial"/>
          <w:color w:val="000000"/>
          <w:sz w:val="13"/>
          <w:szCs w:val="13"/>
        </w:rPr>
      </w:pPr>
      <w:proofErr w:type="spellStart"/>
      <w:r>
        <w:rPr>
          <w:rFonts w:ascii="Arial" w:hAnsi="Arial" w:cs="Arial"/>
          <w:color w:val="000000"/>
          <w:sz w:val="20"/>
          <w:szCs w:val="20"/>
        </w:rPr>
        <w:t>C</w:t>
      </w:r>
      <w:r>
        <w:rPr>
          <w:rFonts w:ascii="Arial" w:hAnsi="Arial" w:cs="Arial"/>
          <w:color w:val="000000"/>
          <w:sz w:val="13"/>
          <w:szCs w:val="13"/>
        </w:rPr>
        <w:t>min</w:t>
      </w:r>
      <w:proofErr w:type="spellEnd"/>
    </w:p>
    <w:p w:rsidR="001E0768" w:rsidRDefault="001E0768" w:rsidP="001E0768">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 xml:space="preserve">„C” = ----------- x 100 pkt x </w:t>
      </w:r>
      <w:r>
        <w:rPr>
          <w:rFonts w:ascii="Arial" w:hAnsi="Arial" w:cs="Arial"/>
          <w:b/>
          <w:bCs/>
          <w:color w:val="000000"/>
          <w:sz w:val="20"/>
          <w:szCs w:val="20"/>
        </w:rPr>
        <w:t>60 %</w:t>
      </w:r>
    </w:p>
    <w:p w:rsidR="001E0768" w:rsidRDefault="001E0768" w:rsidP="001E0768">
      <w:pPr>
        <w:autoSpaceDE w:val="0"/>
        <w:autoSpaceDN w:val="0"/>
        <w:adjustRightInd w:val="0"/>
        <w:spacing w:after="0" w:line="240" w:lineRule="auto"/>
        <w:rPr>
          <w:rFonts w:ascii="Arial" w:hAnsi="Arial" w:cs="Arial"/>
          <w:color w:val="000000"/>
          <w:sz w:val="13"/>
          <w:szCs w:val="13"/>
        </w:rPr>
      </w:pPr>
      <w:proofErr w:type="spellStart"/>
      <w:r>
        <w:rPr>
          <w:rFonts w:ascii="Arial" w:hAnsi="Arial" w:cs="Arial"/>
          <w:color w:val="000000"/>
          <w:sz w:val="20"/>
          <w:szCs w:val="20"/>
        </w:rPr>
        <w:t>C</w:t>
      </w:r>
      <w:r>
        <w:rPr>
          <w:rFonts w:ascii="Arial" w:hAnsi="Arial" w:cs="Arial"/>
          <w:color w:val="000000"/>
          <w:sz w:val="13"/>
          <w:szCs w:val="13"/>
        </w:rPr>
        <w:t>bad</w:t>
      </w:r>
      <w:proofErr w:type="spellEnd"/>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gdzie: </w:t>
      </w:r>
      <w:proofErr w:type="spellStart"/>
      <w:r>
        <w:rPr>
          <w:rFonts w:ascii="Arial" w:hAnsi="Arial" w:cs="Arial"/>
          <w:color w:val="000000"/>
          <w:sz w:val="20"/>
          <w:szCs w:val="20"/>
        </w:rPr>
        <w:t>C</w:t>
      </w:r>
      <w:r>
        <w:rPr>
          <w:rFonts w:ascii="Arial" w:hAnsi="Arial" w:cs="Arial"/>
          <w:color w:val="000000"/>
          <w:sz w:val="13"/>
          <w:szCs w:val="13"/>
        </w:rPr>
        <w:t>min</w:t>
      </w:r>
      <w:proofErr w:type="spellEnd"/>
      <w:r>
        <w:rPr>
          <w:rFonts w:ascii="Arial" w:hAnsi="Arial" w:cs="Arial"/>
          <w:color w:val="000000"/>
          <w:sz w:val="13"/>
          <w:szCs w:val="13"/>
        </w:rPr>
        <w:t xml:space="preserve"> </w:t>
      </w:r>
      <w:r>
        <w:rPr>
          <w:rFonts w:ascii="Arial" w:hAnsi="Arial" w:cs="Arial"/>
          <w:color w:val="000000"/>
          <w:sz w:val="20"/>
          <w:szCs w:val="20"/>
        </w:rPr>
        <w:t>- cena oferty z najniższą ceną (zł);</w:t>
      </w:r>
    </w:p>
    <w:p w:rsidR="001E0768" w:rsidRDefault="001E0768" w:rsidP="001E0768">
      <w:pPr>
        <w:autoSpaceDE w:val="0"/>
        <w:autoSpaceDN w:val="0"/>
        <w:adjustRightInd w:val="0"/>
        <w:spacing w:after="0" w:line="240" w:lineRule="auto"/>
        <w:rPr>
          <w:rFonts w:ascii="Arial" w:hAnsi="Arial" w:cs="Arial"/>
          <w:color w:val="000000"/>
          <w:sz w:val="20"/>
          <w:szCs w:val="20"/>
        </w:rPr>
      </w:pPr>
      <w:proofErr w:type="spellStart"/>
      <w:r>
        <w:rPr>
          <w:rFonts w:ascii="Arial" w:hAnsi="Arial" w:cs="Arial"/>
          <w:color w:val="000000"/>
          <w:sz w:val="20"/>
          <w:szCs w:val="20"/>
        </w:rPr>
        <w:t>C</w:t>
      </w:r>
      <w:r>
        <w:rPr>
          <w:rFonts w:ascii="Arial" w:hAnsi="Arial" w:cs="Arial"/>
          <w:color w:val="000000"/>
          <w:sz w:val="13"/>
          <w:szCs w:val="13"/>
        </w:rPr>
        <w:t>bad</w:t>
      </w:r>
      <w:proofErr w:type="spellEnd"/>
      <w:r>
        <w:rPr>
          <w:rFonts w:ascii="Arial" w:hAnsi="Arial" w:cs="Arial"/>
          <w:color w:val="000000"/>
          <w:sz w:val="13"/>
          <w:szCs w:val="13"/>
        </w:rPr>
        <w:t xml:space="preserve"> </w:t>
      </w:r>
      <w:r>
        <w:rPr>
          <w:rFonts w:ascii="Arial" w:hAnsi="Arial" w:cs="Arial"/>
          <w:color w:val="000000"/>
          <w:sz w:val="20"/>
          <w:szCs w:val="20"/>
        </w:rPr>
        <w:t>- cena oferty badanej (zł);</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60% - waga kryterium „C”</w:t>
      </w:r>
    </w:p>
    <w:p w:rsidR="001E0768" w:rsidRDefault="001E0768" w:rsidP="001E07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Uwaga: maksymalna ilo</w:t>
      </w:r>
      <w:r>
        <w:rPr>
          <w:rFonts w:ascii="Arial,Bold" w:hAnsi="Arial,Bold" w:cs="Arial,Bold"/>
          <w:b/>
          <w:bCs/>
          <w:color w:val="000000"/>
          <w:sz w:val="20"/>
          <w:szCs w:val="20"/>
        </w:rPr>
        <w:t xml:space="preserve">ść </w:t>
      </w:r>
      <w:r>
        <w:rPr>
          <w:rFonts w:ascii="Arial" w:hAnsi="Arial" w:cs="Arial"/>
          <w:b/>
          <w:bCs/>
          <w:color w:val="000000"/>
          <w:sz w:val="20"/>
          <w:szCs w:val="20"/>
        </w:rPr>
        <w:t>punktów przyznanych w niniejszym kryterium to 60,00 pkt.</w:t>
      </w:r>
    </w:p>
    <w:p w:rsidR="001E0768" w:rsidRDefault="001E0768" w:rsidP="001E0768">
      <w:pPr>
        <w:autoSpaceDE w:val="0"/>
        <w:autoSpaceDN w:val="0"/>
        <w:adjustRightInd w:val="0"/>
        <w:spacing w:after="0" w:line="240" w:lineRule="auto"/>
        <w:rPr>
          <w:rFonts w:ascii="Arial" w:hAnsi="Arial" w:cs="Arial"/>
          <w:b/>
          <w:bCs/>
          <w:color w:val="000000"/>
          <w:sz w:val="20"/>
          <w:szCs w:val="20"/>
        </w:rPr>
      </w:pPr>
    </w:p>
    <w:p w:rsidR="001E0768" w:rsidRDefault="001E0768" w:rsidP="001E07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Termin płatności  „T” - 40%</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Przy ocenie oferty w kryterium termin płatności („T”)  będzie punktowany termin płatności faktur</w:t>
      </w:r>
    </w:p>
    <w:p w:rsidR="001E0768" w:rsidRDefault="001E0768" w:rsidP="001E0768">
      <w:pPr>
        <w:autoSpaceDE w:val="0"/>
        <w:autoSpaceDN w:val="0"/>
        <w:adjustRightInd w:val="0"/>
        <w:spacing w:after="0" w:line="240" w:lineRule="auto"/>
        <w:rPr>
          <w:rFonts w:ascii="Arial" w:hAnsi="Arial" w:cs="Arial"/>
          <w:color w:val="000000"/>
          <w:sz w:val="20"/>
          <w:szCs w:val="20"/>
        </w:rPr>
      </w:pP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40% - waga kryterium „T”</w:t>
      </w:r>
    </w:p>
    <w:p w:rsidR="001E0768" w:rsidRDefault="001E0768" w:rsidP="001E0768">
      <w:pPr>
        <w:autoSpaceDE w:val="0"/>
        <w:autoSpaceDN w:val="0"/>
        <w:adjustRightInd w:val="0"/>
        <w:spacing w:after="0" w:line="240" w:lineRule="auto"/>
        <w:rPr>
          <w:rFonts w:ascii="Arial" w:hAnsi="Arial" w:cs="Arial"/>
          <w:color w:val="000000"/>
          <w:sz w:val="20"/>
          <w:szCs w:val="20"/>
        </w:rPr>
      </w:pP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płatności  - 21 dni - 0 pkt</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płatności  - 25 dni - 50 pkt x 40% = 20 pkt</w:t>
      </w:r>
    </w:p>
    <w:p w:rsidR="001E0768" w:rsidRDefault="001E0768" w:rsidP="001E076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płatności  - 30 dni -100 pkt x 40% = 40 pkt</w:t>
      </w:r>
    </w:p>
    <w:p w:rsidR="001E0768" w:rsidRDefault="001E0768" w:rsidP="001E0768">
      <w:pPr>
        <w:autoSpaceDE w:val="0"/>
        <w:autoSpaceDN w:val="0"/>
        <w:adjustRightInd w:val="0"/>
        <w:spacing w:after="0" w:line="240" w:lineRule="auto"/>
        <w:rPr>
          <w:rFonts w:ascii="Arial" w:hAnsi="Arial" w:cs="Arial"/>
          <w:color w:val="000000"/>
          <w:sz w:val="20"/>
          <w:szCs w:val="20"/>
        </w:rPr>
      </w:pPr>
    </w:p>
    <w:p w:rsidR="001E0768" w:rsidRDefault="001E0768" w:rsidP="001E0768">
      <w:pPr>
        <w:autoSpaceDE w:val="0"/>
        <w:autoSpaceDN w:val="0"/>
        <w:adjustRightInd w:val="0"/>
        <w:spacing w:after="0" w:line="240" w:lineRule="auto"/>
        <w:rPr>
          <w:rFonts w:ascii="Arial" w:hAnsi="Arial" w:cs="Arial"/>
          <w:b/>
          <w:bCs/>
          <w:color w:val="000000"/>
          <w:sz w:val="20"/>
          <w:szCs w:val="20"/>
        </w:rPr>
      </w:pPr>
    </w:p>
    <w:p w:rsidR="001E0768" w:rsidRDefault="001E0768" w:rsidP="001E07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Uwaga: maksymalna ilo</w:t>
      </w:r>
      <w:r>
        <w:rPr>
          <w:rFonts w:ascii="Arial,Bold" w:hAnsi="Arial,Bold" w:cs="Arial,Bold"/>
          <w:b/>
          <w:bCs/>
          <w:color w:val="000000"/>
          <w:sz w:val="20"/>
          <w:szCs w:val="20"/>
        </w:rPr>
        <w:t xml:space="preserve">ść </w:t>
      </w:r>
      <w:r>
        <w:rPr>
          <w:rFonts w:ascii="Arial" w:hAnsi="Arial" w:cs="Arial"/>
          <w:b/>
          <w:bCs/>
          <w:color w:val="000000"/>
          <w:sz w:val="20"/>
          <w:szCs w:val="20"/>
        </w:rPr>
        <w:t>punktów przyznanych w niniejszym kryterium to 40,00 pkt.</w:t>
      </w:r>
    </w:p>
    <w:p w:rsidR="00F23AC3" w:rsidRPr="00D062CD" w:rsidRDefault="00F23AC3" w:rsidP="0013004C">
      <w:pPr>
        <w:rPr>
          <w:rFonts w:ascii="Times New Roman" w:hAnsi="Times New Roman" w:cs="Times New Roman"/>
          <w:b/>
          <w:bCs/>
        </w:rPr>
      </w:pPr>
    </w:p>
    <w:p w:rsidR="0013004C" w:rsidRPr="00D062CD" w:rsidRDefault="005D5A61" w:rsidP="0013004C">
      <w:pPr>
        <w:rPr>
          <w:rFonts w:ascii="Times New Roman" w:hAnsi="Times New Roman" w:cs="Times New Roman"/>
        </w:rPr>
      </w:pPr>
      <w:r>
        <w:rPr>
          <w:rFonts w:ascii="Times New Roman" w:hAnsi="Times New Roman" w:cs="Times New Roman"/>
          <w:b/>
          <w:bCs/>
        </w:rPr>
        <w:t>19.2</w:t>
      </w:r>
      <w:r w:rsidR="0013004C" w:rsidRPr="00D062CD">
        <w:rPr>
          <w:rFonts w:ascii="Times New Roman" w:hAnsi="Times New Roman" w:cs="Times New Roman"/>
          <w:b/>
          <w:bCs/>
        </w:rPr>
        <w:t xml:space="preserve">. </w:t>
      </w:r>
      <w:r w:rsidR="0013004C" w:rsidRPr="00D062CD">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D062CD" w:rsidRDefault="005D5A61" w:rsidP="0013004C">
      <w:pPr>
        <w:rPr>
          <w:rFonts w:ascii="Times New Roman" w:hAnsi="Times New Roman" w:cs="Times New Roman"/>
        </w:rPr>
      </w:pPr>
      <w:r>
        <w:rPr>
          <w:rFonts w:ascii="Times New Roman" w:hAnsi="Times New Roman" w:cs="Times New Roman"/>
          <w:b/>
          <w:bCs/>
        </w:rPr>
        <w:t>19.3</w:t>
      </w:r>
      <w:r w:rsidR="0013004C" w:rsidRPr="00D062CD">
        <w:rPr>
          <w:rFonts w:ascii="Times New Roman" w:hAnsi="Times New Roman" w:cs="Times New Roman"/>
          <w:b/>
          <w:bCs/>
        </w:rPr>
        <w:t xml:space="preserve">. </w:t>
      </w:r>
      <w:r w:rsidR="0013004C" w:rsidRPr="00D062CD">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D062CD" w:rsidRDefault="005D5A61" w:rsidP="0013004C">
      <w:pPr>
        <w:rPr>
          <w:rFonts w:ascii="Times New Roman" w:hAnsi="Times New Roman" w:cs="Times New Roman"/>
        </w:rPr>
      </w:pPr>
      <w:r>
        <w:rPr>
          <w:rFonts w:ascii="Times New Roman" w:hAnsi="Times New Roman" w:cs="Times New Roman"/>
          <w:b/>
          <w:bCs/>
        </w:rPr>
        <w:t>19.4</w:t>
      </w:r>
      <w:r w:rsidR="0013004C" w:rsidRPr="00D062CD">
        <w:rPr>
          <w:rFonts w:ascii="Times New Roman" w:hAnsi="Times New Roman" w:cs="Times New Roman"/>
          <w:b/>
          <w:bCs/>
        </w:rPr>
        <w:t xml:space="preserve">. </w:t>
      </w:r>
      <w:r w:rsidR="0013004C" w:rsidRPr="00D062CD">
        <w:rPr>
          <w:rFonts w:ascii="Times New Roman" w:hAnsi="Times New Roman" w:cs="Times New Roman"/>
        </w:rPr>
        <w:t xml:space="preserve">Zamawiający wybiera najkorzystniejszą ofertę w terminie związania ofertą określonym w SWZ. </w:t>
      </w:r>
    </w:p>
    <w:p w:rsidR="0013004C" w:rsidRPr="00D062CD" w:rsidRDefault="005D5A61" w:rsidP="0013004C">
      <w:pPr>
        <w:rPr>
          <w:rFonts w:ascii="Times New Roman" w:hAnsi="Times New Roman" w:cs="Times New Roman"/>
        </w:rPr>
      </w:pPr>
      <w:r>
        <w:rPr>
          <w:rFonts w:ascii="Times New Roman" w:hAnsi="Times New Roman" w:cs="Times New Roman"/>
          <w:b/>
          <w:bCs/>
        </w:rPr>
        <w:lastRenderedPageBreak/>
        <w:t>19.5</w:t>
      </w:r>
      <w:r w:rsidR="0013004C" w:rsidRPr="00D062CD">
        <w:rPr>
          <w:rFonts w:ascii="Times New Roman" w:hAnsi="Times New Roman" w:cs="Times New Roman"/>
          <w:b/>
          <w:bCs/>
        </w:rPr>
        <w:t xml:space="preserve">. </w:t>
      </w:r>
      <w:r w:rsidR="0013004C" w:rsidRPr="00D062CD">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D062CD" w:rsidRDefault="005D5A61" w:rsidP="0013004C">
      <w:pPr>
        <w:rPr>
          <w:rFonts w:ascii="Times New Roman" w:hAnsi="Times New Roman" w:cs="Times New Roman"/>
        </w:rPr>
      </w:pPr>
      <w:r>
        <w:rPr>
          <w:rFonts w:ascii="Times New Roman" w:hAnsi="Times New Roman" w:cs="Times New Roman"/>
          <w:b/>
          <w:bCs/>
        </w:rPr>
        <w:t>19.6</w:t>
      </w:r>
      <w:r w:rsidR="0013004C" w:rsidRPr="00D062CD">
        <w:rPr>
          <w:rFonts w:ascii="Times New Roman" w:hAnsi="Times New Roman" w:cs="Times New Roman"/>
          <w:b/>
          <w:bCs/>
        </w:rPr>
        <w:t xml:space="preserve">. </w:t>
      </w:r>
      <w:r w:rsidR="0013004C" w:rsidRPr="00D062CD">
        <w:rPr>
          <w:rFonts w:ascii="Times New Roman" w:hAnsi="Times New Roman" w:cs="Times New Roman"/>
        </w:rPr>
        <w:t>W przypadku bra</w:t>
      </w:r>
      <w:r>
        <w:rPr>
          <w:rFonts w:ascii="Times New Roman" w:hAnsi="Times New Roman" w:cs="Times New Roman"/>
        </w:rPr>
        <w:t>ku zgody, o której mowa w ust. 5</w:t>
      </w:r>
      <w:r w:rsidR="0013004C" w:rsidRPr="00D062CD">
        <w:rPr>
          <w:rFonts w:ascii="Times New Roman" w:hAnsi="Times New Roman" w:cs="Times New Roman"/>
        </w:rPr>
        <w:t xml:space="preserve">, oferta podlega odrzuceniu, a Zamawiający zwraca się o wyrażenie takiej zgody do kolejnego Wykonawcy, którego oferta została najwyżej oceniona, chyba że zachodzą przesłanki do unieważnienia postępowania. </w:t>
      </w:r>
    </w:p>
    <w:p w:rsidR="004719E6"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20. Zabezpieczenie należytego wykonania umowy</w:t>
      </w:r>
    </w:p>
    <w:p w:rsidR="004719E6" w:rsidRPr="00C525C0" w:rsidRDefault="004719E6" w:rsidP="004719E6">
      <w:pPr>
        <w:autoSpaceDE w:val="0"/>
        <w:autoSpaceDN w:val="0"/>
        <w:adjustRightInd w:val="0"/>
        <w:spacing w:after="0" w:line="240" w:lineRule="auto"/>
        <w:rPr>
          <w:rFonts w:ascii="Arial" w:hAnsi="Arial" w:cs="Arial"/>
          <w:bCs/>
          <w:color w:val="000000"/>
          <w:sz w:val="20"/>
          <w:szCs w:val="20"/>
        </w:rPr>
      </w:pPr>
      <w:r w:rsidRPr="00C525C0">
        <w:rPr>
          <w:rFonts w:ascii="Arial" w:hAnsi="Arial" w:cs="Arial"/>
          <w:bCs/>
          <w:color w:val="000000"/>
          <w:sz w:val="20"/>
          <w:szCs w:val="20"/>
        </w:rPr>
        <w:t>Zamawiający nie wymaga wniesienia należytego wykonania umowy</w:t>
      </w:r>
      <w:r>
        <w:rPr>
          <w:rFonts w:ascii="Arial" w:hAnsi="Arial" w:cs="Arial"/>
          <w:bCs/>
          <w:color w:val="000000"/>
          <w:sz w:val="20"/>
          <w:szCs w:val="20"/>
        </w:rPr>
        <w:t xml:space="preserve"> w niniejszym postępowaniu.</w:t>
      </w:r>
    </w:p>
    <w:p w:rsidR="0013004C" w:rsidRPr="00A917F5" w:rsidRDefault="0013004C" w:rsidP="0013004C">
      <w:pPr>
        <w:rPr>
          <w:rFonts w:ascii="Times New Roman" w:hAnsi="Times New Roman" w:cs="Times New Roman"/>
          <w:sz w:val="24"/>
          <w:szCs w:val="24"/>
        </w:rPr>
      </w:pP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21. Informacje o formalnościach, jakie muszą zostać dopełnione po wyborze oferty w celu zawarcia umowy w sprawie zamówienia publicznego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21.1. </w:t>
      </w:r>
      <w:r w:rsidRPr="00D062CD">
        <w:rPr>
          <w:rFonts w:ascii="Times New Roman" w:hAnsi="Times New Roman" w:cs="Times New Roman"/>
        </w:rPr>
        <w:t xml:space="preserve">Zamawiający zawiera umowę w sprawie zamówienia publicznego, z uwzględnieniem art. 577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21.2. </w:t>
      </w:r>
      <w:r w:rsidRPr="00D062CD">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21.3. </w:t>
      </w:r>
      <w:r w:rsidRPr="00D062CD">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21.4. </w:t>
      </w:r>
      <w:r w:rsidRPr="00D062CD">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21.5. </w:t>
      </w:r>
      <w:r w:rsidRPr="00D062CD">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21.6. </w:t>
      </w:r>
      <w:r w:rsidRPr="00D062CD">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2) pełnomocnictwo, jeżeli umowę podpisuje pełnomocnik, o ile pełnomocnictwo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21.7. </w:t>
      </w:r>
      <w:r w:rsidRPr="00D062CD">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A917F5"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22. Pouczenie o środkach ochrony prawnej przysługujących Wykonawcy w toku postępowania o udzielenie zamówienia</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22.1. </w:t>
      </w:r>
      <w:r w:rsidRPr="00D062CD">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22.2. </w:t>
      </w:r>
      <w:r w:rsidRPr="00D062CD">
        <w:rPr>
          <w:rFonts w:ascii="Times New Roman" w:hAnsi="Times New Roman" w:cs="Times New Roman"/>
        </w:rPr>
        <w:t xml:space="preserve">Odwołanie przysługuje na: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b. zaniechanie czynności w postępowaniu o udzielenie zamówienia, do której Zamawiający był obowiązany na podstawie ustawy.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22.3. </w:t>
      </w:r>
      <w:r w:rsidRPr="00D062CD">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22.4. </w:t>
      </w:r>
      <w:r w:rsidRPr="00D062CD">
        <w:rPr>
          <w:rFonts w:ascii="Times New Roman" w:hAnsi="Times New Roman" w:cs="Times New Roman"/>
        </w:rPr>
        <w:t xml:space="preserve">Na orzeczenie Krajowej Izby Odwoławczej oraz postanowienie Prezesa Krajowej Izby Odwoławczej, o którym mowa w art. 519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stronom oraz uczestnikom postępowania odwoławczego przysługuje skarga do sądu. Skargę wnosi się do Sądu Okręgowego w Warszawie za pośrednictwem Prezesa Krajowej Izby Odwoławczej.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22.5. </w:t>
      </w:r>
      <w:r w:rsidRPr="00D062CD">
        <w:rPr>
          <w:rFonts w:ascii="Times New Roman" w:hAnsi="Times New Roman" w:cs="Times New Roman"/>
        </w:rPr>
        <w:t xml:space="preserve">Szczegółowe informacje dotyczące środków ochrony prawnej określone są w Dziale IX „Środki ochrony prawnej”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23. Informacje dodatkowe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23.1. </w:t>
      </w:r>
      <w:r w:rsidRPr="00D062CD">
        <w:rPr>
          <w:rFonts w:ascii="Times New Roman" w:hAnsi="Times New Roman" w:cs="Times New Roman"/>
        </w:rPr>
        <w:t xml:space="preserve">Zamawiający nie przewiduje aukcji elektronicznej.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23.2. </w:t>
      </w:r>
      <w:r w:rsidRPr="00D062CD">
        <w:rPr>
          <w:rFonts w:ascii="Times New Roman" w:hAnsi="Times New Roman" w:cs="Times New Roman"/>
        </w:rPr>
        <w:t xml:space="preserve">Zamawiający nie przewiduje złożenia oferty w postaci katalogów elektronicznych.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23.3. </w:t>
      </w:r>
      <w:r w:rsidRPr="00D062CD">
        <w:rPr>
          <w:rFonts w:ascii="Times New Roman" w:hAnsi="Times New Roman" w:cs="Times New Roman"/>
        </w:rPr>
        <w:t xml:space="preserve">Zamawiający nie prowadzi postępowania w celu zawarcia umowy ramowej.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23.4. </w:t>
      </w:r>
      <w:r w:rsidRPr="00D062CD">
        <w:rPr>
          <w:rFonts w:ascii="Times New Roman" w:hAnsi="Times New Roman" w:cs="Times New Roman"/>
        </w:rPr>
        <w:t xml:space="preserve">Zamawiający nie zastrzega możliwości ubiegania się o udzielenie zamówienia wyłącznie przez wykonawców, o których mowa w art. 94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23.5. </w:t>
      </w:r>
      <w:r w:rsidRPr="00D062CD">
        <w:rPr>
          <w:rFonts w:ascii="Times New Roman" w:hAnsi="Times New Roman" w:cs="Times New Roman"/>
        </w:rPr>
        <w:t xml:space="preserve">Zamawiający nie przewiduje zwrotu kosztów udziału w postępowaniu.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23.6. </w:t>
      </w:r>
      <w:r w:rsidRPr="00D062CD">
        <w:rPr>
          <w:rFonts w:ascii="Times New Roman" w:hAnsi="Times New Roman" w:cs="Times New Roman"/>
        </w:rPr>
        <w:t xml:space="preserve">Zamawiający nie przewiduje zamówień, których mowa w art. 214 ust.1 pkt 7 i 8.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23.7. </w:t>
      </w:r>
      <w:r w:rsidRPr="00D062CD">
        <w:rPr>
          <w:rFonts w:ascii="Times New Roman" w:hAnsi="Times New Roman" w:cs="Times New Roman"/>
        </w:rPr>
        <w:t xml:space="preserve">Wszelkie rozliczenia pomiędzy Zamawiającym, a Wykonawcą prowadzone będą w PLN.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23.8. </w:t>
      </w:r>
      <w:r w:rsidRPr="00D062CD">
        <w:rPr>
          <w:rFonts w:ascii="Times New Roman" w:hAnsi="Times New Roman" w:cs="Times New Roman"/>
        </w:rPr>
        <w:t xml:space="preserve">Zgodnie z art. 13 ust. 1 Ogólnego Rozporządzenia o Ochronie Danych (RODO) informujemy, że: </w:t>
      </w:r>
    </w:p>
    <w:p w:rsidR="00FA53F9" w:rsidRPr="00D062CD" w:rsidRDefault="00FA53F9" w:rsidP="00FA53F9">
      <w:p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administratorem Pani/Pana danych osobowych jest Burmistrz Szprotawy,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kontakt z Inspektorem Ochrony Danych: iod@szprotawa-um.pl, tel. 68 3760777, listownie: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lastRenderedPageBreak/>
        <w:t>Pani/Pana dane osobowe przetwarzane będą na podstawie art. 6 ust. 1 lit. c</w:t>
      </w:r>
      <w:r w:rsidRPr="00D062CD">
        <w:rPr>
          <w:rFonts w:ascii="Times New Roman" w:eastAsia="Calibri" w:hAnsi="Times New Roman" w:cs="Times New Roman"/>
          <w:i/>
        </w:rPr>
        <w:t xml:space="preserve"> </w:t>
      </w:r>
      <w:r w:rsidRPr="00D062CD">
        <w:rPr>
          <w:rFonts w:ascii="Times New Roman" w:eastAsia="Calibri" w:hAnsi="Times New Roman" w:cs="Times New Roman"/>
        </w:rPr>
        <w:t xml:space="preserve">RODO w celu przeprowadzenia niniejszego postępowania o udzielenie zamówienia publicznego </w:t>
      </w:r>
      <w:r w:rsidRPr="00D062CD">
        <w:rPr>
          <w:rFonts w:ascii="Times New Roman" w:eastAsia="Calibri" w:hAnsi="Times New Roman" w:cs="Times New Roman"/>
          <w:i/>
        </w:rPr>
        <w:t xml:space="preserve"> </w:t>
      </w:r>
      <w:r w:rsidRPr="00D062CD">
        <w:rPr>
          <w:rFonts w:ascii="Times New Roman" w:eastAsia="Calibri" w:hAnsi="Times New Roman" w:cs="Times New Roman"/>
        </w:rPr>
        <w:t>prowadzonego w trybie przetargu nieograniczonego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Pani/Pana dane osobowe będą przechowywane, zgodnie z art. 97 ust. 1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przez okres 4 lat od dnia zakończenia postępowania o udzielenie zamówienia, a jeżeli czas trwania umowy przekracza 4 lata, okres przechowywania obejmuje cały czas trwania umowy;</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obowiązek podania przez Panią/Pana danych osobowych bezpośrednio Pani/Pana dotyczących jest wymogiem ustawowym określonym w przepisach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związanym z udziałem w postępowaniu o udzielenie zamówienia publicznego; konsekwencje niepodania określonych danych wynikają z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odniesieniu do Pani/Pana danych osobowych decyzje nie będą podejmowane w sposób zautomatyzowany, stosowanie do art. 22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posiada Pani/Pan:</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na podstawie art. 15 RODO prawo dostępu do danych osobowych Pani/Pana dotyczących;</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16 RODO prawo do sprostowania Pani/Pana danych osobowych </w:t>
      </w:r>
      <w:r w:rsidRPr="00D062CD">
        <w:rPr>
          <w:rFonts w:ascii="Times New Roman" w:eastAsia="Calibri" w:hAnsi="Times New Roman" w:cs="Times New Roman"/>
          <w:b/>
          <w:vertAlign w:val="superscript"/>
        </w:rPr>
        <w:t>**</w:t>
      </w:r>
      <w:r w:rsidRPr="00D062CD">
        <w:rPr>
          <w:rFonts w:ascii="Times New Roman" w:eastAsia="Calibri" w:hAnsi="Times New Roman" w:cs="Times New Roman"/>
        </w:rPr>
        <w:t>;</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nie przysługuje Pani/Panu:</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związku z art. 17 ust. 3 lit. b, d lub e RODO prawo do usunięcia danych osobowych;</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przenoszenia danych osobowych, o którym mowa w art. 20 RODO;</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D062CD">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D062CD">
        <w:rPr>
          <w:rFonts w:ascii="Times New Roman" w:eastAsia="Calibri" w:hAnsi="Times New Roman" w:cs="Times New Roman"/>
        </w:rPr>
        <w:t>.</w:t>
      </w:r>
      <w:r w:rsidRPr="00D062CD">
        <w:rPr>
          <w:rFonts w:ascii="Times New Roman" w:eastAsia="Calibri" w:hAnsi="Times New Roman" w:cs="Times New Roman"/>
          <w:b/>
        </w:rPr>
        <w:t xml:space="preserve"> </w:t>
      </w:r>
    </w:p>
    <w:p w:rsidR="0013004C" w:rsidRPr="00A917F5" w:rsidRDefault="0013004C" w:rsidP="0013004C">
      <w:pPr>
        <w:rPr>
          <w:rFonts w:ascii="Times New Roman" w:hAnsi="Times New Roman" w:cs="Times New Roman"/>
          <w:sz w:val="24"/>
          <w:szCs w:val="24"/>
        </w:rPr>
      </w:pPr>
    </w:p>
    <w:p w:rsidR="0013004C" w:rsidRPr="00A917F5" w:rsidRDefault="00A917F5" w:rsidP="0013004C">
      <w:pPr>
        <w:rPr>
          <w:rFonts w:ascii="Times New Roman" w:hAnsi="Times New Roman" w:cs="Times New Roman"/>
          <w:sz w:val="24"/>
          <w:szCs w:val="24"/>
        </w:rPr>
      </w:pPr>
      <w:r w:rsidRPr="00A917F5">
        <w:rPr>
          <w:rFonts w:ascii="Times New Roman" w:hAnsi="Times New Roman" w:cs="Times New Roman"/>
          <w:b/>
          <w:bCs/>
          <w:sz w:val="24"/>
          <w:szCs w:val="24"/>
        </w:rPr>
        <w:t>24. Wykaz załączników do S</w:t>
      </w:r>
      <w:r w:rsidR="0013004C" w:rsidRPr="00A917F5">
        <w:rPr>
          <w:rFonts w:ascii="Times New Roman" w:hAnsi="Times New Roman" w:cs="Times New Roman"/>
          <w:b/>
          <w:bCs/>
          <w:sz w:val="24"/>
          <w:szCs w:val="24"/>
        </w:rPr>
        <w:t xml:space="preserve">WZ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1 - Wzór oferty.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2 - Wzór oświadczenia Wykonawcy, dotyczącego spełniania warunków udziału w postępowaniu i braku podstaw wykluczenia.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3 - Wzór oświadczenia Wykonawcy dotyczącego przynależności lub braku przynależności do tej samej grupy kapitałowej. </w:t>
      </w:r>
    </w:p>
    <w:p w:rsidR="00586F60"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4 </w:t>
      </w:r>
      <w:r w:rsidR="00586F60">
        <w:rPr>
          <w:rFonts w:ascii="Times New Roman" w:hAnsi="Times New Roman" w:cs="Times New Roman"/>
        </w:rPr>
        <w:t>–</w:t>
      </w:r>
      <w:r w:rsidR="00586F60" w:rsidRPr="00586F60">
        <w:rPr>
          <w:rFonts w:ascii="Arial" w:eastAsia="Times New Roman" w:hAnsi="Arial" w:cs="Arial"/>
          <w:sz w:val="20"/>
          <w:szCs w:val="20"/>
          <w:lang w:eastAsia="pl-PL"/>
        </w:rPr>
        <w:t xml:space="preserve"> </w:t>
      </w:r>
      <w:r w:rsidR="00586F60">
        <w:rPr>
          <w:rFonts w:ascii="Arial" w:eastAsia="Times New Roman" w:hAnsi="Arial" w:cs="Arial"/>
          <w:sz w:val="20"/>
          <w:szCs w:val="20"/>
          <w:lang w:eastAsia="pl-PL"/>
        </w:rPr>
        <w:t>Lista podmiotów w imieniu których działa Zamawiający</w:t>
      </w:r>
      <w:r w:rsidR="0013004C" w:rsidRPr="00D062CD">
        <w:rPr>
          <w:rFonts w:ascii="Times New Roman" w:hAnsi="Times New Roman" w:cs="Times New Roman"/>
        </w:rPr>
        <w:t xml:space="preserve">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5 - </w:t>
      </w:r>
      <w:r w:rsidR="00342D87">
        <w:rPr>
          <w:rFonts w:ascii="Times New Roman" w:hAnsi="Times New Roman" w:cs="Times New Roman"/>
        </w:rPr>
        <w:t xml:space="preserve"> Szczegółowy opis przedmiotu zamówienia</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0B0221">
        <w:rPr>
          <w:rFonts w:ascii="Times New Roman" w:hAnsi="Times New Roman" w:cs="Times New Roman"/>
        </w:rPr>
        <w:t xml:space="preserve"> Załącznik nr 6</w:t>
      </w:r>
      <w:r w:rsidR="0013004C" w:rsidRPr="00D062CD">
        <w:rPr>
          <w:rFonts w:ascii="Times New Roman" w:hAnsi="Times New Roman" w:cs="Times New Roman"/>
        </w:rPr>
        <w:t xml:space="preserve"> - Projektowane Postanowienia Umowy. </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EB8" w:rsidRDefault="00AC7EB8" w:rsidP="00BC0B9D">
      <w:pPr>
        <w:spacing w:after="0" w:line="240" w:lineRule="auto"/>
      </w:pPr>
      <w:r>
        <w:separator/>
      </w:r>
    </w:p>
  </w:endnote>
  <w:endnote w:type="continuationSeparator" w:id="0">
    <w:p w:rsidR="00AC7EB8" w:rsidRDefault="00AC7EB8"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EB8" w:rsidRDefault="00AC7EB8" w:rsidP="00BC0B9D">
      <w:pPr>
        <w:spacing w:after="0" w:line="240" w:lineRule="auto"/>
      </w:pPr>
      <w:r>
        <w:separator/>
      </w:r>
    </w:p>
  </w:footnote>
  <w:footnote w:type="continuationSeparator" w:id="0">
    <w:p w:rsidR="00AC7EB8" w:rsidRDefault="00AC7EB8"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7"/>
  </w:num>
  <w:num w:numId="2">
    <w:abstractNumId w:val="2"/>
  </w:num>
  <w:num w:numId="3">
    <w:abstractNumId w:val="3"/>
  </w:num>
  <w:num w:numId="4">
    <w:abstractNumId w:val="0"/>
  </w:num>
  <w:num w:numId="5">
    <w:abstractNumId w:val="4"/>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7349"/>
    <w:rsid w:val="000332FF"/>
    <w:rsid w:val="000910B0"/>
    <w:rsid w:val="000A18BC"/>
    <w:rsid w:val="000B0221"/>
    <w:rsid w:val="000C5ED3"/>
    <w:rsid w:val="000E51FA"/>
    <w:rsid w:val="000E598C"/>
    <w:rsid w:val="00120D24"/>
    <w:rsid w:val="0012265A"/>
    <w:rsid w:val="0013004C"/>
    <w:rsid w:val="00165AD3"/>
    <w:rsid w:val="001B20D3"/>
    <w:rsid w:val="001C2482"/>
    <w:rsid w:val="001E0768"/>
    <w:rsid w:val="001F5CA3"/>
    <w:rsid w:val="002110C2"/>
    <w:rsid w:val="0023585A"/>
    <w:rsid w:val="002408CE"/>
    <w:rsid w:val="00253E96"/>
    <w:rsid w:val="00263B00"/>
    <w:rsid w:val="00272B41"/>
    <w:rsid w:val="00286476"/>
    <w:rsid w:val="002D448C"/>
    <w:rsid w:val="002D5F20"/>
    <w:rsid w:val="002E3585"/>
    <w:rsid w:val="00311C3B"/>
    <w:rsid w:val="00321DBA"/>
    <w:rsid w:val="0034101F"/>
    <w:rsid w:val="00342D87"/>
    <w:rsid w:val="003431FA"/>
    <w:rsid w:val="00372F26"/>
    <w:rsid w:val="003A7A2A"/>
    <w:rsid w:val="003B5021"/>
    <w:rsid w:val="003E4C08"/>
    <w:rsid w:val="003F168F"/>
    <w:rsid w:val="003F51F7"/>
    <w:rsid w:val="00424D62"/>
    <w:rsid w:val="004408D0"/>
    <w:rsid w:val="004469CD"/>
    <w:rsid w:val="004719E6"/>
    <w:rsid w:val="0047637D"/>
    <w:rsid w:val="00485074"/>
    <w:rsid w:val="0048592F"/>
    <w:rsid w:val="004A1DD0"/>
    <w:rsid w:val="004A2442"/>
    <w:rsid w:val="004A2D1A"/>
    <w:rsid w:val="004A3E9D"/>
    <w:rsid w:val="004A72DD"/>
    <w:rsid w:val="004B1F18"/>
    <w:rsid w:val="004C087E"/>
    <w:rsid w:val="004F73F5"/>
    <w:rsid w:val="004F7AD0"/>
    <w:rsid w:val="005040BD"/>
    <w:rsid w:val="00507592"/>
    <w:rsid w:val="00514563"/>
    <w:rsid w:val="005222C2"/>
    <w:rsid w:val="00527019"/>
    <w:rsid w:val="0053088D"/>
    <w:rsid w:val="00534F0D"/>
    <w:rsid w:val="00547D9D"/>
    <w:rsid w:val="005536CF"/>
    <w:rsid w:val="005615EA"/>
    <w:rsid w:val="0057108B"/>
    <w:rsid w:val="005733C1"/>
    <w:rsid w:val="005744CF"/>
    <w:rsid w:val="00585AF5"/>
    <w:rsid w:val="00586F60"/>
    <w:rsid w:val="005A46EF"/>
    <w:rsid w:val="005B5748"/>
    <w:rsid w:val="005D5A61"/>
    <w:rsid w:val="005E202D"/>
    <w:rsid w:val="005E7BDB"/>
    <w:rsid w:val="00665F6B"/>
    <w:rsid w:val="00666621"/>
    <w:rsid w:val="00676FDC"/>
    <w:rsid w:val="006870EA"/>
    <w:rsid w:val="006B1EC8"/>
    <w:rsid w:val="006D22D4"/>
    <w:rsid w:val="006D76CF"/>
    <w:rsid w:val="006E586E"/>
    <w:rsid w:val="007303E2"/>
    <w:rsid w:val="007354B7"/>
    <w:rsid w:val="0074290A"/>
    <w:rsid w:val="007454BD"/>
    <w:rsid w:val="0076405F"/>
    <w:rsid w:val="007719D9"/>
    <w:rsid w:val="00776994"/>
    <w:rsid w:val="0079691C"/>
    <w:rsid w:val="007A122C"/>
    <w:rsid w:val="007A5A42"/>
    <w:rsid w:val="007C362E"/>
    <w:rsid w:val="007F0409"/>
    <w:rsid w:val="0080228C"/>
    <w:rsid w:val="008363C8"/>
    <w:rsid w:val="0088697D"/>
    <w:rsid w:val="00892F24"/>
    <w:rsid w:val="008A6B1A"/>
    <w:rsid w:val="008A7D9D"/>
    <w:rsid w:val="008B7ADE"/>
    <w:rsid w:val="008E2AA2"/>
    <w:rsid w:val="0090769E"/>
    <w:rsid w:val="00914BA9"/>
    <w:rsid w:val="00923D71"/>
    <w:rsid w:val="00936044"/>
    <w:rsid w:val="00976E9A"/>
    <w:rsid w:val="009A60B9"/>
    <w:rsid w:val="009B1F5E"/>
    <w:rsid w:val="009B5A86"/>
    <w:rsid w:val="009E310F"/>
    <w:rsid w:val="00A10475"/>
    <w:rsid w:val="00A24245"/>
    <w:rsid w:val="00A917F5"/>
    <w:rsid w:val="00AA0E6F"/>
    <w:rsid w:val="00AA152E"/>
    <w:rsid w:val="00AB1B2F"/>
    <w:rsid w:val="00AC7EB8"/>
    <w:rsid w:val="00AD5BFA"/>
    <w:rsid w:val="00B126B6"/>
    <w:rsid w:val="00B5185F"/>
    <w:rsid w:val="00B706B8"/>
    <w:rsid w:val="00BC0B9D"/>
    <w:rsid w:val="00BF04F1"/>
    <w:rsid w:val="00C8204F"/>
    <w:rsid w:val="00CA5ECC"/>
    <w:rsid w:val="00CC7C35"/>
    <w:rsid w:val="00CD2A58"/>
    <w:rsid w:val="00D04869"/>
    <w:rsid w:val="00D062CD"/>
    <w:rsid w:val="00D12034"/>
    <w:rsid w:val="00D21D8E"/>
    <w:rsid w:val="00D42517"/>
    <w:rsid w:val="00D83FCE"/>
    <w:rsid w:val="00D861E2"/>
    <w:rsid w:val="00D92037"/>
    <w:rsid w:val="00DB4CA4"/>
    <w:rsid w:val="00DC105A"/>
    <w:rsid w:val="00DD7CB0"/>
    <w:rsid w:val="00DE653D"/>
    <w:rsid w:val="00E24F96"/>
    <w:rsid w:val="00E254A0"/>
    <w:rsid w:val="00E26B03"/>
    <w:rsid w:val="00E3383B"/>
    <w:rsid w:val="00E71ECE"/>
    <w:rsid w:val="00E86739"/>
    <w:rsid w:val="00EA4AFF"/>
    <w:rsid w:val="00EC4939"/>
    <w:rsid w:val="00F23AC3"/>
    <w:rsid w:val="00F840C4"/>
    <w:rsid w:val="00F84296"/>
    <w:rsid w:val="00F86BC4"/>
    <w:rsid w:val="00F92CA5"/>
    <w:rsid w:val="00F9402F"/>
    <w:rsid w:val="00FA53F9"/>
    <w:rsid w:val="00FA6989"/>
    <w:rsid w:val="00FB598C"/>
    <w:rsid w:val="00FB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Akapitzlist">
    <w:name w:val="List Paragraph"/>
    <w:basedOn w:val="Normalny"/>
    <w:uiPriority w:val="34"/>
    <w:qFormat/>
    <w:rsid w:val="004408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Akapitzlist">
    <w:name w:val="List Paragraph"/>
    <w:basedOn w:val="Normalny"/>
    <w:uiPriority w:val="34"/>
    <w:qFormat/>
    <w:rsid w:val="00440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mailto:m.rzeszutek@szprotawa-um.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litwinka@szprotawa-um.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rzeszutek@szprotawa-um.pl" TargetMode="External"/><Relationship Id="rId5" Type="http://schemas.openxmlformats.org/officeDocument/2006/relationships/webSettings" Target="webSettings.xml"/><Relationship Id="rId15" Type="http://schemas.openxmlformats.org/officeDocument/2006/relationships/hyperlink" Target="mailto:m.rzeszutek@szprotawa-um.pl" TargetMode="External"/><Relationship Id="rId10" Type="http://schemas.openxmlformats.org/officeDocument/2006/relationships/hyperlink" Target="mailto:j.litwinka@szprotawa-um.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18</Pages>
  <Words>6888</Words>
  <Characters>41333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214</cp:revision>
  <dcterms:created xsi:type="dcterms:W3CDTF">2021-02-04T09:07:00Z</dcterms:created>
  <dcterms:modified xsi:type="dcterms:W3CDTF">2021-08-10T05:37:00Z</dcterms:modified>
</cp:coreProperties>
</file>