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6B" w:rsidRPr="00C65F6B" w:rsidRDefault="00C65F6B" w:rsidP="0095264F">
      <w:pPr>
        <w:widowControl w:val="0"/>
        <w:snapToGrid w:val="0"/>
        <w:spacing w:before="120" w:after="0" w:line="360" w:lineRule="auto"/>
        <w:jc w:val="right"/>
        <w:rPr>
          <w:rFonts w:ascii="Arial" w:eastAsia="Times New Roman" w:hAnsi="Arial" w:cs="Arial"/>
          <w:b/>
          <w:color w:val="000000"/>
          <w:sz w:val="24"/>
          <w:szCs w:val="20"/>
          <w:lang w:val="cs-CZ" w:eastAsia="zh-CN"/>
        </w:rPr>
      </w:pPr>
      <w:r w:rsidRPr="00C65F6B">
        <w:rPr>
          <w:rFonts w:ascii="Arial" w:eastAsia="Arial" w:hAnsi="Arial" w:cs="Arial"/>
          <w:sz w:val="24"/>
          <w:szCs w:val="24"/>
          <w:lang w:val="cs-CZ" w:eastAsia="zh-CN"/>
        </w:rPr>
        <w:t xml:space="preserve">                                                                                                                               </w:t>
      </w:r>
      <w:r w:rsidR="00BF6489">
        <w:rPr>
          <w:rFonts w:ascii="Arial" w:eastAsia="Arial" w:hAnsi="Arial" w:cs="Arial"/>
          <w:sz w:val="24"/>
          <w:szCs w:val="24"/>
          <w:lang w:val="cs-CZ" w:eastAsia="zh-CN"/>
        </w:rPr>
        <w:t>Załacznik nr 6 do S</w:t>
      </w:r>
      <w:r w:rsidR="0095264F">
        <w:rPr>
          <w:rFonts w:ascii="Arial" w:eastAsia="Arial" w:hAnsi="Arial" w:cs="Arial"/>
          <w:sz w:val="24"/>
          <w:szCs w:val="24"/>
          <w:lang w:val="cs-CZ" w:eastAsia="zh-CN"/>
        </w:rPr>
        <w:t>WZ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PROJEKT UMOWY</w:t>
      </w:r>
    </w:p>
    <w:p w:rsidR="00C65F6B" w:rsidRPr="00C65F6B" w:rsidRDefault="00C65F6B" w:rsidP="00C65F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5F6B">
        <w:rPr>
          <w:rFonts w:ascii="Arial" w:eastAsia="Times New Roman" w:hAnsi="Arial" w:cs="Arial"/>
          <w:b/>
          <w:sz w:val="24"/>
          <w:szCs w:val="24"/>
          <w:lang w:eastAsia="zh-CN"/>
        </w:rPr>
        <w:t>O ROBOTY BUDOWLANE</w:t>
      </w:r>
    </w:p>
    <w:p w:rsidR="00C65F6B" w:rsidRPr="00C65F6B" w:rsidRDefault="00C65F6B" w:rsidP="00C65F6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5F6B" w:rsidRPr="009C210F" w:rsidRDefault="00C65F6B" w:rsidP="009C2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 dniu ....................  w Szprotawie pomiędzy Gminą Szprotawa mającą siedzibę w Szprotawie  przy ul. Rynek 45, kod 67-300, zwaną dalej w tekście Zamawiającym  reprezentowaną przez:</w:t>
      </w:r>
      <w:r w:rsidR="009C21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9002F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Mirosława </w:t>
      </w:r>
      <w:proofErr w:type="spellStart"/>
      <w:r w:rsidR="0069002F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Gąsika</w:t>
      </w:r>
      <w:proofErr w:type="spellEnd"/>
      <w:r w:rsidR="0069002F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  Burmistrza Miasta</w:t>
      </w:r>
      <w:r w:rsidRPr="00FA6B4E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przy kontrasygnacie Skarb</w:t>
      </w:r>
      <w:r w:rsidR="009C210F">
        <w:rPr>
          <w:rFonts w:ascii="Times New Roman" w:eastAsia="Times New Roman" w:hAnsi="Times New Roman" w:cs="Times New Roman"/>
          <w:sz w:val="24"/>
          <w:szCs w:val="24"/>
          <w:lang w:eastAsia="zh-CN"/>
        </w:rPr>
        <w:t>nika Gminy     -   Magdaleny Małolepszej</w:t>
      </w:r>
    </w:p>
    <w:p w:rsidR="00C65F6B" w:rsidRPr="00FA6B4E" w:rsidRDefault="00C65F6B" w:rsidP="00C65F6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C65F6B" w:rsidRPr="00FA6B4E" w:rsidTr="00102707">
        <w:tc>
          <w:tcPr>
            <w:tcW w:w="10135" w:type="dxa"/>
            <w:shd w:val="clear" w:color="auto" w:fill="auto"/>
          </w:tcPr>
          <w:p w:rsidR="00C65F6B" w:rsidRPr="00FA6B4E" w:rsidRDefault="00C65F6B" w:rsidP="00C65F6B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A6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**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  <w:p w:rsidR="00C65F6B" w:rsidRPr="00FA6B4E" w:rsidRDefault="00C65F6B" w:rsidP="00C65F6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A6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zarejestrowanym w Sądzie .......................... Nr rejestru ................  Regon ................ NIP .................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**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</w:tc>
      </w:tr>
    </w:tbl>
    <w:p w:rsidR="00C65F6B" w:rsidRPr="00FA6B4E" w:rsidRDefault="00C65F6B" w:rsidP="00C65F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 siedzibą w   ..........................................................................................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**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)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zwanym dalej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Wykonawcą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, reprezentowanym przez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C65F6B" w:rsidRPr="00FA6B4E" w:rsidTr="00102707">
        <w:tc>
          <w:tcPr>
            <w:tcW w:w="10135" w:type="dxa"/>
            <w:shd w:val="clear" w:color="auto" w:fill="auto"/>
          </w:tcPr>
          <w:p w:rsidR="00C65F6B" w:rsidRPr="00FA6B4E" w:rsidRDefault="00C65F6B" w:rsidP="00C65F6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A6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</w:t>
            </w:r>
          </w:p>
          <w:p w:rsidR="00C65F6B" w:rsidRPr="00FA6B4E" w:rsidRDefault="00C65F6B" w:rsidP="00C65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A6B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................................................................................................................................................................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**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zh-CN"/>
              </w:rPr>
              <w:t>)</w:t>
            </w:r>
          </w:p>
        </w:tc>
      </w:tr>
    </w:tbl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 oparciu o przeprowadzone w t</w:t>
      </w:r>
      <w:r w:rsidR="002B5A47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rybie podstawowym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postępowanie o udzielenia zamówienia publicznego, została zawarta umowa o następującej treści: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Arial" w:hAnsi="Times New Roman" w:cs="Times New Roman"/>
          <w:i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65F6B" w:rsidRPr="00FA6B4E" w:rsidRDefault="00C65F6B" w:rsidP="00C65F6B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Arial" w:hAnsi="Times New Roman" w:cs="Times New Roman"/>
          <w:i/>
          <w:sz w:val="24"/>
          <w:szCs w:val="24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Zgodnie ze Specyfikacją Warunków Zamówienia, oraz  złożoną w postępowaniu ofertą Wykonawca zobowiązuje się do wykonania na rzecz Zamawiającego robót budowlanych polegających na: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  <w:gridCol w:w="20"/>
      </w:tblGrid>
      <w:tr w:rsidR="00C65F6B" w:rsidRPr="00FA6B4E" w:rsidTr="00102707">
        <w:trPr>
          <w:gridAfter w:val="1"/>
          <w:wAfter w:w="20" w:type="dxa"/>
        </w:trPr>
        <w:tc>
          <w:tcPr>
            <w:tcW w:w="10065" w:type="dxa"/>
            <w:shd w:val="clear" w:color="auto" w:fill="auto"/>
          </w:tcPr>
          <w:p w:rsidR="00C65F6B" w:rsidRPr="00FA6B4E" w:rsidRDefault="00C65F6B" w:rsidP="00C65F6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zh-CN"/>
              </w:rPr>
            </w:pPr>
            <w:r w:rsidRPr="00FA6B4E">
              <w:rPr>
                <w:rFonts w:ascii="Times New Roman" w:eastAsia="Arial" w:hAnsi="Times New Roman" w:cs="Times New Roman"/>
                <w:b/>
                <w:sz w:val="24"/>
                <w:szCs w:val="24"/>
                <w:lang w:eastAsia="zh-CN"/>
              </w:rPr>
              <w:t xml:space="preserve">          </w:t>
            </w:r>
          </w:p>
        </w:tc>
      </w:tr>
      <w:tr w:rsidR="00C65F6B" w:rsidRPr="00FA6B4E" w:rsidTr="00102707">
        <w:trPr>
          <w:trHeight w:val="837"/>
        </w:trPr>
        <w:tc>
          <w:tcPr>
            <w:tcW w:w="10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F6B" w:rsidRPr="00FA6B4E" w:rsidRDefault="00C65F6B" w:rsidP="00C6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Bieżącym utrzymaniu dróg gminnych i wewnętrznych w gminie Szprotawa w latach   </w:t>
            </w:r>
            <w:r w:rsidR="0080107E"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2022-2024</w:t>
            </w:r>
            <w:r w:rsidRPr="00FA6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</w:tr>
    </w:tbl>
    <w:p w:rsidR="00C65F6B" w:rsidRPr="00FA6B4E" w:rsidRDefault="00C65F6B" w:rsidP="00C65F6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33177A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Na przedmiot umowy określony w ust.1. składają się :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2.1 Zamówienie obejmuje: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remonty cząstkowe ubytków nawierzchni bitumicznych za pomocą mieszanki mineralno-asfaltowej z wytwórni mas bitumicznych i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recyklera</w:t>
      </w:r>
      <w:proofErr w:type="spellEnd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oraz remont w technologii emulsji asfaltowych i grysów;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remonty w zakresie chodników z kostki brukowej betonowej, z kostki kamiennej, z płyt chodnikowych oraz regulacji i wymiany krawężników i obrzeży;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regulacje i wymiany wpustów ulicznych oraz włazów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nastudziennych</w:t>
      </w:r>
      <w:proofErr w:type="spellEnd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naprawa i wymiana elementów zabezpieczenia ruchu (bariery energochłonne).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-naprawa dróg gruntowych z wykorzystaniem sprzętu mechanicznego,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-powierzchniowe utrwalenie nawierzchni bitumicznych,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-cząstkowa naprawa chodników,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-likwidacja zapadnięć nawierzchni drogowych,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-wymiana i odnowa oznakowania pionowego,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-oznakowanie poziome – malowanie przejść dla pieszych, linii, kopert,      itp.,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-naprawa i utrzymanie barier wraz z malowaniem,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-cząstkowe naprawy na mostach wiaduktach, kładkach dla pieszych  i  przepustach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naprawy kanalizacji deszczowej</w:t>
      </w:r>
    </w:p>
    <w:p w:rsidR="0033177A" w:rsidRPr="00FA6B4E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uzupełnienie i wymiana podbudowy,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remont studzienek dla urządzeń podziemnych,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remont elementów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odwodnień</w:t>
      </w:r>
      <w:proofErr w:type="spellEnd"/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remont krawężników jezdni i obrzeży trawnikowych,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 roboty ziemne,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 wykonanie innych niezbędnych robót towarzyszących wynikających z zakresu robót,</w:t>
      </w:r>
    </w:p>
    <w:p w:rsidR="0033177A" w:rsidRPr="00FA6B4E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niezwłoczne (w trybie natychmiastowym) usuwanie uszkodzeń na drogach i chodnikach powodujących zagrożenie dla ludzi, ruchu drogowego i mienia</w:t>
      </w:r>
    </w:p>
    <w:p w:rsidR="0033177A" w:rsidRPr="00FA6B4E" w:rsidRDefault="0033177A" w:rsidP="0033177A">
      <w:pPr>
        <w:widowControl w:val="0"/>
        <w:tabs>
          <w:tab w:val="left" w:pos="357"/>
          <w:tab w:val="left" w:pos="9356"/>
        </w:tabs>
        <w:autoSpaceDE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-modernizacja dróg gruntowych, parkingów  tłucz</w:t>
      </w:r>
      <w:r w:rsidR="001527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niem bazaltowym  lub destruktem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asfaltowym </w:t>
      </w:r>
    </w:p>
    <w:p w:rsidR="0033177A" w:rsidRPr="00FA6B4E" w:rsidRDefault="0033177A" w:rsidP="0033177A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Dokładny zakres oraz opis wykonania robót znajduje się w Kosztorysie Ofertowym oraz Specyfikacji Technicznej Wykonania i Odbioru Robót.</w:t>
      </w:r>
    </w:p>
    <w:p w:rsidR="0033177A" w:rsidRPr="00FA6B4E" w:rsidRDefault="0033177A" w:rsidP="0033177A">
      <w:pPr>
        <w:tabs>
          <w:tab w:val="left" w:pos="1288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177A" w:rsidRPr="00FA6B4E" w:rsidRDefault="0033177A" w:rsidP="0033177A">
      <w:pPr>
        <w:widowControl w:val="0"/>
        <w:snapToGrid w:val="0"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2.2 Wykonanie zadania obejmuje dodatkowo: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Organizację, zagospodarowanie i likwidację placu budowy.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Sporządzenie planu bezpieczeństwa i ochrony zdrowia,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jeżeli odrębne przepisy wymagają sporządzenia takiego planu.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Organizację ruchu i oznakowanie miejsca wykonywania robót.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Próby i odbiory z udziałem wymaganych instytucji państwowych, inwestora i użytkownika.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Wywóz materiałów rozbiórkowych nie nadających się do odzysku na Miejskie Składowisko Odpadów lub za zgodą Zamawiającego na inne miejsce składowania zgodnie z obowiązującymi przepisami.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Składowanie przez Wykonawcę zdemontowanych materiałów nadających się do odzysku (ponownego wbudowania) lub sprzedaży po uprzedniej akceptacji inwestora.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Przerzut sprzętu z bazy na miejsce prowadzenia prac.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Przywrócenie terenu po zakończeniu robót do stanu pierwotnego.</w:t>
      </w:r>
    </w:p>
    <w:p w:rsidR="0033177A" w:rsidRPr="00FA6B4E" w:rsidRDefault="0033177A" w:rsidP="0033177A">
      <w:pPr>
        <w:widowControl w:val="0"/>
        <w:numPr>
          <w:ilvl w:val="0"/>
          <w:numId w:val="13"/>
        </w:numPr>
        <w:tabs>
          <w:tab w:val="left" w:pos="1080"/>
        </w:tabs>
        <w:snapToGrid w:val="0"/>
        <w:spacing w:before="60"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Zajęcie pasa drogowego.</w:t>
      </w:r>
    </w:p>
    <w:p w:rsidR="0033177A" w:rsidRPr="00FA6B4E" w:rsidRDefault="0033177A" w:rsidP="0033177A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177A" w:rsidRPr="00FA6B4E" w:rsidRDefault="0033177A" w:rsidP="0033177A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A6B4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2.3 Przystąpienie do realizacji robót</w:t>
      </w:r>
    </w:p>
    <w:p w:rsidR="0033177A" w:rsidRPr="00FA6B4E" w:rsidRDefault="0033177A" w:rsidP="0033177A">
      <w:pPr>
        <w:autoSpaceDE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177A" w:rsidRPr="00FA6B4E" w:rsidRDefault="0033177A" w:rsidP="0033177A">
      <w:pPr>
        <w:autoSpaceDE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A6B4E">
        <w:rPr>
          <w:rFonts w:ascii="Times New Roman" w:eastAsia="Calibri" w:hAnsi="Times New Roman" w:cs="Times New Roman"/>
          <w:color w:val="000000"/>
          <w:sz w:val="24"/>
          <w:szCs w:val="24"/>
        </w:rPr>
        <w:t>Wykonawca realizuje roboty w zakresie określonym w zleceniu .</w:t>
      </w:r>
    </w:p>
    <w:p w:rsidR="0033177A" w:rsidRPr="00FA6B4E" w:rsidRDefault="0033177A" w:rsidP="0033177A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Jeżeli w zleceniu nie określono inaczej Wykonawca ma obowiązek przystąpienia do    docelowej realizacji robót </w:t>
      </w:r>
      <w:r w:rsidRPr="00FA6B4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nie później niż na następny dzień od chwili jego otrzymania </w:t>
      </w:r>
      <w:r w:rsidRPr="00FA6B4E">
        <w:rPr>
          <w:rFonts w:ascii="Times New Roman" w:eastAsia="Calibri" w:hAnsi="Times New Roman" w:cs="Times New Roman"/>
          <w:color w:val="000000"/>
          <w:sz w:val="24"/>
          <w:szCs w:val="24"/>
        </w:rPr>
        <w:t>. Jednakże w przypadku gdy przystąpienie do realizacji zleconych robót nie następuje bezpośrednio po odebraniu zlecenia Wykonawca ma obowiązek niezwłocznego podjęcia działań w zakresie zabezpieczeń miejsc stanowiących zagrożenie dla ruchu drogowego .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Zadania  pilne/awarie stwarzające niebezpieczeństwo dla ludzi muszą być wykonywane niezwłocznie po wystawieniu zlecenia .</w:t>
      </w:r>
    </w:p>
    <w:p w:rsidR="0033177A" w:rsidRPr="00FA6B4E" w:rsidRDefault="0033177A" w:rsidP="0033177A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177A" w:rsidRPr="00FA6B4E" w:rsidRDefault="0033177A" w:rsidP="0033177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6B4E">
        <w:rPr>
          <w:rFonts w:ascii="Times New Roman" w:eastAsia="Calibri" w:hAnsi="Times New Roman" w:cs="Times New Roman"/>
          <w:b/>
          <w:sz w:val="24"/>
          <w:szCs w:val="24"/>
        </w:rPr>
        <w:t>2.4  Wymogi dotyczące  zatrudnienia pracowników do wykonywania przedmiotu zamówienia:</w:t>
      </w:r>
    </w:p>
    <w:p w:rsidR="0033177A" w:rsidRPr="00FA6B4E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  aby wykonawca lub podwykonawca w momencie podpisania umowy zatrudniał  do realizacji przedmiotu zamówienia  osoby które będą wykonywać zamówienie na podstawie umowy o pracę, </w:t>
      </w:r>
    </w:p>
    <w:p w:rsidR="0033177A" w:rsidRPr="00FA6B4E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 xml:space="preserve">W trakcie realizacji zamówienia zamawiający uprawniony jest do wykonywania czynności kontrolnych wobec wykonawcy odnośnie spełniania przez wykonawcę lub </w:t>
      </w:r>
      <w:r w:rsidRPr="00FA6B4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podwykonawcę wymogu zatrudnienia na podstawie umowy o pracę osób wykonujących wskazane w punkcie 1 czynności. Zamawiający uprawniony jest w szczególności do: </w:t>
      </w:r>
    </w:p>
    <w:p w:rsidR="0033177A" w:rsidRPr="00FA6B4E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>żądania oświadczeń i dokumentów w zakresie potwierdzenia spełniania ww. wymogów i dokonywania ich oceny,</w:t>
      </w:r>
    </w:p>
    <w:p w:rsidR="0033177A" w:rsidRPr="00FA6B4E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>żądania wyjaśnień w przypadku wątpliwości w zakresie potwierdzenia spełniania ww. wymogów,</w:t>
      </w:r>
    </w:p>
    <w:p w:rsidR="0033177A" w:rsidRPr="00FA6B4E" w:rsidRDefault="0033177A" w:rsidP="0033177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>przeprowadzania kontroli na miejscu wykonywania świadczenia.</w:t>
      </w:r>
    </w:p>
    <w:p w:rsidR="0033177A" w:rsidRPr="00FA6B4E" w:rsidRDefault="0033177A" w:rsidP="0033177A">
      <w:pPr>
        <w:spacing w:after="0" w:line="240" w:lineRule="auto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177A" w:rsidRPr="00FA6B4E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3177A" w:rsidRPr="00FA6B4E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>oświadczenie wykonawcy lub podwykonawcy</w:t>
      </w:r>
      <w:r w:rsidRPr="00FA6B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6B4E">
        <w:rPr>
          <w:rFonts w:ascii="Times New Roman" w:eastAsia="Calibri" w:hAnsi="Times New Roman" w:cs="Times New Roman"/>
          <w:sz w:val="24"/>
          <w:szCs w:val="24"/>
        </w:rPr>
        <w:t>o zatrudnieniu na podstawie umowy o pracę osób wykonujących czynności, których dotyczy wezwanie zamawiającego.</w:t>
      </w:r>
      <w:r w:rsidRPr="00FA6B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6B4E">
        <w:rPr>
          <w:rFonts w:ascii="Times New Roman" w:eastAsia="Calibri" w:hAnsi="Times New Roman" w:cs="Times New Roman"/>
          <w:sz w:val="24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3177A" w:rsidRPr="00FA6B4E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6B4E">
        <w:rPr>
          <w:rFonts w:ascii="Times New Roman" w:eastAsia="Calibri" w:hAnsi="Times New Roman" w:cs="Times New Roman"/>
          <w:i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3177A" w:rsidRPr="00FA6B4E" w:rsidRDefault="0033177A" w:rsidP="0033177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6B4E">
        <w:rPr>
          <w:rFonts w:ascii="Times New Roman" w:eastAsia="Calibri" w:hAnsi="Times New Roman" w:cs="Times New Roman"/>
          <w:i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3177A" w:rsidRPr="00FA6B4E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3177A" w:rsidRPr="00FA6B4E" w:rsidRDefault="0033177A" w:rsidP="0033177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6B4E">
        <w:rPr>
          <w:rFonts w:ascii="Times New Roman" w:eastAsia="Calibri" w:hAnsi="Times New Roman" w:cs="Times New Roman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33177A" w:rsidRPr="00FA6B4E" w:rsidRDefault="0033177A" w:rsidP="00C65F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2.</w:t>
      </w: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Terminy rozpoczęcia i zakończenia realizacji zobowiązań wynikających z umowy: </w:t>
      </w:r>
    </w:p>
    <w:p w:rsidR="00C65F6B" w:rsidRPr="00FA6B4E" w:rsidRDefault="00C65F6B" w:rsidP="00C65F6B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termin rozpoczęcia robót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-    z datą zawarcia umowy</w:t>
      </w:r>
    </w:p>
    <w:p w:rsidR="00C65F6B" w:rsidRPr="00FA6B4E" w:rsidRDefault="00C65F6B" w:rsidP="00C65F6B">
      <w:pPr>
        <w:tabs>
          <w:tab w:val="left" w:pos="4230"/>
        </w:tabs>
        <w:spacing w:after="0" w:line="240" w:lineRule="auto"/>
        <w:ind w:left="9244" w:hanging="867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termin zakończenia robót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-    </w:t>
      </w:r>
      <w:r w:rsidR="00B8690F"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do dnia 31.12.2024</w:t>
      </w: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r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Zamawiającemu przysługuje prawo odstąpienia od umowy w przypadku nie rozpoczęcia robót przez Wykonawcę po upływie 7 dni od daty przekazania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poszczególnego placu budowy (poszczególne zlecenia), z prawem naliczenia Wykonawcy kar umownych określonych w § 10 ust.1 niniejszej umowy.</w:t>
      </w:r>
    </w:p>
    <w:p w:rsidR="00C65F6B" w:rsidRPr="00FA6B4E" w:rsidRDefault="00C65F6B" w:rsidP="00C65F6B">
      <w:pPr>
        <w:spacing w:after="0" w:line="240" w:lineRule="auto"/>
        <w:ind w:left="810" w:hanging="66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3.</w:t>
      </w:r>
    </w:p>
    <w:p w:rsidR="00C65F6B" w:rsidRPr="00FA6B4E" w:rsidRDefault="00C65F6B" w:rsidP="00C65F6B">
      <w:pPr>
        <w:spacing w:after="0" w:line="240" w:lineRule="auto"/>
        <w:ind w:left="810" w:hanging="66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zobowiązuje się wykonać przedmiot umowy z profesjonalną starannością, zgodnie z obowiązującymi przepisami, normami technicznymi, standardami, zasadami sztuki budowlanej, etyką zawodową oraz postanowieniami umowy.</w:t>
      </w:r>
    </w:p>
    <w:p w:rsidR="00C65F6B" w:rsidRPr="00FA6B4E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 przypadku, gdy Wykonawca będzie realizował roboty objęte niniejszą umową bez należytej staranności, niezgodnie z obowiązującymi przepisami, normami technicznymi, zasadami sztuki budowlanej, zasadami BHP lub niezgodnie z postanowieniami niniejszej umowy, Zamawiający ma prawo  odstąpić od odbioru zleconych robót.</w:t>
      </w:r>
    </w:p>
    <w:p w:rsidR="00C65F6B" w:rsidRPr="00FA6B4E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oświadcza, że zapoznał się z miejscem prowadzenia robót, oraz że warunki robót są mu znane. Jednocześnie Wykonawca oświadcza, że ponosi wyłączną odpowiedzialność z tytułu ewentualnego uszkodzenia istniejących instalacji, urządzeń , zdrowia i mienia osób trzecich.</w:t>
      </w:r>
    </w:p>
    <w:p w:rsidR="00C65F6B" w:rsidRPr="00FA6B4E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ponosi wyłączną odpowiedzialność za odpowiednie przeszkolenie zatrudnianego personelu, w szczególności za:</w:t>
      </w:r>
    </w:p>
    <w:p w:rsidR="00C65F6B" w:rsidRPr="00FA6B4E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przeszkolenie osób w zakresie przepisów BHP,</w:t>
      </w:r>
    </w:p>
    <w:p w:rsidR="00C65F6B" w:rsidRPr="00FA6B4E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posiadanie  wymaganych badań lekarskich,</w:t>
      </w:r>
    </w:p>
    <w:p w:rsidR="00C65F6B" w:rsidRPr="00FA6B4E" w:rsidRDefault="00C65F6B" w:rsidP="00C65F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przeszkolenia stanowiskowe.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C65F6B" w:rsidRPr="00FA6B4E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oświadcza, że maksymalnie …..**</w:t>
      </w:r>
      <w:r w:rsidRPr="00FA6B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)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% zakresu robót objętych niniejszą umową zleci do realizacji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podwykonawcom</w:t>
      </w:r>
      <w:r w:rsidRPr="00FA6B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ä</w:t>
      </w:r>
      <w:proofErr w:type="spellEnd"/>
      <w:r w:rsidRPr="00FA6B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)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/cały zakres niniejszej umowy wykona siłami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własnymi</w:t>
      </w:r>
      <w:r w:rsidRPr="00FA6B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ä</w:t>
      </w:r>
      <w:proofErr w:type="spellEnd"/>
      <w:r w:rsidRPr="00FA6B4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)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65F6B" w:rsidRPr="00FA6B4E" w:rsidRDefault="00C65F6B" w:rsidP="00C65F6B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 przypadku powierzenia wykonania części robót osobom trzecim Wykonawca ponosi odpowiedzialność za ich należyte wykonanie z</w:t>
      </w:r>
      <w:r w:rsidR="00CF5C73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godnie z dokumentacją, normami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i obowiązującymi przepisami (w tym BHP).</w:t>
      </w:r>
    </w:p>
    <w:p w:rsidR="00C65F6B" w:rsidRPr="00FA6B4E" w:rsidRDefault="00C65F6B" w:rsidP="00C65F6B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ponosi odpowiedzialność za działania lub zaniechania podwykonawców działających na jego rzecz, jak za własne działania lub zaniechania. Powierzenie Podwykonawcy robót nie zwalnia Wykonawcy z odpowiedzialności za wykonanie jakichkolwiek obowiązków przewidzianych Umową lub przepisami prawa. W razie wykonywania przez Podwykonawcę części robót w sposób sprzeczny z wymaganiami Zamawiającego określonymi w Umowie, na żądanie Zamawiającego, Wykonawca usunie wskazanego przez Zamawiającego Podwykonawcę z terenu budowy.</w:t>
      </w:r>
    </w:p>
    <w:p w:rsidR="00C65F6B" w:rsidRPr="00FA6B4E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Do zawarcia przez Wykonawcę Umowy o podwykonawstwo z Podwykonawcą robót budowlanych jest wymagane uzyskanie przez Wykonawcę pisemnej zgody Zamawiającego. Przed udzieleniem takiej zgody Wykonawca zobowiązany jest przedstawić Zamawiającemu projekt umowy z Podwykonawcą w wersji elektronicznej, edytowalnej w programie MS Word wraz z częścią dokumentacji obejmującej ten zakres. Projekt Umowy o podwykonawstwo powinien zawierać wszystkie istotne postanowienia Umowy, wpływające na zakres odpowiedzialności Zamawiającego z tytułu zapłaty wynagrodzenia należnego Podwykonawcy od Wykonawcy, a w szczególności zawierać wysokość wynagrodzenia Podwykonawcy.</w:t>
      </w:r>
    </w:p>
    <w:p w:rsidR="00C65F6B" w:rsidRPr="00FA6B4E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Zgoda Zamawiającego zostanie udzielona wyłącznie, w przypadku gdy projekt umowy pomiędzy Podwykonawcą a Wykonawcą w sposób odpowiedni uwzględniać będzie postanowienia Umowy, w szczególności dotyczące terminów wykonywania robót, terminów odbiorów, zasad odpowiedzialności, a także warunków i zasad płatności wynagrodzenia – w szczególności zasady, zgodnie z którą termin zapłaty wynagrodzenia Podwykonawcy nie może być dłuższy niż 30 dni od dnia doręczenia Wykonawcy faktury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lub rachunku, potwierdzających wykonanie zleconej Podwykonawcy roboty budowlanej. Jeżeli Zamawiający w terminie 7 dni od przedstawienia przez Wykonawcę projektu umowy z Podwykonawcą, wraz z częścią dokumentacji dotyczącą wykonanych robót, nie zgłosi na piśmie zastrzeżeń, uważa się, że wyraził zgodę na zawarcie umowy z Podwykonawcą.</w:t>
      </w:r>
    </w:p>
    <w:p w:rsidR="00C65F6B" w:rsidRPr="00FA6B4E" w:rsidRDefault="00C65F6B" w:rsidP="00C65F6B">
      <w:pPr>
        <w:widowControl w:val="0"/>
        <w:numPr>
          <w:ilvl w:val="0"/>
          <w:numId w:val="3"/>
        </w:numPr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zobowiązuje się do zamieszczenia w umowie z Podwykonawcą robót budowlanych, następujących klauzul umownych: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1) zakres i okres odpowiedzialności Podwykonawcy za wady wykonanych robót nie będzie krótszy od zakresu i okresu odpowiedzialności Wykonawcy z tytułu gwarancji jakości i rękojmi za wady określonego w Umowie,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2) Podwykonawca nie może podzlecić wykonania robót dalszemu podwykonawcy bez odrębnej pisemnej zgody Zamawiającego i Wykonawcy,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3) zobowiązujących Podwykonawcę do pisemnego informowania Zamawiającego o każdej zaległej płatności Wykonawcy wobec Podwykonawcy w terminie 7 dni, licząc od dnia powstania zaległości,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4) zobowiązujących Podwykonawcę do udzielania pisemnych wyjaśnień Zamawiającemu, na każde jego pisemne żądanie, dotyczących prawidłowości wypłacania przez Wykonawcę wynagrodzenia, oraz przedkładania w tym zakresie odpowiednich dokumentów,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5) zobowiązujących Podwykonawcę do jednoczesnego doręczania Zamawiającemu kopii wszystkich dokumentów kierowanych do Wykonawcy, związanych z nieterminowym regulowaniem wynagrodzenia,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6) wymagających zgody Zamawiającego na cesję praw wynikających z umowy podwykonawstwa,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7) zobowiązujące Podwykonawcę do zachowania trybu i warunków opisanych w niniejszym paragrafie przy zawieraniu umowy z dalszym podwykonawcą.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8) W terminie 7 dni od dnia zawarcia Umowy o podwykonawstwo, której przedmiotem są roboty budowlane, Wykonawca doręczy Zamawiającemu poświadczoną za zgodność z oryginałem kopię tej umowy. Zamawiający, w terminie 7 dni od doręczenia Umowy o podwykonawstwo, zgłosi pisemny sprzeciw do tej umowy, w przypadku gdy nie spełnia ona wymogów określonych w pkt. 3 niniejszego paragrafu. Niezgłoszenie pisemnego sprzeciwu do przedłożonej Umowy o podwykonawstwo, której przedmiotem są roboty budowlane, w terminie 7 dni, uważa się za akceptację umowy przez Zamawiającego.</w:t>
      </w:r>
    </w:p>
    <w:p w:rsidR="00C65F6B" w:rsidRPr="00FA6B4E" w:rsidRDefault="00C65F6B" w:rsidP="00C65F6B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  <w:t>9. Ustalona w niniejszym paragrafie procedura zawarcia umowy pomiędzy Wykonawcą a Podwykonawcą robót budowlanych ma odpowiednie zastosowanie także w przypadku każdorazowej zmiany tej umowy.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10. Zamawiający zastrzega sobie prawo nieudzielenia zgody na podpisanie umowy z Podwykonawcą, jeżeli z dokumentacji przetargowej wynika, że określony zakres robót ma być wykonywany bezpośrednio przez Wykonawcę.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left="57"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11. Procedura dotycząca udzielenia zgody na zawarcie umowy pomiędzy Wykonawcą a Podwykonawcą, opisana w niniejszym paragrafie, znajduje zastosowanie również do udzielenia przez Zamawiającego zgody na zawarcie umowy pomiędzy Podwykonawcą robót budowlanych a dalszym podwykonawcą robót budowlanych.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 Na żądanie Zamawiającego, w terminie 7 dni od dnia zgłoszenia żądania, Wykonawca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dostarczy zestawienie Podwykonawców robót budowlanych wraz z podaniem zakresu prac, stanu ich wykonania, wysokości wymagalnych i niewymagalnych należności oraz innych dokumentów niezbędnych dla oceny stanu rozliczeń Wykonawcy z Podwykonawcami robót budowlanych.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13. Wykonawca zobowiązany jest do przedkładania Zamawiającemu poświadczonej za zgodność z oryginałem kopii zawartych Umów o podwykonawstwo, których przedmiotem są dostawy lub</w:t>
      </w:r>
      <w:r w:rsid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usługi roboty budowlane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, w terminie 7 dni od dnia ich zawarcia, z wyłączeniem Umów o podwykonaws</w:t>
      </w:r>
      <w:r w:rsid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two o wartości mniejszej niż 0,5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% wartości Umowy. </w:t>
      </w:r>
    </w:p>
    <w:p w:rsidR="00C65F6B" w:rsidRPr="00FA6B4E" w:rsidRDefault="00C65F6B" w:rsidP="00FA6B4E">
      <w:pPr>
        <w:widowControl w:val="0"/>
        <w:tabs>
          <w:tab w:val="right" w:leader="dot" w:pos="8674"/>
        </w:tabs>
        <w:suppressAutoHyphens/>
        <w:autoSpaceDE w:val="0"/>
        <w:spacing w:before="85" w:after="57" w:line="320" w:lineRule="atLeast"/>
        <w:ind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C65F6B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4.</w:t>
      </w:r>
    </w:p>
    <w:p w:rsidR="00FA6B4E" w:rsidRPr="00FA6B4E" w:rsidRDefault="00FA6B4E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C65F6B" w:rsidRPr="00FA6B4E" w:rsidRDefault="005C6587" w:rsidP="00C65F6B">
      <w:pPr>
        <w:tabs>
          <w:tab w:val="left" w:pos="360"/>
          <w:tab w:val="left" w:pos="136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C658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</w:t>
      </w:r>
      <w:r w:rsidR="00C65F6B" w:rsidRPr="005C658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 realizacji i rozliczenia</w:t>
      </w:r>
      <w:r w:rsidR="00C65F6B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niniejszej umowy, a także do kontaktów z Wykonawcą, Zamawiający ustanawia:</w:t>
      </w:r>
    </w:p>
    <w:p w:rsidR="00C65F6B" w:rsidRPr="00FA6B4E" w:rsidRDefault="00435305" w:rsidP="00C65F6B">
      <w:pPr>
        <w:tabs>
          <w:tab w:val="left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Kierownika Wydziału</w:t>
      </w:r>
      <w:r w:rsidR="00BE30A3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Inwestycji i</w:t>
      </w:r>
      <w:r w:rsidR="00BE30A3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Infrastruktury</w:t>
      </w:r>
      <w:r w:rsidR="00C65F6B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BE30A3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w osobie Jana Litwinki  tel.068/3760792</w:t>
      </w:r>
    </w:p>
    <w:p w:rsidR="00C65F6B" w:rsidRPr="00FA6B4E" w:rsidRDefault="00C65F6B" w:rsidP="00C65F6B">
      <w:pPr>
        <w:tabs>
          <w:tab w:val="left" w:pos="360"/>
          <w:tab w:val="left" w:pos="144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ustanawia kierownika budowy i robót w osobie: ..................................................................*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*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)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posiadającego uprawnienia budowlane nr  ...........................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**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)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Nr zaświadczenia z ewidencji RISZ ………………............*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*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)</w:t>
      </w: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5.</w:t>
      </w:r>
    </w:p>
    <w:p w:rsidR="00C65F6B" w:rsidRPr="00FA6B4E" w:rsidRDefault="00C65F6B" w:rsidP="00C65F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</w:pPr>
    </w:p>
    <w:p w:rsidR="00C65F6B" w:rsidRPr="00FA6B4E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1.  Wartość szacunkowa wynagrodzenia Wykonawcy z tytułu realizacji przedmiotu umowy  określona w oparciu o szacunkowe ilości robót wynosi:</w:t>
      </w:r>
    </w:p>
    <w:p w:rsidR="00C65F6B" w:rsidRPr="00FA6B4E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wynagrodzenie netto ……………………………………………….</w:t>
      </w:r>
    </w:p>
    <w:p w:rsidR="00C65F6B" w:rsidRPr="00FA6B4E" w:rsidRDefault="00C65F6B" w:rsidP="00C65F6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podatek Vat……………………………………………………………….</w:t>
      </w:r>
    </w:p>
    <w:p w:rsidR="00C65F6B" w:rsidRPr="00FA6B4E" w:rsidRDefault="00C65F6B" w:rsidP="00C65F6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wynagrodzenie brutto…………………………………………………….</w:t>
      </w:r>
    </w:p>
    <w:p w:rsidR="00C65F6B" w:rsidRPr="00FA6B4E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2F30B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</w:t>
      </w:r>
      <w:r w:rsidR="00C65F6B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Rozliczenie za wykonanie zleconego przez Zamawiającego zakresu robót następować będzie na podstawie ilości zleconych robót, cen jednostkowych określonych w kosztorysie ofertowym stanowiącym załącznik do umowy w oparciu o złożone faktury po wykonaniu i odbiorze typowanego zakresu robót i sprawdzeniu przez inspektora nadzoru.</w:t>
      </w:r>
    </w:p>
    <w:p w:rsidR="00C65F6B" w:rsidRPr="00FA6B4E" w:rsidRDefault="00C65F6B" w:rsidP="00C65F6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2F30B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 xml:space="preserve">3. </w:t>
      </w:r>
      <w:r w:rsidR="00C65F6B"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 xml:space="preserve">Roboty rozliczane będą na podstawie kosztorysów powykonawczych (sporządzonych  i dostarczonych do Zamawiającego w ciągu 7 dni od daty odbioru robót),oraz na podstawie zleceń typowanych robót obejmujących roboty wykonane i odebrane jakościowo  i ilościowo przez inspektora nadzoru robót. </w:t>
      </w:r>
    </w:p>
    <w:p w:rsidR="00C65F6B" w:rsidRPr="00FA6B4E" w:rsidRDefault="00C65F6B" w:rsidP="00C65F6B">
      <w:pPr>
        <w:widowControl w:val="0"/>
        <w:tabs>
          <w:tab w:val="left" w:pos="360"/>
          <w:tab w:val="left" w:pos="63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</w:pPr>
    </w:p>
    <w:p w:rsidR="00C65F6B" w:rsidRPr="00FA6B4E" w:rsidRDefault="00C65F6B" w:rsidP="00C65F6B">
      <w:pPr>
        <w:tabs>
          <w:tab w:val="left" w:pos="630"/>
        </w:tabs>
        <w:spacing w:before="120"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  <w:t>4.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Wysokość wynagrodzenia Wykonawcy  zależna będzie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od wysokości środków budżetowych przyznanych na ten cel. W przypadku zagwarantowania na ten cel niepełnych środków budżetowych lub nie zagwarantowania ich wcale, Zamawiającemu służy prawo zmniejszenia zakresu rzeczowego przedmiotu zamówienia adekwatnie do przyznanych </w:t>
      </w:r>
      <w:r w:rsidR="002802F8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środków budżetowych w roku  2022-2024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odstąpienia od umowy bez ponoszenia konsekwencji określonych w § 10 ust.2 umowy.</w:t>
      </w:r>
    </w:p>
    <w:p w:rsidR="00C65F6B" w:rsidRPr="00FA6B4E" w:rsidRDefault="00C65F6B" w:rsidP="00C65F6B">
      <w:p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5.  Terminy rozpoczęcia i zakończenia robót określone w § 2 ust.1 wiążą strony pod warunkiem    bieżącego dysponowania przez Zamawiającego środkami finansowymi umożliwiającymi realizację robót zgodnie z tymi terminami.</w:t>
      </w:r>
    </w:p>
    <w:p w:rsidR="00C65F6B" w:rsidRPr="00FA6B4E" w:rsidRDefault="00C65F6B" w:rsidP="00C65F6B">
      <w:pPr>
        <w:widowControl w:val="0"/>
        <w:snapToGrid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6. W razie zaistnienia istotnej zmiany okoliczności powodującej, że wykonanie umowy nie leży w interesie publicznym, czego nie można było przewidzieć w chwili zawarcia umowy, zamawiający może odstąpić od umowy w terminie 30 dni od powzięcia wiadomości o ty</w:t>
      </w:r>
      <w:r w:rsidR="00E77856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ch okolicznościach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65F6B" w:rsidRPr="00FA6B4E" w:rsidRDefault="00C65F6B" w:rsidP="00E77856">
      <w:pPr>
        <w:widowControl w:val="0"/>
        <w:snapToGrid w:val="0"/>
        <w:spacing w:before="120"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Wykonawca </w:t>
      </w: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nie może bez zgody Zamawiającego dokonywać cesji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wierzytelności </w:t>
      </w:r>
      <w:r w:rsidR="00E77856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nin</w:t>
      </w:r>
      <w:r w:rsidR="00E77856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iejszej 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umowy na osoby trzecie.</w:t>
      </w:r>
    </w:p>
    <w:p w:rsidR="00C65F6B" w:rsidRPr="00FA6B4E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</w:p>
    <w:p w:rsidR="00C65F6B" w:rsidRPr="00FA6B4E" w:rsidRDefault="00C65F6B" w:rsidP="00C65F6B">
      <w:pPr>
        <w:widowControl w:val="0"/>
        <w:tabs>
          <w:tab w:val="left" w:pos="270"/>
        </w:tabs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6.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Do należytego wykonania przedmiotu umowy strony ustalają następujące warunki szczegółowe:</w:t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1</w:t>
      </w: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  Obowiązki Zamawiającego:</w:t>
      </w:r>
    </w:p>
    <w:p w:rsidR="00C65F6B" w:rsidRPr="00FA6B4E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Wystawianie zleceń wykonania określonego zakresu robót,</w:t>
      </w:r>
    </w:p>
    <w:p w:rsidR="00C65F6B" w:rsidRPr="00FA6B4E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Zapewnienie nadzoru inwestorskiego oraz sprawdzenie ilości i jakości robót zanikających i ulegających zakryciu,</w:t>
      </w:r>
    </w:p>
    <w:p w:rsidR="00C65F6B" w:rsidRPr="00FA6B4E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Odbiór wykonanych robót,</w:t>
      </w:r>
    </w:p>
    <w:p w:rsidR="00C65F6B" w:rsidRPr="00FA6B4E" w:rsidRDefault="00C65F6B" w:rsidP="00C65F6B">
      <w:pPr>
        <w:numPr>
          <w:ilvl w:val="1"/>
          <w:numId w:val="4"/>
        </w:numPr>
        <w:tabs>
          <w:tab w:val="left" w:pos="810"/>
        </w:tabs>
        <w:spacing w:after="0" w:line="240" w:lineRule="auto"/>
        <w:ind w:left="810" w:hanging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Zapłata za wykonane roboty.</w:t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2.  Obowiązki Wykonawcy:</w:t>
      </w:r>
    </w:p>
    <w:p w:rsidR="00C65F6B" w:rsidRPr="00FA6B4E" w:rsidRDefault="00C65F6B" w:rsidP="00C65F6B">
      <w:pPr>
        <w:numPr>
          <w:ilvl w:val="0"/>
          <w:numId w:val="5"/>
        </w:numPr>
        <w:tabs>
          <w:tab w:val="left" w:pos="810"/>
        </w:tabs>
        <w:spacing w:before="60" w:after="0" w:line="240" w:lineRule="auto"/>
        <w:ind w:left="811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przed rozpoczęciem robót </w:t>
      </w: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dostarczy podpisane oświadczenie kierownika budowy i robót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wraz z kopią jego uprawnień i ważnym na czas realizacji zadania zaświadczeniem właściwej Izby Samorządu Zawodowego (w przypadku gdy zaświadczenie utraci ważność w trakcie realizacji zadnia należy dostarczyć do Zamawiającego aktualne zaświadczenie).</w:t>
      </w:r>
    </w:p>
    <w:p w:rsidR="00C65F6B" w:rsidRPr="00FA6B4E" w:rsidRDefault="00C65F6B" w:rsidP="00C65F6B">
      <w:pPr>
        <w:numPr>
          <w:ilvl w:val="0"/>
          <w:numId w:val="5"/>
        </w:numPr>
        <w:tabs>
          <w:tab w:val="left" w:pos="810"/>
        </w:tabs>
        <w:spacing w:before="60" w:after="0" w:line="240" w:lineRule="auto"/>
        <w:ind w:left="811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Przystąpienie do realizacji robót.</w:t>
      </w:r>
    </w:p>
    <w:p w:rsidR="00C65F6B" w:rsidRPr="00FA6B4E" w:rsidRDefault="00C65F6B" w:rsidP="00C65F6B">
      <w:pPr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realizuje roboty w zakresie określonym w zleceniu .</w:t>
      </w:r>
    </w:p>
    <w:p w:rsidR="00C65F6B" w:rsidRPr="00FA6B4E" w:rsidRDefault="00C65F6B" w:rsidP="00C65F6B">
      <w:pPr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Jeżeli w zleceniu nie określono inaczej Wykonawca ma obowiązek przystąpienia do    docelowej realizacji robót nie później niż na następny dzień od chwili jego otrzymania . Jednakże w przypadku gdy przystąpienie do realizacji zleconych robót nie następuje bezpośrednio po odebraniu zlecenia Wykonawca ma obowiązek niezwłocznego podjęcia działań w zakresie zabezpieczeń miejsc stanowiących zagrożenie dla ruchu drogowego. Zadania  pilne/awarie stwarzające niebezpieczeństwo dla ludzi muszą być wykonywane niezwłocznie po wystawieniu zlecenia.</w:t>
      </w:r>
    </w:p>
    <w:p w:rsidR="00C65F6B" w:rsidRPr="00FA6B4E" w:rsidRDefault="00C65F6B" w:rsidP="00C65F6B">
      <w:pPr>
        <w:spacing w:before="60" w:after="0" w:line="240" w:lineRule="auto"/>
        <w:ind w:left="737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2.3. Wykonawca zapewni wykonanie przedmiotu umowy z profesjonalną starannością, zgodnie z obowiązującymi przepisami, normami technicznymi, standardami, zasadami sztuki budowlanej, etyką zawodową oraz postanowieniami umowy.</w:t>
      </w:r>
    </w:p>
    <w:p w:rsidR="00C65F6B" w:rsidRPr="00FA6B4E" w:rsidRDefault="00C65F6B" w:rsidP="00C65F6B">
      <w:pPr>
        <w:spacing w:before="60" w:after="0" w:line="240" w:lineRule="auto"/>
        <w:ind w:left="737" w:hanging="5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2.4 Wykonawca przejmuje teren robót  w momencie odebrania zlecenia od Zamawiającego i ponosi z tego tytułu odpowiedzialność. 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2.5 Wykonawca zobowiązany jest do wyposażenia zaplecza budowy we wszystkie przedmioty jakiejkolwiek natury, które są niezbędne dla lub podczas wykonania robót.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2.6 Wykonawca zobowiązany jest uprzedzić pisemnie Zamawiającego o każdej groźbie opóźnienia robót spowodowanej nie wykonaniem obowiązków Zamawiającego.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2.7 Wykonawca utrzyma teren budowy w stanie wolnym od zbędnych przeszkód oraz na bieżąco usuwać będzie wszelkie urządzenia pomocnicze i zbędne materiały, odpadki i śmieci, opakowania i inne pozostałości po zużytych przez Wykonawcę materiałach oraz urządzenia prowizoryczne, które nie są potrzebne. W przypadku zaniechania, czynności porządkowe mogą zostać wykonane przez Zamawiającego na koszt Wykonawcy.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2.8. Wykonawca zawiadomi Zamawiającego o realizacji robót zanikających i ulegających zakryciu na 1 dni przed ich zakryciem.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2.9. Wykonawca zgłasza konieczność wykonania ewentualnych robót dodatkowych.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2.10. Wykonawca po zakończeniu robót usunie poza teren budowy wszelkie urządzenia, tymczasowe zaplecze oraz pozostawi cały teren budowy i robót czysty i nadający się do użytkowania.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2.11. Wykonawca uzyska zgodę na zajęcie pasa drogowego jeżeli będzie wymagana przez przepisy prawa.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2.12. Wykonawca uzyska protokoły odbioru z udziałem przyszłego użytkownika przedmiotu umowy.</w:t>
      </w:r>
    </w:p>
    <w:p w:rsidR="00C65F6B" w:rsidRPr="00FA6B4E" w:rsidRDefault="00C65F6B" w:rsidP="00C65F6B">
      <w:pPr>
        <w:tabs>
          <w:tab w:val="left" w:pos="810"/>
        </w:tabs>
        <w:spacing w:before="60" w:after="0" w:line="240" w:lineRule="auto"/>
        <w:ind w:left="27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2.13. Wykonawca przez cały okres trwania umowy zobowiązany będzie dysponować na terenie Gminy Szprotawa miejscem do magazynowania materiału pochodzącego z odzysku przeznaczonego do ponownego wbudowania lub sprzedaży. </w:t>
      </w:r>
    </w:p>
    <w:p w:rsidR="00C65F6B" w:rsidRPr="00FA6B4E" w:rsidRDefault="00C65F6B" w:rsidP="00C65F6B">
      <w:pPr>
        <w:spacing w:before="60" w:after="0" w:line="240" w:lineRule="auto"/>
        <w:ind w:left="81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7.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Strony ustalają następującą wysokość i formę zabezpieczenia należytego wykonania umowy:</w:t>
      </w:r>
    </w:p>
    <w:p w:rsidR="00C65F6B" w:rsidRPr="00FA6B4E" w:rsidRDefault="00C65F6B" w:rsidP="00C65F6B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Wysokość zabezpieczenia należytego wykonania umowy, wnoszonego przez Wyko</w:t>
      </w:r>
      <w:r w:rsidR="000111BE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nawcę ustala się w wysokości: (5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% ceny ofertowej brutto) :    słownie: </w:t>
      </w:r>
    </w:p>
    <w:p w:rsidR="00C65F6B" w:rsidRPr="00FA6B4E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Zabezpieczenie to może być wniesione tylko w pieniądzu, poręczeniach bankowych lub pieniężnych poręczeniach spółdzielczej kasy oszczędnościowo-kredytowej, gwarancjach bankowych, gwarancjach ubezpieczeniowych oraz w poręczeniach udzielanych przez podmioty określone w art.6b ust.5 pkt.2  ustawy o utworzeniu Polskiej Agencji Rozwoju Przedsiębiorczości (Dz.U. Nr 109, poz.1158 z 2000r. z późniejszymi zmianami).</w:t>
      </w:r>
    </w:p>
    <w:p w:rsidR="00C65F6B" w:rsidRPr="00FA6B4E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nie później niż w dniu zawarcia umowy wniesie na rzecz Zamawiającego zabezpieczenie należytego wykonania umowy w wysokości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100%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wartości wymienionej powyżej.</w:t>
      </w:r>
    </w:p>
    <w:p w:rsidR="00C65F6B" w:rsidRPr="00FA6B4E" w:rsidRDefault="00C65F6B" w:rsidP="00C65F6B">
      <w:pPr>
        <w:numPr>
          <w:ilvl w:val="0"/>
          <w:numId w:val="6"/>
        </w:numPr>
        <w:tabs>
          <w:tab w:val="left" w:pos="360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Zwalnianie zabezpieczenia należytego wykonania umowy przez Zamawiającego odbędzie się jak niżej:</w:t>
      </w:r>
    </w:p>
    <w:p w:rsidR="00C65F6B" w:rsidRPr="00FA6B4E" w:rsidRDefault="00980DFD" w:rsidP="00C65F6B">
      <w:pPr>
        <w:tabs>
          <w:tab w:val="left" w:pos="810"/>
        </w:tabs>
        <w:spacing w:before="120" w:after="0" w:line="240" w:lineRule="auto"/>
        <w:ind w:left="810" w:hanging="4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</w:t>
      </w:r>
      <w:r w:rsidR="00C65F6B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4.1   </w:t>
      </w:r>
      <w:r w:rsidR="00C65F6B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- 70 %</w:t>
      </w:r>
      <w:r w:rsidR="00C65F6B" w:rsidRPr="00FA6B4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C65F6B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wniesionego zabezpieczenia gwarantujące zgodne z umową wykonanie robót, zwrócone zostanie w terminie do 30 dni od daty zakończenia końcowego odbioru robót.</w:t>
      </w:r>
    </w:p>
    <w:p w:rsidR="00C65F6B" w:rsidRPr="00FA6B4E" w:rsidRDefault="00C65F6B" w:rsidP="00C65F6B">
      <w:pPr>
        <w:numPr>
          <w:ilvl w:val="0"/>
          <w:numId w:val="7"/>
        </w:numPr>
        <w:tabs>
          <w:tab w:val="left" w:pos="810"/>
        </w:tabs>
        <w:spacing w:after="0" w:line="240" w:lineRule="auto"/>
        <w:ind w:left="794" w:firstLine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- 30% zabezpieczenia służąca do pokrycia roszczeń w ramach rękojmi i gwarancji zwolniona zostanie do 15 dni po upływie okresu rękojmi za wady i  gwarancji jakości.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8.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>Terminy zakończenia typowanych/zleconych robót zostanie określony każdorazowo w poszczególnych zleceniach.</w:t>
      </w:r>
    </w:p>
    <w:p w:rsidR="00C65F6B" w:rsidRPr="00FA6B4E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>O zakończeniu typowanego/zleconego zakresu robót i osiągnięciu gotowości do odbioru Wykonawca zawiadamia na piśmie Zamawiającego. Zamawiający wyznacza datę i rozpoczyna czynności odbioru w ciągu 7 dni od daty zawiadomienia go o osiągnięciu gotowości do odbioru typowanego zakresu robót, zawiadamiając o tym Wykonawcę.</w:t>
      </w:r>
    </w:p>
    <w:p w:rsidR="00C65F6B" w:rsidRPr="00FA6B4E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>Jeżeli odbiór został dokonany, Wykonawca nie pozostaje w zwłoce ze spełnieniem zobowiązania wynikającego z umowy od daty gotowości do odbioru.</w:t>
      </w:r>
    </w:p>
    <w:p w:rsidR="00C65F6B" w:rsidRPr="00FA6B4E" w:rsidRDefault="00C65F6B" w:rsidP="00C65F6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 xml:space="preserve">Jeżeli w toku czynności odbioru zostanie stwierdzone, że typowany akres nie osiągnął gotowości do odbioru z powodu nie zakończenia robót, a także jeżeli w toku </w:t>
      </w: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lastRenderedPageBreak/>
        <w:t>czynności odbioru zostaną stwierdzone wady – Zamawiający może odmówić odbioru. W razie odmowy odbioru z powyższych przyczyn Zamawiajacy może</w:t>
      </w:r>
    </w:p>
    <w:p w:rsidR="00C65F6B" w:rsidRPr="00FA6B4E" w:rsidRDefault="00C65F6B" w:rsidP="00C65F6B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nakazać Wykonawcy zaprzestanie wykonywania robót,</w:t>
      </w:r>
    </w:p>
    <w:p w:rsidR="00C65F6B" w:rsidRPr="00FA6B4E" w:rsidRDefault="00C65F6B" w:rsidP="00C65F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odstąpić od umowy, jeżeli niemożność dokonania odbioru powstała z winy Wykonawcy po raz drugi  w przeciągu trwania umowy,  z prawem naliczenia Wykonawcy kar umownych określonych w § 10 ust.1 niniejszej umowy.</w:t>
      </w:r>
    </w:p>
    <w:p w:rsidR="00C65F6B" w:rsidRPr="00FA6B4E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odstąpić od umowy w przypadku nie rozpoczęcia robót przez Wykonawcę po upływie 7 dni od daty przekazania zlecenia (chyba że  termin ten w zleceniu jest określony inaczej), z prawem naliczenia Wykonawcy kar umownych określonych w § 10 ust.1 niniejszej umowy.</w:t>
      </w:r>
    </w:p>
    <w:p w:rsidR="00C65F6B" w:rsidRPr="00FA6B4E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powierzyć poprawienie lub wykonanie robót objętych umową innym podmiotom na koszt  Wykonawcy wykorzystując m.in. zabezpieczenie należytego wykonania umowy.</w:t>
      </w:r>
    </w:p>
    <w:p w:rsidR="00C65F6B" w:rsidRPr="00FA6B4E" w:rsidRDefault="00C65F6B" w:rsidP="00C65F6B">
      <w:pPr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potrącić z wynagrodzenia Wykonawcy należności z tytułu kar umownych.</w:t>
      </w:r>
    </w:p>
    <w:p w:rsidR="00C65F6B" w:rsidRPr="00FA6B4E" w:rsidRDefault="00C65F6B" w:rsidP="00C65F6B">
      <w:pPr>
        <w:widowControl w:val="0"/>
        <w:snapToGrid w:val="0"/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 xml:space="preserve">5.  W przypadku przekroczenia terminu zakończenia robót z winy Wykonawcy zastosowanie mają przepisy </w:t>
      </w:r>
      <w:r w:rsidRPr="00FA6B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cs-CZ" w:eastAsia="zh-CN"/>
        </w:rPr>
        <w:t xml:space="preserve">§ </w:t>
      </w:r>
      <w:r w:rsidRPr="00FA6B4E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zh-CN"/>
        </w:rPr>
        <w:t>10 ust 1.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9.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1. Faktury płatne będą w terminie 21 dni od daty  jej otrzymania przez Zamawiającego przelewem na konto Wykonawcy ……………………..</w:t>
      </w:r>
    </w:p>
    <w:p w:rsidR="00C65F6B" w:rsidRPr="00FA6B4E" w:rsidRDefault="00C65F6B" w:rsidP="00C65F6B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Za datę spełnienia świadczenia pieniężnego uznaje się dzień obciążenia rachunku 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banko</w:t>
      </w:r>
      <w:proofErr w:type="spellEnd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     </w:t>
      </w:r>
      <w:proofErr w:type="spellStart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wego</w:t>
      </w:r>
      <w:proofErr w:type="spellEnd"/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Zamawiającego.</w:t>
      </w:r>
    </w:p>
    <w:p w:rsidR="00C65F6B" w:rsidRPr="00FA6B4E" w:rsidRDefault="00C65F6B" w:rsidP="00C65F6B">
      <w:pPr>
        <w:widowControl w:val="0"/>
        <w:snapToGrid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</w:t>
      </w:r>
      <w:r w:rsidRPr="00FA6B4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Wykonawca zobowiązany jest do dostarczenia każdej faktury najpóźniej w przeciągu dwóch tygodni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od daty spisania protokołu odbioru. </w:t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Należność za wykonane roboty Zamawiający ureguluje przelewem na konto Wykonawcy </w:t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    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wskazane na fakturze.</w:t>
      </w:r>
    </w:p>
    <w:p w:rsidR="00C65F6B" w:rsidRPr="00FA6B4E" w:rsidRDefault="00C65F6B" w:rsidP="00C65F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5 . Zamawiający informuje, że faktury za realizację przedmiotu umowy należy wystawiać na:</w:t>
      </w:r>
    </w:p>
    <w:p w:rsidR="00C65F6B" w:rsidRPr="00FA6B4E" w:rsidRDefault="00C65F6B" w:rsidP="00C65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Gmina Szprotawa</w:t>
      </w:r>
    </w:p>
    <w:p w:rsidR="00C65F6B" w:rsidRPr="00FA6B4E" w:rsidRDefault="00C65F6B" w:rsidP="00C65F6B">
      <w:pPr>
        <w:widowControl w:val="0"/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Urząd Miejski w  Szprotawie</w:t>
      </w:r>
    </w:p>
    <w:p w:rsidR="00C65F6B" w:rsidRPr="00FA6B4E" w:rsidRDefault="00C65F6B" w:rsidP="00C65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Rynek 45</w:t>
      </w:r>
    </w:p>
    <w:p w:rsidR="00C65F6B" w:rsidRPr="00FA6B4E" w:rsidRDefault="00C65F6B" w:rsidP="00C65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67-300 Szprotawa</w:t>
      </w:r>
    </w:p>
    <w:p w:rsidR="00C65F6B" w:rsidRPr="00FA6B4E" w:rsidRDefault="00C65F6B" w:rsidP="00C65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Wydział Infrastruktury i Rozwoju</w:t>
      </w:r>
    </w:p>
    <w:p w:rsidR="00C65F6B" w:rsidRPr="00FA6B4E" w:rsidRDefault="00C65F6B" w:rsidP="00C65F6B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posiada REGON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000526771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oraz nadany NIP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924- 10-00-696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10.</w:t>
      </w:r>
    </w:p>
    <w:p w:rsidR="00C65F6B" w:rsidRPr="00FA6B4E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zapłaci Zamawiającemu kary umowne:</w:t>
      </w:r>
    </w:p>
    <w:p w:rsidR="00C65F6B" w:rsidRPr="00FA6B4E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wysokości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10.000 zł,-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 odstąpienie od umowy przez Zamawiającego  z przyczyn, za które odpowiedzialność ponosi Wykonawca,</w:t>
      </w:r>
    </w:p>
    <w:p w:rsidR="00C65F6B" w:rsidRPr="00FA6B4E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 zwłokę w oddaniu określonego w protokole typowania robót zakresu robót w wysokości 2%  od wartości określonej kosztorysem powykonawczym za każdy dzień zwłoki,</w:t>
      </w:r>
    </w:p>
    <w:p w:rsidR="00C65F6B" w:rsidRPr="00FA6B4E" w:rsidRDefault="00C65F6B" w:rsidP="00C65F6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za zwłokę w usunięciu wad stwierdzonych przy odbiorze lub w okresie gwarancji w wysokości 2% wynagrodzenia określonego kosztorysem powykonawczym za każdy dzień zwłoki.</w:t>
      </w:r>
    </w:p>
    <w:p w:rsidR="00C65F6B" w:rsidRPr="00FA6B4E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zapłaci Wykonawcy kary umowne w wysokości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10.000 zł.-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 odstąpienie od umowy przez Wykonawcę z przyczyn, za które odpowiedzialność ponosi Zamawiający.</w:t>
      </w:r>
    </w:p>
    <w:p w:rsidR="00C65F6B" w:rsidRPr="00FA6B4E" w:rsidRDefault="00C65F6B" w:rsidP="00C65F6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Niezależnie od zastrzeżonych kar umownych strony dopuszczają możliwość dochodzenia odszkodowania do wysokości zastrzeżonych kar umownych.</w:t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11.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85" w:line="320" w:lineRule="atLeast"/>
        <w:ind w:left="57" w:right="5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1. Na wykonany przedmiot umowy określony poszczególnymi zleceniami Wykonawca udziela Zamawiającemu</w:t>
      </w:r>
      <w:r w:rsidR="00FF2705"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gwarancji jakości na okres </w:t>
      </w:r>
      <w:r w:rsidR="00FF2705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="001527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…..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miesięcy,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poczynając od daty odbioru końcowego robót objętych danym zleceniem.</w:t>
      </w:r>
    </w:p>
    <w:p w:rsidR="00C65F6B" w:rsidRPr="00FA6B4E" w:rsidRDefault="00C65F6B" w:rsidP="00C65F6B">
      <w:pPr>
        <w:widowControl w:val="0"/>
        <w:tabs>
          <w:tab w:val="right" w:leader="dot" w:pos="8674"/>
        </w:tabs>
        <w:suppressAutoHyphens/>
        <w:autoSpaceDE w:val="0"/>
        <w:spacing w:before="85" w:after="85" w:line="320" w:lineRule="atLeast"/>
        <w:ind w:left="57" w:right="57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2. Strony ustalają, że okres rękojmi z tytułu wykonania przedmiotu umowy będzie odpowiadał okresowi obowiązywania gwarancji jakości. Odpowiedzialność z tytułu rękojmi za wady fizyczne przedmiotu umowy Wykonawca ponosi na zasadach określonych w Kodeksie cywilnym, z zastrzeżeniem 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§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 ust. 3–7 umowy. </w:t>
      </w: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12.</w:t>
      </w:r>
    </w:p>
    <w:p w:rsidR="0022523F" w:rsidRPr="00FA6B4E" w:rsidRDefault="0022523F" w:rsidP="0022523F">
      <w:pPr>
        <w:pStyle w:val="Textbody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sz w:val="24"/>
          <w:szCs w:val="24"/>
        </w:rPr>
        <w:t xml:space="preserve">Zamawiający dopuszcza możliwość zmiany umowy w przypadkach określonych w art. 455  ustawy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oraz przewiduje zgodnie z art. 455 ustawy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możliwość zmiany postanowień umowy w stosunku do treści oferty, na podstawie, której dokonano wyboru Wykonawcy, określając następujący zakres, charakter oraz warunki zmiany postanowień umowy w stosunku do treści oferty, na podstawie której dokonano wyboru Wykonawcy - w wypadku wystąpienia jednej z następujących okoliczności:</w:t>
      </w:r>
    </w:p>
    <w:p w:rsidR="0022523F" w:rsidRPr="00FA6B4E" w:rsidRDefault="0022523F" w:rsidP="0022523F">
      <w:pPr>
        <w:pStyle w:val="Akapitzlist"/>
        <w:widowControl w:val="0"/>
        <w:numPr>
          <w:ilvl w:val="0"/>
          <w:numId w:val="19"/>
        </w:numPr>
        <w:spacing w:line="360" w:lineRule="auto"/>
        <w:jc w:val="both"/>
        <w:rPr>
          <w:vanish/>
        </w:rPr>
      </w:pPr>
    </w:p>
    <w:p w:rsidR="0022523F" w:rsidRPr="00FA6B4E" w:rsidRDefault="0022523F" w:rsidP="00626751">
      <w:pPr>
        <w:pStyle w:val="Akapitzlist"/>
        <w:widowControl w:val="0"/>
        <w:spacing w:line="360" w:lineRule="auto"/>
        <w:ind w:left="397"/>
        <w:jc w:val="both"/>
      </w:pPr>
    </w:p>
    <w:p w:rsidR="0022523F" w:rsidRPr="00FA6B4E" w:rsidRDefault="0022523F" w:rsidP="00594D77">
      <w:pPr>
        <w:pStyle w:val="WW-Tretekstu"/>
        <w:widowControl w:val="0"/>
        <w:numPr>
          <w:ilvl w:val="1"/>
          <w:numId w:val="25"/>
        </w:numPr>
        <w:spacing w:after="140" w:line="360" w:lineRule="auto"/>
      </w:pPr>
      <w:r w:rsidRPr="00FA6B4E">
        <w:t xml:space="preserve">           w zakresie dotyczącym wynagrodzenia w przypadku:</w:t>
      </w:r>
    </w:p>
    <w:p w:rsidR="0022523F" w:rsidRPr="00FA6B4E" w:rsidRDefault="00594D77" w:rsidP="00594D77">
      <w:pPr>
        <w:pStyle w:val="Textbody"/>
        <w:spacing w:line="360" w:lineRule="auto"/>
        <w:ind w:left="108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FA6B4E">
        <w:rPr>
          <w:rFonts w:ascii="Times New Roman" w:eastAsia="Verdana" w:hAnsi="Times New Roman" w:cs="Times New Roman"/>
          <w:sz w:val="24"/>
          <w:szCs w:val="24"/>
        </w:rPr>
        <w:t xml:space="preserve">1.1.1    </w:t>
      </w:r>
      <w:r w:rsidR="0022523F" w:rsidRPr="00FA6B4E">
        <w:rPr>
          <w:rFonts w:ascii="Times New Roman" w:eastAsia="Verdana" w:hAnsi="Times New Roman" w:cs="Times New Roman"/>
          <w:sz w:val="24"/>
          <w:szCs w:val="24"/>
        </w:rPr>
        <w:t>ustawowej zmiany stawki podatku od towarów i usług (VAT), w takim przypadku wynagrodzenie należne Wykonawcy zostanie odpowiednio zmienione w stosunku wynikającym ze zmienionej stawki podatku od towarów i usług (VAT),</w:t>
      </w:r>
    </w:p>
    <w:p w:rsidR="00626751" w:rsidRPr="00FA6B4E" w:rsidRDefault="00626751" w:rsidP="00626751">
      <w:pPr>
        <w:pStyle w:val="Textbody"/>
        <w:spacing w:line="360" w:lineRule="auto"/>
        <w:ind w:left="709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22523F" w:rsidRPr="00FA6B4E" w:rsidRDefault="0022523F" w:rsidP="00594D77">
      <w:pPr>
        <w:pStyle w:val="Textbody"/>
        <w:numPr>
          <w:ilvl w:val="2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sz w:val="24"/>
          <w:szCs w:val="24"/>
        </w:rPr>
        <w:t xml:space="preserve">na podstawie art. 455 ust. 1 pkt 1) ustawy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, jeżeli sytuacja rynkowa, w zakresie: </w:t>
      </w:r>
    </w:p>
    <w:p w:rsidR="0022523F" w:rsidRPr="00FA6B4E" w:rsidRDefault="0022523F" w:rsidP="00594D77">
      <w:pPr>
        <w:pStyle w:val="Textbody"/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sz w:val="24"/>
          <w:szCs w:val="24"/>
        </w:rPr>
        <w:t xml:space="preserve">a) zmiany cen materiałów lub kosztów związanych z realizacją zamówienia, z tym zastrzeżeniem, że: </w:t>
      </w:r>
    </w:p>
    <w:p w:rsidR="0022523F" w:rsidRPr="00FA6B4E" w:rsidRDefault="0022523F" w:rsidP="0022523F">
      <w:pPr>
        <w:pStyle w:val="Textbody"/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b/>
          <w:bCs/>
          <w:sz w:val="24"/>
          <w:szCs w:val="24"/>
        </w:rPr>
        <w:t xml:space="preserve">-  </w:t>
      </w:r>
      <w:r w:rsidRPr="00FA6B4E">
        <w:rPr>
          <w:rFonts w:ascii="Times New Roman" w:hAnsi="Times New Roman" w:cs="Times New Roman"/>
          <w:sz w:val="24"/>
          <w:szCs w:val="24"/>
        </w:rPr>
        <w:t xml:space="preserve">minimalny poziom zmiany ceny materiałów lub kosztów, uprawniający strony umowy do żądania zmiany wynagrodzenia wynosi 3 % w stosunku do cen lub kosztów wskazanych w kosztorysie (w przypadku pierwszej waloryzacji) sporządzonym metodą kalkulacji szczegółowej i złożonym przed podpisaniem umowy, w przypadku każdej kolejnej waloryzacji w stosunku do cen lub kosztów wskazanych w kosztorysie sporządzonym metoda kalkulacji szczegółowej i złożonym do ostatniej waloryzacji. </w:t>
      </w:r>
    </w:p>
    <w:p w:rsidR="0022523F" w:rsidRPr="00FA6B4E" w:rsidRDefault="0022523F" w:rsidP="0022523F">
      <w:pPr>
        <w:pStyle w:val="Textbody"/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b/>
          <w:bCs/>
          <w:sz w:val="24"/>
          <w:szCs w:val="24"/>
        </w:rPr>
        <w:t xml:space="preserve">-  </w:t>
      </w:r>
      <w:r w:rsidRPr="00FA6B4E">
        <w:rPr>
          <w:rFonts w:ascii="Times New Roman" w:hAnsi="Times New Roman" w:cs="Times New Roman"/>
          <w:sz w:val="24"/>
          <w:szCs w:val="24"/>
        </w:rPr>
        <w:t xml:space="preserve">poziom zmiany wynagrodzenia zostanie ustalony na podstawie wskaźnika zmiany cen produkcji budowlano-montażowej ogłoszonego w komunikacie prezesa Głównego Urzędu Statystycznego, ustalonego w stosunku do miesiąca, </w:t>
      </w:r>
      <w:r w:rsidRPr="00FA6B4E">
        <w:rPr>
          <w:rFonts w:ascii="Times New Roman" w:hAnsi="Times New Roman" w:cs="Times New Roman"/>
          <w:sz w:val="24"/>
          <w:szCs w:val="24"/>
        </w:rPr>
        <w:lastRenderedPageBreak/>
        <w:t>w którym został sporządz</w:t>
      </w:r>
      <w:r w:rsidR="00594D77" w:rsidRPr="00FA6B4E">
        <w:rPr>
          <w:rFonts w:ascii="Times New Roman" w:hAnsi="Times New Roman" w:cs="Times New Roman"/>
          <w:sz w:val="24"/>
          <w:szCs w:val="24"/>
        </w:rPr>
        <w:t xml:space="preserve">ony kosztorys opisany w </w:t>
      </w:r>
      <w:proofErr w:type="spellStart"/>
      <w:r w:rsidR="00594D77" w:rsidRPr="00FA6B4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594D77" w:rsidRPr="00FA6B4E">
        <w:rPr>
          <w:rFonts w:ascii="Times New Roman" w:hAnsi="Times New Roman" w:cs="Times New Roman"/>
          <w:sz w:val="24"/>
          <w:szCs w:val="24"/>
        </w:rPr>
        <w:t xml:space="preserve"> 1.1</w:t>
      </w:r>
      <w:r w:rsidRPr="00FA6B4E">
        <w:rPr>
          <w:rFonts w:ascii="Times New Roman" w:hAnsi="Times New Roman" w:cs="Times New Roman"/>
          <w:sz w:val="24"/>
          <w:szCs w:val="24"/>
        </w:rPr>
        <w:t xml:space="preserve">.2 powyżej; W przypadku zaprzestania ogłaszania ww. wskaźnika zostanie on automatycznie zastąpiony wskaźnikiem, który będzie ogłaszany w jego zastępstwie. W przypadku braku zastępczego wskaźnika i w razie, gdyby Strony nie doszły do porozumienia odnośnie wyboru nowego wskaźnika, zostanie on zastąpiony innym najbardziej zbliżonym wskaźnikiem, który zostanie ustalony przez eksperta powołanego za zgodą obu Stron, a w przypadku braku zgody Stron, na podstawie orzeczenia sądu. Koszty eksperta lub koszty sądowe Strony poniosą po połowie. </w:t>
      </w:r>
    </w:p>
    <w:p w:rsidR="0022523F" w:rsidRPr="00FA6B4E" w:rsidRDefault="0022523F" w:rsidP="0022523F">
      <w:pPr>
        <w:pStyle w:val="Textbody"/>
        <w:spacing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A6B4E">
        <w:rPr>
          <w:rFonts w:ascii="Times New Roman" w:hAnsi="Times New Roman" w:cs="Times New Roman"/>
          <w:sz w:val="24"/>
          <w:szCs w:val="24"/>
        </w:rPr>
        <w:t>maksymalna łączna wartość zmiany wynagrodzenia, jaką dopuszcza zamawiający, to łącznie 10% w stosunku do wartości wynagr</w:t>
      </w:r>
      <w:r w:rsidR="004013D5">
        <w:rPr>
          <w:rFonts w:ascii="Times New Roman" w:hAnsi="Times New Roman" w:cs="Times New Roman"/>
          <w:sz w:val="24"/>
          <w:szCs w:val="24"/>
        </w:rPr>
        <w:t>odzenia brutto określonego w §5</w:t>
      </w:r>
      <w:r w:rsidRPr="00FA6B4E">
        <w:rPr>
          <w:rFonts w:ascii="Times New Roman" w:hAnsi="Times New Roman" w:cs="Times New Roman"/>
          <w:sz w:val="24"/>
          <w:szCs w:val="24"/>
        </w:rPr>
        <w:t xml:space="preserve"> ust. 1 umowy; </w:t>
      </w:r>
    </w:p>
    <w:p w:rsidR="0022523F" w:rsidRPr="00FA6B4E" w:rsidRDefault="0022523F" w:rsidP="0022523F">
      <w:pPr>
        <w:pStyle w:val="Textbody"/>
        <w:spacing w:line="36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A6B4E">
        <w:rPr>
          <w:rFonts w:ascii="Times New Roman" w:hAnsi="Times New Roman" w:cs="Times New Roman"/>
          <w:sz w:val="24"/>
          <w:szCs w:val="24"/>
        </w:rPr>
        <w:t>pierwsza waloryzacja cen materiałów lub kosztów związanych z realizacją zamówienia nastąpi po upływie 12 miesięcy od dnia podpisania umowy pod warunkiem, że nastąpi zmiana ceny materiałów lub kosztów przekraczająca poziom ws</w:t>
      </w:r>
      <w:r w:rsidR="00594D77" w:rsidRPr="00FA6B4E">
        <w:rPr>
          <w:rFonts w:ascii="Times New Roman" w:hAnsi="Times New Roman" w:cs="Times New Roman"/>
          <w:sz w:val="24"/>
          <w:szCs w:val="24"/>
        </w:rPr>
        <w:t>kazany w punkcie 1.1</w:t>
      </w:r>
      <w:r w:rsidR="001B101B" w:rsidRPr="00FA6B4E">
        <w:rPr>
          <w:rFonts w:ascii="Times New Roman" w:hAnsi="Times New Roman" w:cs="Times New Roman"/>
          <w:sz w:val="24"/>
          <w:szCs w:val="24"/>
        </w:rPr>
        <w:t>.2</w:t>
      </w:r>
      <w:r w:rsidRPr="00FA6B4E">
        <w:rPr>
          <w:rFonts w:ascii="Times New Roman" w:hAnsi="Times New Roman" w:cs="Times New Roman"/>
          <w:sz w:val="24"/>
          <w:szCs w:val="24"/>
        </w:rPr>
        <w:t xml:space="preserve"> lit. a)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pierwszy niniejszego paragrafu; Każdej kolejnej waloryzacji podlegać będą ceny ryczałtowe robót i prac wykazane w ostatnim kosztorysie, który uwzględnia ostatnią waloryzację cen materiałów i robót i wynikającą stąd zwaloryzowaną wysokość wynagrodzeni</w:t>
      </w:r>
      <w:r w:rsidR="004013D5">
        <w:rPr>
          <w:rFonts w:ascii="Times New Roman" w:hAnsi="Times New Roman" w:cs="Times New Roman"/>
          <w:sz w:val="24"/>
          <w:szCs w:val="24"/>
        </w:rPr>
        <w:t>a ryczałtowego określonego w § 5</w:t>
      </w:r>
      <w:r w:rsidRPr="00FA6B4E">
        <w:rPr>
          <w:rFonts w:ascii="Times New Roman" w:hAnsi="Times New Roman" w:cs="Times New Roman"/>
          <w:sz w:val="24"/>
          <w:szCs w:val="24"/>
        </w:rPr>
        <w:t xml:space="preserve"> ust. 1 umowy. Waloryzacji podlegać będzie pozostała do wypłaty część wynagrodzenia należnego Wykonawcy tj. za roboty, które nie zostały jeszcze wykonane. </w:t>
      </w:r>
    </w:p>
    <w:p w:rsidR="0022523F" w:rsidRPr="00FA6B4E" w:rsidRDefault="0022523F" w:rsidP="0022523F">
      <w:pPr>
        <w:pStyle w:val="Textbody"/>
        <w:ind w:left="1276" w:hanging="283"/>
        <w:jc w:val="left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sz w:val="24"/>
          <w:szCs w:val="24"/>
        </w:rPr>
        <w:t>b)  Zmiany, o któ</w:t>
      </w:r>
      <w:r w:rsidR="00594D77" w:rsidRPr="00FA6B4E">
        <w:rPr>
          <w:rFonts w:ascii="Times New Roman" w:hAnsi="Times New Roman" w:cs="Times New Roman"/>
          <w:sz w:val="24"/>
          <w:szCs w:val="24"/>
        </w:rPr>
        <w:t xml:space="preserve">rych mowa w powyższym </w:t>
      </w:r>
      <w:proofErr w:type="spellStart"/>
      <w:r w:rsidR="00594D77" w:rsidRPr="00FA6B4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594D77" w:rsidRPr="00FA6B4E">
        <w:rPr>
          <w:rFonts w:ascii="Times New Roman" w:hAnsi="Times New Roman" w:cs="Times New Roman"/>
          <w:sz w:val="24"/>
          <w:szCs w:val="24"/>
        </w:rPr>
        <w:t xml:space="preserve"> 1.1</w:t>
      </w:r>
      <w:r w:rsidR="001B101B" w:rsidRPr="00FA6B4E">
        <w:rPr>
          <w:rFonts w:ascii="Times New Roman" w:hAnsi="Times New Roman" w:cs="Times New Roman"/>
          <w:sz w:val="24"/>
          <w:szCs w:val="24"/>
        </w:rPr>
        <w:t>.2</w:t>
      </w:r>
      <w:r w:rsidRPr="00FA6B4E">
        <w:rPr>
          <w:rFonts w:ascii="Times New Roman" w:hAnsi="Times New Roman" w:cs="Times New Roman"/>
          <w:sz w:val="24"/>
          <w:szCs w:val="24"/>
        </w:rPr>
        <w:t xml:space="preserve"> lit. a) mogą być wprowadzane w następujących    okresach: </w:t>
      </w:r>
    </w:p>
    <w:p w:rsidR="0022523F" w:rsidRPr="00FA6B4E" w:rsidRDefault="0022523F" w:rsidP="0022523F">
      <w:pPr>
        <w:pStyle w:val="Textbody"/>
        <w:spacing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22523F" w:rsidRPr="00FA6B4E" w:rsidRDefault="0022523F" w:rsidP="0022523F">
      <w:pPr>
        <w:pStyle w:val="Textbody"/>
        <w:spacing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A6B4E">
        <w:rPr>
          <w:rFonts w:ascii="Times New Roman" w:hAnsi="Times New Roman" w:cs="Times New Roman"/>
          <w:sz w:val="24"/>
          <w:szCs w:val="24"/>
        </w:rPr>
        <w:t xml:space="preserve">pierwsza waloryzacja po upływie 12 miesięcy od dnia podpisania umowy, </w:t>
      </w:r>
    </w:p>
    <w:p w:rsidR="0022523F" w:rsidRPr="00FA6B4E" w:rsidRDefault="0022523F" w:rsidP="0022523F">
      <w:pPr>
        <w:pStyle w:val="Textbody"/>
        <w:spacing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A6B4E">
        <w:rPr>
          <w:rFonts w:ascii="Times New Roman" w:hAnsi="Times New Roman" w:cs="Times New Roman"/>
          <w:sz w:val="24"/>
          <w:szCs w:val="24"/>
        </w:rPr>
        <w:t xml:space="preserve">każda kolejna waloryzacja po upływie 12 miesięcy od poprzedniej waloryzacji poprzez zestawienie cen materiałów i kosztów związanych z realizacją zamówienia tj. w kosztorysie (w przypadku pierwszej waloryzacji) sporządzonym metoda kalkulacji szczegółowej i złożonym przed podpisaniem umowy, w przypadku każdej kolejnej waloryzacji w stosunku do cen lub kosztów wskazanych w kosztorysie sporządzonym metodą kalkulacji szczegółowej i złożonym do ostatniej waloryzacji oraz wskaźnika zmiany cen produkcji budowlano-montażowej ogłoszonego w komunikacie prezesa Głównego Urzędu Statystycznego, ustalonego w stosunku do miesiąca, w którym został sporządzony dany kosztorys opisany w lit. a. Zmiana wynagrodzenia może polegać zarówno na jego wzroście jak i obniżeniu. </w:t>
      </w:r>
    </w:p>
    <w:p w:rsidR="0022523F" w:rsidRPr="00FA6B4E" w:rsidRDefault="0022523F" w:rsidP="0022523F">
      <w:pPr>
        <w:pStyle w:val="Textbody"/>
        <w:spacing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sz w:val="24"/>
          <w:szCs w:val="24"/>
        </w:rPr>
        <w:lastRenderedPageBreak/>
        <w:t xml:space="preserve">c) Wykonawca zobowiązany jest do przedłożenia Zamawiającemu w terminie do 20 dni od upływu terminu, o którym mowa w lit. b)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pierwszy i drugi niniejszego podpunktu, informacji o zmianie wskaźnika i jego wpływu na wartość wynagrodzenia określonego w §</w:t>
      </w:r>
      <w:r w:rsidR="004013D5">
        <w:rPr>
          <w:rFonts w:ascii="Times New Roman" w:hAnsi="Times New Roman" w:cs="Times New Roman"/>
          <w:sz w:val="24"/>
          <w:szCs w:val="24"/>
        </w:rPr>
        <w:t xml:space="preserve"> 5</w:t>
      </w:r>
      <w:r w:rsidRPr="00FA6B4E">
        <w:rPr>
          <w:rFonts w:ascii="Times New Roman" w:hAnsi="Times New Roman" w:cs="Times New Roman"/>
          <w:sz w:val="24"/>
          <w:szCs w:val="24"/>
        </w:rPr>
        <w:t xml:space="preserve"> ust. 1 umowy. Zamawiający na podstawie zmiany wskaźnika określonego lit. a)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drugi dokona zmiany pozostałej do zapłaty części wynagrodzenia, o którym mowa §</w:t>
      </w:r>
      <w:r w:rsidR="004013D5">
        <w:rPr>
          <w:rFonts w:ascii="Times New Roman" w:hAnsi="Times New Roman" w:cs="Times New Roman"/>
          <w:sz w:val="24"/>
          <w:szCs w:val="24"/>
        </w:rPr>
        <w:t>5</w:t>
      </w:r>
      <w:r w:rsidRPr="00FA6B4E">
        <w:rPr>
          <w:rFonts w:ascii="Times New Roman" w:hAnsi="Times New Roman" w:cs="Times New Roman"/>
          <w:sz w:val="24"/>
          <w:szCs w:val="24"/>
        </w:rPr>
        <w:t xml:space="preserve"> ust. 1. Aneks zostaje zawarty po dokonaniu waloryzacji wynagrodzenia przez Zamawiającego.</w:t>
      </w:r>
    </w:p>
    <w:p w:rsidR="0022523F" w:rsidRPr="00FA6B4E" w:rsidRDefault="0022523F" w:rsidP="0022523F">
      <w:pPr>
        <w:pStyle w:val="Textbody"/>
        <w:spacing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A6B4E">
        <w:rPr>
          <w:rFonts w:ascii="Times New Roman" w:hAnsi="Times New Roman" w:cs="Times New Roman"/>
          <w:sz w:val="24"/>
          <w:szCs w:val="24"/>
        </w:rPr>
        <w:t>d) W przypadku dokonania zmiany umowy na pods</w:t>
      </w:r>
      <w:r w:rsidR="00D325B3" w:rsidRPr="00FA6B4E">
        <w:rPr>
          <w:rFonts w:ascii="Times New Roman" w:hAnsi="Times New Roman" w:cs="Times New Roman"/>
          <w:sz w:val="24"/>
          <w:szCs w:val="24"/>
        </w:rPr>
        <w:t>tawie ust. 1 pkt 1.1.1</w:t>
      </w:r>
      <w:r w:rsidRPr="00FA6B4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1.</w:t>
      </w:r>
      <w:r w:rsidR="00594D77" w:rsidRPr="00FA6B4E">
        <w:rPr>
          <w:rFonts w:ascii="Times New Roman" w:hAnsi="Times New Roman" w:cs="Times New Roman"/>
          <w:sz w:val="24"/>
          <w:szCs w:val="24"/>
        </w:rPr>
        <w:t>1.2</w:t>
      </w:r>
      <w:r w:rsidRPr="00FA6B4E">
        <w:rPr>
          <w:rFonts w:ascii="Times New Roman" w:hAnsi="Times New Roman" w:cs="Times New Roman"/>
          <w:sz w:val="24"/>
          <w:szCs w:val="24"/>
        </w:rPr>
        <w:t xml:space="preserve">) lit. a) </w:t>
      </w:r>
      <w:proofErr w:type="spellStart"/>
      <w:r w:rsidRPr="00FA6B4E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FA6B4E">
        <w:rPr>
          <w:rFonts w:ascii="Times New Roman" w:hAnsi="Times New Roman" w:cs="Times New Roman"/>
          <w:sz w:val="24"/>
          <w:szCs w:val="24"/>
        </w:rPr>
        <w:t xml:space="preserve"> od pierwszego do czwartego niniejszego paragrafu – zmiany wynagrodzenia w związku ze zmianą cen materiałów lub kosztów związanych z realizacją zamówienia – wykonawca jest zobowiązany do zmiany wynagrodzenia przysługującego podwykonawcy, z którym zawarł umowę (na okres dłuższy niż 12 miesięcy), w zakresie odpowiadającym zmianom cen materiałów i kosztów zobowiązania podwykonawcy, niezwłocznie lecz nie później niż w terminie do 20 dni od daty podpisania z Zamawiającym aneksu o którym mowa w lit c) powyżej.</w:t>
      </w:r>
    </w:p>
    <w:p w:rsidR="0022523F" w:rsidRPr="00FA6B4E" w:rsidRDefault="00D325B3" w:rsidP="0022523F">
      <w:pPr>
        <w:pStyle w:val="Akapitzlist"/>
        <w:spacing w:line="360" w:lineRule="auto"/>
        <w:ind w:left="397"/>
      </w:pPr>
      <w:r w:rsidRPr="00FA6B4E">
        <w:t>1.1.3</w:t>
      </w:r>
      <w:r w:rsidR="0022523F" w:rsidRPr="00FA6B4E">
        <w:t xml:space="preserve">  zmiany wysokości minimalnego wynagrodzenia za pracę albo wysokości minimalnej stawki godzinowej, ustalonych na podstawie przepisów ustawy z dnia 10 października 2002 r. o minimalnym wynagrodzeniu za pracę;</w:t>
      </w:r>
    </w:p>
    <w:p w:rsidR="0022523F" w:rsidRPr="00FA6B4E" w:rsidRDefault="00D325B3" w:rsidP="0022523F">
      <w:pPr>
        <w:pStyle w:val="Akapitzlist"/>
        <w:spacing w:line="360" w:lineRule="auto"/>
        <w:ind w:left="397"/>
        <w:jc w:val="both"/>
      </w:pPr>
      <w:r w:rsidRPr="00FA6B4E">
        <w:t>1.1.4</w:t>
      </w:r>
      <w:r w:rsidR="0022523F" w:rsidRPr="00FA6B4E">
        <w:t xml:space="preserve"> zmiany zasad podlegania ubezpieczeniom społecznym lub ubezpieczeniu zdrowotnemu lub wysokości stawki składki na ubezpieczenia społeczne lub zdrowotne;</w:t>
      </w:r>
    </w:p>
    <w:p w:rsidR="0022523F" w:rsidRPr="00FA6B4E" w:rsidRDefault="00D325B3" w:rsidP="00BF6489">
      <w:pPr>
        <w:pStyle w:val="Akapitzlist"/>
        <w:spacing w:line="360" w:lineRule="auto"/>
        <w:ind w:left="397"/>
        <w:jc w:val="both"/>
      </w:pPr>
      <w:r w:rsidRPr="00FA6B4E">
        <w:t>1.1.5</w:t>
      </w:r>
      <w:r w:rsidR="0022523F" w:rsidRPr="00FA6B4E">
        <w:t xml:space="preserve"> zasad gromadzenia i wysokości wpłat do pracowniczych planów kapitałowych, o których mowa w ustawie z dnia 4 października 2018 r. o pracowniczych planach kapitałowych</w:t>
      </w:r>
      <w:r w:rsidR="00BF6489">
        <w:t xml:space="preserve"> </w:t>
      </w:r>
      <w:r w:rsidR="0022523F" w:rsidRPr="00FA6B4E">
        <w:t>jeżeli zmiany określone w pkt. od pkt 1 - 4 będą miały wpływ na koszty wykonania zamówienia przez Wykonawcę.</w:t>
      </w:r>
    </w:p>
    <w:p w:rsidR="0022523F" w:rsidRPr="00FA6B4E" w:rsidRDefault="0022523F" w:rsidP="0022523F">
      <w:pPr>
        <w:pStyle w:val="Akapitzlist"/>
        <w:numPr>
          <w:ilvl w:val="0"/>
          <w:numId w:val="18"/>
        </w:numPr>
        <w:spacing w:line="360" w:lineRule="auto"/>
      </w:pPr>
      <w:r w:rsidRPr="00FA6B4E">
        <w:t>Zmiana wysokości wynagrodzenia należnego Wykonawcy w przy</w:t>
      </w:r>
      <w:r w:rsidR="00BF69D4" w:rsidRPr="00FA6B4E">
        <w:t>padkach, o których mowa w niniejszym paragrafie  będą</w:t>
      </w:r>
      <w:r w:rsidRPr="00FA6B4E">
        <w:t xml:space="preserve"> wprowadzona w drodze aneksu do umowy.</w:t>
      </w:r>
    </w:p>
    <w:p w:rsidR="006F6150" w:rsidRDefault="006F6150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22523F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 13.</w:t>
      </w:r>
    </w:p>
    <w:p w:rsidR="008F6EA3" w:rsidRPr="00FA6B4E" w:rsidRDefault="008F6EA3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jest odpowiedzialny względem Zamawiającego, jeżeli wykonany przedmiot umowy ma wady zmniejszające jego wartość lub użyteczność ze względu na cel określony w umowie.</w:t>
      </w:r>
    </w:p>
    <w:p w:rsidR="00C65F6B" w:rsidRPr="00FA6B4E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jest odpowiedzialny z tytułu rękojmi i gwarancji za wady fizyczne przedmiotu umowy istniejące w czasie dokonywania czynności odbioru oraz za wady powstałe po odbiorze, lecz wynikłe z powodów zaistniałych przed zakończeniem odbioru końcowego robót.</w:t>
      </w:r>
    </w:p>
    <w:p w:rsidR="00C65F6B" w:rsidRPr="00FA6B4E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 wykryciu wad Zamawiający jest obowiązany zawiadomić na piśmie Wykonawcę w terminie 7 dni od daty jej ujawnienia. </w:t>
      </w:r>
    </w:p>
    <w:p w:rsidR="00C65F6B" w:rsidRPr="00FA6B4E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Istnienie wady powinno być stwierdzone protokolarnie. O dacie i miejscu oględzin mających na celu jej stwierdzenie należy zawiadomić Wykonawcę na piśmie na 1 dzień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przed dokonaniem oględzin. Zamawiający wyznacza termin na usunięcie wad. Wykonawca przystąpi do usuwania wad nie później niż w ciągu 24 godzin (określonych w karcie gwarancyjnej) od dokonania oględzin lub powzięcia wiadomości o zaistnieniu wad.</w:t>
      </w:r>
    </w:p>
    <w:p w:rsidR="00C65F6B" w:rsidRPr="00FA6B4E" w:rsidRDefault="00C65F6B" w:rsidP="00C65F6B">
      <w:pPr>
        <w:numPr>
          <w:ilvl w:val="0"/>
          <w:numId w:val="11"/>
        </w:numPr>
        <w:tabs>
          <w:tab w:val="left" w:pos="3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Usunięcie wad powinno być stwierdzone protokolarnie przy udziale przedstawiciela Zamawiającego. 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</w:t>
      </w:r>
      <w:r w:rsidR="0022523F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14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:rsidR="00C65F6B" w:rsidRPr="00FA6B4E" w:rsidRDefault="00C65F6B" w:rsidP="00C65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Każda zmiana warunków określonych w niniejszej umowie nastąpić może za zgodą obu stron wyrażoną na piśmie w formie aneksu do umowy.</w:t>
      </w: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</w:t>
      </w:r>
      <w:r w:rsidR="0022523F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15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:rsidR="00C65F6B" w:rsidRPr="00FA6B4E" w:rsidRDefault="00C65F6B" w:rsidP="00C65F6B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W sprawach nie uregulowanych w treści niniejszej umowy mają zastosowanie przepisy Ustawy prawo zamówień publicznych i Kodeksu Cywilnego.</w:t>
      </w: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</w:t>
      </w:r>
      <w:r w:rsidR="0022523F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16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:rsidR="00C65F6B" w:rsidRPr="00FA6B4E" w:rsidRDefault="00C65F6B" w:rsidP="00C65F6B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Ewentualne spory wynikające z treści niniejszej umowy rozstrzygać będzie Sąd właściwy z uwagi na siedzibę Zamawiającego.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§</w:t>
      </w:r>
      <w:r w:rsidR="0022523F"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17</w:t>
      </w: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5F6B" w:rsidRPr="00FA6B4E" w:rsidRDefault="00C65F6B" w:rsidP="00C65F6B">
      <w:pPr>
        <w:numPr>
          <w:ilvl w:val="0"/>
          <w:numId w:val="12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Umowę sporządzono w czterech jednobrzmiących egzemplarzach, z czego 1 egz. dla Wykonawcy, a 3 egz. dla Zamawiającego.</w:t>
      </w:r>
    </w:p>
    <w:p w:rsidR="00C65F6B" w:rsidRPr="00FA6B4E" w:rsidRDefault="00C65F6B" w:rsidP="00C65F6B">
      <w:pPr>
        <w:numPr>
          <w:ilvl w:val="0"/>
          <w:numId w:val="12"/>
        </w:numPr>
        <w:tabs>
          <w:tab w:val="left" w:pos="360"/>
        </w:tabs>
        <w:spacing w:before="120" w:after="0" w:line="240" w:lineRule="auto"/>
        <w:ind w:hanging="720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Integralną część umowy stanowią załączniki:</w:t>
      </w:r>
    </w:p>
    <w:p w:rsidR="00C65F6B" w:rsidRPr="00FA6B4E" w:rsidRDefault="00C65F6B" w:rsidP="00C65F6B">
      <w:pPr>
        <w:tabs>
          <w:tab w:val="left" w:pos="1440"/>
        </w:tabs>
        <w:spacing w:before="120"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       </w:t>
      </w:r>
    </w:p>
    <w:p w:rsidR="00C65F6B" w:rsidRPr="00FA6B4E" w:rsidRDefault="00C65F6B" w:rsidP="00C65F6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       </w:t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>- Oferta, SIWZ</w:t>
      </w:r>
      <w:r w:rsidR="004100FF">
        <w:rPr>
          <w:rFonts w:ascii="Times New Roman" w:eastAsia="Times New Roman" w:hAnsi="Times New Roman" w:cs="Times New Roman"/>
          <w:sz w:val="24"/>
          <w:szCs w:val="24"/>
          <w:lang w:eastAsia="zh-CN"/>
        </w:rPr>
        <w:t>, Karta zlecenia</w:t>
      </w:r>
      <w:r w:rsidR="00292F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robót do wykonania</w:t>
      </w:r>
      <w:bookmarkStart w:id="0" w:name="_GoBack"/>
      <w:bookmarkEnd w:id="0"/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Zamawiający zastrzega sobie po wyborze oferty najkorzystniejszej, prawo wprowadzenia do przyszłej umowy zapisów uszczegóławiających wynikających ze złożonej oferty.</w:t>
      </w:r>
    </w:p>
    <w:p w:rsidR="00C65F6B" w:rsidRPr="00FA6B4E" w:rsidRDefault="00C65F6B" w:rsidP="00C65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AKCEPTUJĘ BEZ UWAG I ZASTRZEŻEŃ</w:t>
      </w:r>
    </w:p>
    <w:p w:rsidR="00C65F6B" w:rsidRPr="00FA6B4E" w:rsidRDefault="00C65F6B" w:rsidP="00C65F6B">
      <w:pPr>
        <w:spacing w:after="0" w:line="240" w:lineRule="auto"/>
        <w:ind w:left="4956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W Y K O N A W C A</w:t>
      </w:r>
    </w:p>
    <w:p w:rsidR="00C65F6B" w:rsidRPr="00FA6B4E" w:rsidRDefault="00C65F6B" w:rsidP="00C65F6B">
      <w:pPr>
        <w:widowControl w:val="0"/>
        <w:snapToGrid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Imię ……………. Nazwisko …………………..</w:t>
      </w:r>
    </w:p>
    <w:p w:rsidR="00C65F6B" w:rsidRPr="00FA6B4E" w:rsidRDefault="00C65F6B" w:rsidP="00C65F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5F6B" w:rsidRPr="00FA6B4E" w:rsidRDefault="00C65F6B" w:rsidP="00C65F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FA6B4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podpis ..................................................................</w:t>
      </w:r>
    </w:p>
    <w:p w:rsidR="00C65F6B" w:rsidRPr="00FA6B4E" w:rsidRDefault="00C65F6B" w:rsidP="00C65F6B">
      <w:pPr>
        <w:widowControl w:val="0"/>
        <w:snapToGrid w:val="0"/>
        <w:spacing w:before="120" w:after="0" w:line="240" w:lineRule="auto"/>
        <w:ind w:left="4248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cs-CZ" w:eastAsia="zh-CN"/>
        </w:rPr>
      </w:pPr>
      <w:r w:rsidRPr="00FA6B4E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/upełnomocniony przedstawiciel wykonawcy określony aktem rejestrowym/</w:t>
      </w:r>
    </w:p>
    <w:p w:rsidR="00C65F6B" w:rsidRPr="00FA6B4E" w:rsidRDefault="00C65F6B" w:rsidP="00C65F6B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</w:p>
    <w:p w:rsidR="00A455EE" w:rsidRPr="00FA6B4E" w:rsidRDefault="00A455EE">
      <w:pPr>
        <w:rPr>
          <w:rFonts w:ascii="Times New Roman" w:hAnsi="Times New Roman" w:cs="Times New Roman"/>
          <w:sz w:val="24"/>
          <w:szCs w:val="24"/>
        </w:rPr>
      </w:pPr>
    </w:p>
    <w:sectPr w:rsidR="00A455EE" w:rsidRPr="00FA6B4E" w:rsidSect="006F6150">
      <w:pgSz w:w="11907" w:h="16839" w:code="9"/>
      <w:pgMar w:top="851" w:right="1418" w:bottom="993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i w:val="0"/>
        <w:sz w:val="24"/>
        <w:szCs w:val="24"/>
      </w:r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i w:val="0"/>
        <w:sz w:val="24"/>
        <w:szCs w:val="24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3" w15:restartNumberingAfterBreak="0">
    <w:nsid w:val="00000017"/>
    <w:multiLevelType w:val="multilevel"/>
    <w:tmpl w:val="00000017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 w:val="0"/>
        <w:i w:val="0"/>
        <w:sz w:val="24"/>
        <w:szCs w:val="24"/>
      </w:rPr>
    </w:lvl>
    <w:lvl w:ilvl="1">
      <w:start w:val="1"/>
      <w:numFmt w:val="decimal"/>
      <w:lvlText w:val="9.%2"/>
      <w:lvlJc w:val="left"/>
      <w:pPr>
        <w:tabs>
          <w:tab w:val="num" w:pos="1710"/>
        </w:tabs>
        <w:ind w:left="1050" w:hanging="420"/>
      </w:pPr>
      <w:rPr>
        <w:b w:val="0"/>
        <w:i w:val="0"/>
        <w:sz w:val="24"/>
        <w:szCs w:val="24"/>
      </w:rPr>
    </w:lvl>
    <w:lvl w:ilvl="2">
      <w:start w:val="2"/>
      <w:numFmt w:val="decimal"/>
      <w:lvlText w:val="%310.2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18"/>
    <w:multiLevelType w:val="multilevel"/>
    <w:tmpl w:val="00000018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5" w15:restartNumberingAfterBreak="0">
    <w:nsid w:val="00000019"/>
    <w:multiLevelType w:val="multilevel"/>
    <w:tmpl w:val="00000019"/>
    <w:name w:val="WW8Num55"/>
    <w:lvl w:ilvl="0">
      <w:start w:val="1"/>
      <w:numFmt w:val="decimal"/>
      <w:lvlText w:val="2.%1"/>
      <w:lvlJc w:val="left"/>
      <w:pPr>
        <w:tabs>
          <w:tab w:val="num" w:pos="708"/>
        </w:tabs>
        <w:ind w:left="108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A"/>
    <w:multiLevelType w:val="multilevel"/>
    <w:tmpl w:val="0000001A"/>
    <w:name w:val="WW8Num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C"/>
    <w:multiLevelType w:val="multilevel"/>
    <w:tmpl w:val="0000001C"/>
    <w:name w:val="WW8Num58"/>
    <w:lvl w:ilvl="0">
      <w:start w:val="6"/>
      <w:numFmt w:val="none"/>
      <w:suff w:val="nothing"/>
      <w:lvlText w:val="4.2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</w:rPr>
    </w:lvl>
    <w:lvl w:ilvl="1">
      <w:start w:val="1"/>
      <w:numFmt w:val="none"/>
      <w:suff w:val="nothing"/>
      <w:lvlText w:val="4.2."/>
      <w:lvlJc w:val="left"/>
      <w:pPr>
        <w:tabs>
          <w:tab w:val="num" w:pos="0"/>
        </w:tabs>
        <w:ind w:left="780" w:hanging="360"/>
      </w:pPr>
    </w:lvl>
    <w:lvl w:ilvl="2">
      <w:start w:val="1"/>
      <w:numFmt w:val="decimal"/>
      <w:lvlText w:val="..3%3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.....%4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....%5.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....%4.%5.%6..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....%4.%5.%6.%7..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....%4.%5.%6.%7.%8..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....%4.%5.%6.%7.%8.%9..."/>
      <w:lvlJc w:val="left"/>
      <w:pPr>
        <w:tabs>
          <w:tab w:val="num" w:pos="5160"/>
        </w:tabs>
        <w:ind w:left="5160" w:hanging="1800"/>
      </w:pPr>
    </w:lvl>
  </w:abstractNum>
  <w:abstractNum w:abstractNumId="8" w15:restartNumberingAfterBreak="0">
    <w:nsid w:val="0000001D"/>
    <w:multiLevelType w:val="multilevel"/>
    <w:tmpl w:val="0000001D"/>
    <w:name w:val="WW8Num59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rial" w:hAnsi="Arial" w:cs="Arial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E"/>
    <w:multiLevelType w:val="multilevel"/>
    <w:tmpl w:val="0000001E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F"/>
    <w:multiLevelType w:val="multilevel"/>
    <w:tmpl w:val="0000001F"/>
    <w:name w:val="WW8Num6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1"/>
    <w:multiLevelType w:val="multilevel"/>
    <w:tmpl w:val="0000002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22"/>
    <w:multiLevelType w:val="multilevel"/>
    <w:tmpl w:val="00000022"/>
    <w:name w:val="WW8Num6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B5C2E"/>
    <w:multiLevelType w:val="multilevel"/>
    <w:tmpl w:val="59F46B7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4" w15:restartNumberingAfterBreak="0">
    <w:nsid w:val="11C61CF8"/>
    <w:multiLevelType w:val="multilevel"/>
    <w:tmpl w:val="F3A48B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1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8062DD"/>
    <w:multiLevelType w:val="multilevel"/>
    <w:tmpl w:val="21D42410"/>
    <w:styleLink w:val="WW8Num27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9402E"/>
    <w:multiLevelType w:val="multilevel"/>
    <w:tmpl w:val="DF625FE2"/>
    <w:styleLink w:val="WW8Num15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6FD7D09"/>
    <w:multiLevelType w:val="multilevel"/>
    <w:tmpl w:val="3D461E04"/>
    <w:styleLink w:val="WW8Num30"/>
    <w:lvl w:ilvl="0">
      <w:numFmt w:val="bullet"/>
      <w:lvlText w:val=""/>
      <w:lvlJc w:val="left"/>
      <w:pPr>
        <w:ind w:left="1571" w:hanging="360"/>
      </w:pPr>
      <w:rPr>
        <w:rFonts w:ascii="Symbol" w:eastAsia="Verdana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22B482D"/>
    <w:multiLevelType w:val="multilevel"/>
    <w:tmpl w:val="3A3A296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20" w:hanging="1440"/>
      </w:pPr>
      <w:rPr>
        <w:rFonts w:hint="default"/>
      </w:rPr>
    </w:lvl>
  </w:abstractNum>
  <w:abstractNum w:abstractNumId="21" w15:restartNumberingAfterBreak="0">
    <w:nsid w:val="6CEA180E"/>
    <w:multiLevelType w:val="multilevel"/>
    <w:tmpl w:val="047E93E2"/>
    <w:styleLink w:val="WW8Num22"/>
    <w:lvl w:ilvl="0">
      <w:start w:val="1"/>
      <w:numFmt w:val="decimal"/>
      <w:lvlText w:val="%1."/>
      <w:lvlJc w:val="left"/>
      <w:pPr>
        <w:ind w:left="397" w:hanging="397"/>
      </w:pPr>
      <w:rPr>
        <w:rFonts w:ascii="Arial Narrow" w:hAnsi="Arial Narrow" w:cs="Times New Roman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2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8"/>
  </w:num>
  <w:num w:numId="18">
    <w:abstractNumId w:val="21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ascii="Times New Roman" w:hAnsi="Times New Roman" w:cs="Times New Roman" w:hint="default"/>
          <w:b/>
          <w:bCs/>
          <w:sz w:val="22"/>
          <w:szCs w:val="18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9">
    <w:abstractNumId w:val="17"/>
    <w:lvlOverride w:ilvl="1">
      <w:lvl w:ilvl="1">
        <w:start w:val="1"/>
        <w:numFmt w:val="lowerLetter"/>
        <w:lvlText w:val="%2)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sz w:val="22"/>
          <w:szCs w:val="18"/>
        </w:rPr>
      </w:lvl>
    </w:lvlOverride>
  </w:num>
  <w:num w:numId="20">
    <w:abstractNumId w:val="19"/>
  </w:num>
  <w:num w:numId="21">
    <w:abstractNumId w:val="13"/>
  </w:num>
  <w:num w:numId="22">
    <w:abstractNumId w:val="17"/>
  </w:num>
  <w:num w:numId="23">
    <w:abstractNumId w:val="21"/>
  </w:num>
  <w:num w:numId="24">
    <w:abstractNumId w:val="15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17"/>
    <w:rsid w:val="000111BE"/>
    <w:rsid w:val="000E350A"/>
    <w:rsid w:val="001527EF"/>
    <w:rsid w:val="001A2A2E"/>
    <w:rsid w:val="001B101B"/>
    <w:rsid w:val="0022523F"/>
    <w:rsid w:val="002802F8"/>
    <w:rsid w:val="00292F1B"/>
    <w:rsid w:val="002B5A47"/>
    <w:rsid w:val="002F30BB"/>
    <w:rsid w:val="00306FCA"/>
    <w:rsid w:val="0033177A"/>
    <w:rsid w:val="004013D5"/>
    <w:rsid w:val="004100FF"/>
    <w:rsid w:val="00435305"/>
    <w:rsid w:val="00560117"/>
    <w:rsid w:val="00594D77"/>
    <w:rsid w:val="005C6587"/>
    <w:rsid w:val="00626751"/>
    <w:rsid w:val="0069002F"/>
    <w:rsid w:val="00693364"/>
    <w:rsid w:val="00697BA1"/>
    <w:rsid w:val="006F6150"/>
    <w:rsid w:val="007C1D3A"/>
    <w:rsid w:val="0080107E"/>
    <w:rsid w:val="008F6EA3"/>
    <w:rsid w:val="0095264F"/>
    <w:rsid w:val="00980DFD"/>
    <w:rsid w:val="009A221B"/>
    <w:rsid w:val="009C210F"/>
    <w:rsid w:val="00A455EE"/>
    <w:rsid w:val="00A715AB"/>
    <w:rsid w:val="00B8690F"/>
    <w:rsid w:val="00BE30A3"/>
    <w:rsid w:val="00BF6489"/>
    <w:rsid w:val="00BF69D4"/>
    <w:rsid w:val="00C41543"/>
    <w:rsid w:val="00C65F6B"/>
    <w:rsid w:val="00C9093B"/>
    <w:rsid w:val="00CF5C73"/>
    <w:rsid w:val="00D325B3"/>
    <w:rsid w:val="00D54275"/>
    <w:rsid w:val="00D804A6"/>
    <w:rsid w:val="00E77856"/>
    <w:rsid w:val="00F346E1"/>
    <w:rsid w:val="00F96FBE"/>
    <w:rsid w:val="00FA6B4E"/>
    <w:rsid w:val="00F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BCAB3-DA69-4DF8-820D-2DA91F1E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22523F"/>
    <w:pPr>
      <w:suppressAutoHyphens/>
      <w:autoSpaceDN w:val="0"/>
      <w:spacing w:after="0" w:line="240" w:lineRule="auto"/>
      <w:jc w:val="center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22523F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W-Tretekstu">
    <w:name w:val="WW-Treść tekstu"/>
    <w:basedOn w:val="Normalny"/>
    <w:rsid w:val="0022523F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5">
    <w:name w:val="WW8Num15"/>
    <w:basedOn w:val="Bezlisty"/>
    <w:rsid w:val="0022523F"/>
    <w:pPr>
      <w:numPr>
        <w:numId w:val="17"/>
      </w:numPr>
    </w:pPr>
  </w:style>
  <w:style w:type="numbering" w:customStyle="1" w:styleId="WW8Num22">
    <w:name w:val="WW8Num22"/>
    <w:basedOn w:val="Bezlisty"/>
    <w:rsid w:val="0022523F"/>
    <w:pPr>
      <w:numPr>
        <w:numId w:val="23"/>
      </w:numPr>
    </w:pPr>
  </w:style>
  <w:style w:type="numbering" w:customStyle="1" w:styleId="WW8Num27">
    <w:name w:val="WW8Num27"/>
    <w:basedOn w:val="Bezlisty"/>
    <w:rsid w:val="0022523F"/>
    <w:pPr>
      <w:numPr>
        <w:numId w:val="22"/>
      </w:numPr>
    </w:pPr>
  </w:style>
  <w:style w:type="numbering" w:customStyle="1" w:styleId="WW8Num30">
    <w:name w:val="WW8Num30"/>
    <w:basedOn w:val="Bezlisty"/>
    <w:rsid w:val="0022523F"/>
    <w:pPr>
      <w:numPr>
        <w:numId w:val="20"/>
      </w:numPr>
    </w:pPr>
  </w:style>
  <w:style w:type="character" w:customStyle="1" w:styleId="AkapitzlistZnak">
    <w:name w:val="Akapit z listą Znak"/>
    <w:link w:val="Akapitzlist"/>
    <w:uiPriority w:val="99"/>
    <w:locked/>
    <w:rsid w:val="0022523F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4884</Words>
  <Characters>29309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48</cp:revision>
  <dcterms:created xsi:type="dcterms:W3CDTF">2018-01-04T08:18:00Z</dcterms:created>
  <dcterms:modified xsi:type="dcterms:W3CDTF">2022-02-02T09:21:00Z</dcterms:modified>
</cp:coreProperties>
</file>