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A532B" w14:textId="300E7076" w:rsidR="00975925" w:rsidRPr="00361162" w:rsidRDefault="00831A31" w:rsidP="00905973">
      <w:pPr>
        <w:jc w:val="center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noProof/>
          <w:sz w:val="24"/>
          <w:szCs w:val="24"/>
          <w:lang w:eastAsia="pl-PL"/>
        </w:rPr>
        <w:drawing>
          <wp:inline distT="0" distB="0" distL="0" distR="0" wp14:anchorId="38AFB5E9" wp14:editId="4B4248ED">
            <wp:extent cx="5760720" cy="803117"/>
            <wp:effectExtent l="0" t="0" r="0" b="0"/>
            <wp:docPr id="1" name="Obraz 1" descr="C:\Users\romanowskan\AppData\Local\Microsoft\Windows\Temporary Internet Files\Content.Word\FE_POPC_poziom_pl-1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nowskan\AppData\Local\Microsoft\Windows\Temporary Internet Files\Content.Word\FE_POPC_poziom_pl-1_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55384" w14:textId="77777777" w:rsidR="00905973" w:rsidRPr="00361162" w:rsidRDefault="00905973" w:rsidP="00905973">
      <w:pPr>
        <w:jc w:val="center"/>
        <w:rPr>
          <w:rFonts w:ascii="Arial Narrow" w:hAnsi="Arial Narrow"/>
          <w:sz w:val="24"/>
          <w:szCs w:val="24"/>
        </w:rPr>
      </w:pPr>
    </w:p>
    <w:p w14:paraId="1CA1BFF4" w14:textId="77777777" w:rsidR="008B4AF3" w:rsidRPr="00361162" w:rsidRDefault="00976CC0" w:rsidP="00976CC0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Załącznik Nr ………..</w:t>
      </w:r>
    </w:p>
    <w:p w14:paraId="044DB4AF" w14:textId="7A62197E" w:rsidR="00976CC0" w:rsidRPr="00361162" w:rsidRDefault="00976CC0" w:rsidP="00976CC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</w:t>
      </w:r>
      <w:r w:rsidR="00355A32" w:rsidRPr="00361162">
        <w:rPr>
          <w:rFonts w:ascii="Arial Narrow" w:hAnsi="Arial Narrow"/>
          <w:b/>
          <w:sz w:val="24"/>
          <w:szCs w:val="24"/>
        </w:rPr>
        <w:t xml:space="preserve">                           do S</w:t>
      </w:r>
      <w:r w:rsidRPr="00361162">
        <w:rPr>
          <w:rFonts w:ascii="Arial Narrow" w:hAnsi="Arial Narrow"/>
          <w:b/>
          <w:sz w:val="24"/>
          <w:szCs w:val="24"/>
        </w:rPr>
        <w:t>WZ</w:t>
      </w:r>
    </w:p>
    <w:p w14:paraId="3419442A" w14:textId="77777777" w:rsidR="004C706F" w:rsidRPr="00361162" w:rsidRDefault="004C706F" w:rsidP="008B4AF3">
      <w:pPr>
        <w:spacing w:after="0"/>
        <w:jc w:val="center"/>
        <w:rPr>
          <w:rFonts w:ascii="Arial Narrow" w:hAnsi="Arial Narrow"/>
          <w:b/>
          <w:i/>
          <w:sz w:val="24"/>
          <w:szCs w:val="24"/>
        </w:rPr>
      </w:pPr>
    </w:p>
    <w:p w14:paraId="4858C7A3" w14:textId="77777777" w:rsidR="008B4AF3" w:rsidRPr="00361162" w:rsidRDefault="008B4AF3" w:rsidP="008B4AF3">
      <w:pPr>
        <w:spacing w:after="0"/>
        <w:jc w:val="center"/>
        <w:rPr>
          <w:rFonts w:ascii="Arial Narrow" w:hAnsi="Arial Narrow"/>
          <w:b/>
          <w:i/>
          <w:sz w:val="24"/>
          <w:szCs w:val="24"/>
        </w:rPr>
      </w:pPr>
      <w:r w:rsidRPr="00361162">
        <w:rPr>
          <w:rFonts w:ascii="Arial Narrow" w:hAnsi="Arial Narrow"/>
          <w:b/>
          <w:i/>
          <w:sz w:val="24"/>
          <w:szCs w:val="24"/>
        </w:rPr>
        <w:t>Projekt umowy</w:t>
      </w:r>
    </w:p>
    <w:p w14:paraId="10EFA3E4" w14:textId="77777777" w:rsidR="008B4AF3" w:rsidRPr="00361162" w:rsidRDefault="008B4AF3" w:rsidP="008B4AF3">
      <w:pPr>
        <w:jc w:val="center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zawarta w dniu ……………… r. w </w:t>
      </w:r>
      <w:r w:rsidR="00DD6D77" w:rsidRPr="00361162">
        <w:rPr>
          <w:rFonts w:ascii="Arial Narrow" w:hAnsi="Arial Narrow"/>
          <w:sz w:val="24"/>
          <w:szCs w:val="24"/>
        </w:rPr>
        <w:t xml:space="preserve">Szprotawie </w:t>
      </w:r>
    </w:p>
    <w:p w14:paraId="546F15FA" w14:textId="77777777" w:rsidR="008B4AF3" w:rsidRPr="00361162" w:rsidRDefault="008B4AF3" w:rsidP="008B4AF3">
      <w:pPr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pomiędzy:</w:t>
      </w:r>
      <w:r w:rsidRPr="00361162">
        <w:rPr>
          <w:rFonts w:ascii="Arial Narrow" w:hAnsi="Arial Narrow"/>
          <w:sz w:val="24"/>
          <w:szCs w:val="24"/>
        </w:rPr>
        <w:tab/>
      </w:r>
      <w:r w:rsidRPr="00361162">
        <w:rPr>
          <w:rFonts w:ascii="Arial Narrow" w:hAnsi="Arial Narrow"/>
          <w:sz w:val="24"/>
          <w:szCs w:val="24"/>
        </w:rPr>
        <w:tab/>
      </w:r>
      <w:r w:rsidRPr="00361162">
        <w:rPr>
          <w:rFonts w:ascii="Arial Narrow" w:hAnsi="Arial Narrow"/>
          <w:sz w:val="24"/>
          <w:szCs w:val="24"/>
        </w:rPr>
        <w:tab/>
      </w:r>
      <w:r w:rsidRPr="00361162">
        <w:rPr>
          <w:rFonts w:ascii="Arial Narrow" w:hAnsi="Arial Narrow"/>
          <w:sz w:val="24"/>
          <w:szCs w:val="24"/>
        </w:rPr>
        <w:tab/>
      </w:r>
      <w:r w:rsidRPr="00361162">
        <w:rPr>
          <w:rFonts w:ascii="Arial Narrow" w:hAnsi="Arial Narrow"/>
          <w:sz w:val="24"/>
          <w:szCs w:val="24"/>
        </w:rPr>
        <w:tab/>
      </w:r>
    </w:p>
    <w:p w14:paraId="1E4C83E3" w14:textId="77777777" w:rsidR="00C91CC3" w:rsidRPr="00361162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 xml:space="preserve">Gminą </w:t>
      </w:r>
      <w:r w:rsidR="00DD6D77" w:rsidRPr="00361162">
        <w:rPr>
          <w:rFonts w:ascii="Arial Narrow" w:hAnsi="Arial Narrow"/>
          <w:b/>
          <w:sz w:val="24"/>
          <w:szCs w:val="24"/>
        </w:rPr>
        <w:t>Szprotawa</w:t>
      </w:r>
      <w:r w:rsidRPr="00361162">
        <w:rPr>
          <w:rFonts w:ascii="Arial Narrow" w:hAnsi="Arial Narrow"/>
          <w:sz w:val="24"/>
          <w:szCs w:val="24"/>
        </w:rPr>
        <w:t xml:space="preserve">, </w:t>
      </w:r>
      <w:r w:rsidR="00C91CC3" w:rsidRPr="00361162">
        <w:rPr>
          <w:rFonts w:ascii="Arial Narrow" w:hAnsi="Arial Narrow"/>
          <w:sz w:val="24"/>
          <w:szCs w:val="24"/>
        </w:rPr>
        <w:t>ul. Rynek 45, 67-300 Szprotawa, NIP: ……………., REGON: ………,</w:t>
      </w:r>
    </w:p>
    <w:p w14:paraId="44AB01D8" w14:textId="786C5322" w:rsidR="008B4AF3" w:rsidRPr="00361162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reprezentowaną przez</w:t>
      </w:r>
      <w:r w:rsidR="00C91CC3" w:rsidRPr="00361162">
        <w:rPr>
          <w:rFonts w:ascii="Arial Narrow" w:hAnsi="Arial Narrow"/>
          <w:sz w:val="24"/>
          <w:szCs w:val="24"/>
        </w:rPr>
        <w:t>:</w:t>
      </w:r>
    </w:p>
    <w:p w14:paraId="6F729621" w14:textId="77777777" w:rsidR="008B4AF3" w:rsidRPr="00361162" w:rsidRDefault="008B4AF3" w:rsidP="008B4AF3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     </w:t>
      </w:r>
      <w:r w:rsidR="00DD6D77" w:rsidRPr="00361162">
        <w:rPr>
          <w:rFonts w:ascii="Arial Narrow" w:hAnsi="Arial Narrow"/>
          <w:b/>
          <w:sz w:val="24"/>
          <w:szCs w:val="24"/>
        </w:rPr>
        <w:t xml:space="preserve">Burmistrza Gminy Szprotawa </w:t>
      </w:r>
      <w:r w:rsidRPr="00361162">
        <w:rPr>
          <w:rFonts w:ascii="Arial Narrow" w:hAnsi="Arial Narrow"/>
          <w:b/>
          <w:sz w:val="24"/>
          <w:szCs w:val="24"/>
        </w:rPr>
        <w:t xml:space="preserve">  – </w:t>
      </w:r>
      <w:r w:rsidR="00DD6D77" w:rsidRPr="00361162">
        <w:rPr>
          <w:rFonts w:ascii="Arial Narrow" w:hAnsi="Arial Narrow"/>
          <w:b/>
          <w:sz w:val="24"/>
          <w:szCs w:val="24"/>
        </w:rPr>
        <w:t>Mirosława Gąsika</w:t>
      </w:r>
      <w:r w:rsidRPr="00361162">
        <w:rPr>
          <w:rFonts w:ascii="Arial Narrow" w:hAnsi="Arial Narrow"/>
          <w:b/>
          <w:sz w:val="24"/>
          <w:szCs w:val="24"/>
        </w:rPr>
        <w:t xml:space="preserve">   </w:t>
      </w:r>
    </w:p>
    <w:p w14:paraId="19F667F3" w14:textId="77777777" w:rsidR="008B4AF3" w:rsidRPr="00361162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     przy kontrasygnacie </w:t>
      </w:r>
      <w:r w:rsidRPr="00361162">
        <w:rPr>
          <w:rFonts w:ascii="Arial Narrow" w:hAnsi="Arial Narrow"/>
          <w:b/>
          <w:sz w:val="24"/>
          <w:szCs w:val="24"/>
        </w:rPr>
        <w:t>Skarbnika Gminy</w:t>
      </w:r>
      <w:r w:rsidR="00DD6D77" w:rsidRPr="00361162">
        <w:rPr>
          <w:rFonts w:ascii="Arial Narrow" w:hAnsi="Arial Narrow"/>
          <w:b/>
          <w:sz w:val="24"/>
          <w:szCs w:val="24"/>
        </w:rPr>
        <w:t xml:space="preserve"> - </w:t>
      </w:r>
      <w:r w:rsidRPr="00361162">
        <w:rPr>
          <w:rFonts w:ascii="Arial Narrow" w:hAnsi="Arial Narrow"/>
          <w:b/>
          <w:sz w:val="24"/>
          <w:szCs w:val="24"/>
        </w:rPr>
        <w:t xml:space="preserve"> </w:t>
      </w:r>
      <w:r w:rsidR="00DD6D77" w:rsidRPr="00361162">
        <w:rPr>
          <w:rFonts w:ascii="Arial Narrow" w:hAnsi="Arial Narrow"/>
          <w:b/>
          <w:sz w:val="24"/>
          <w:szCs w:val="24"/>
        </w:rPr>
        <w:t xml:space="preserve">Magdaleny Małolepszej </w:t>
      </w:r>
    </w:p>
    <w:p w14:paraId="1CFEA7C7" w14:textId="7FDDACE7" w:rsidR="008B4AF3" w:rsidRPr="00361162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     zwaną „Zamawiającym”</w:t>
      </w:r>
    </w:p>
    <w:p w14:paraId="7077303E" w14:textId="77777777" w:rsidR="00AD4849" w:rsidRPr="00361162" w:rsidRDefault="00AD4849" w:rsidP="008B4AF3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2782A825" w14:textId="77777777" w:rsidR="008B4AF3" w:rsidRPr="00361162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a …………….………..…………………………………………………………………….    </w:t>
      </w:r>
    </w:p>
    <w:p w14:paraId="5A796363" w14:textId="77777777" w:rsidR="008B4AF3" w:rsidRPr="00361162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    mającym siedzibę w …………………………………………….., </w:t>
      </w:r>
    </w:p>
    <w:p w14:paraId="7DE6C5E5" w14:textId="77777777" w:rsidR="008B4AF3" w:rsidRPr="00361162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    prowadzącym działalność na podstawie wpisu do …..................... pod  </w:t>
      </w:r>
    </w:p>
    <w:p w14:paraId="1942E8D7" w14:textId="77777777" w:rsidR="008B4AF3" w:rsidRPr="00361162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    numerem...................</w:t>
      </w:r>
    </w:p>
    <w:p w14:paraId="36EB4351" w14:textId="77777777" w:rsidR="008B4AF3" w:rsidRPr="00361162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    NIP: …........................; REGON: ….............................</w:t>
      </w:r>
    </w:p>
    <w:p w14:paraId="7482EAE6" w14:textId="059E709C" w:rsidR="008B4AF3" w:rsidRPr="00361162" w:rsidRDefault="008B4AF3" w:rsidP="00C91CC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    zwanym w dalszej treści umowy  „Wykonawcą”</w:t>
      </w:r>
    </w:p>
    <w:p w14:paraId="5D7A702A" w14:textId="7337C7CF" w:rsidR="00680DC3" w:rsidRPr="00361162" w:rsidRDefault="00680DC3" w:rsidP="008B4AF3">
      <w:p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zwanymi dalej łącznie </w:t>
      </w:r>
      <w:r w:rsidRPr="00361162">
        <w:rPr>
          <w:rFonts w:ascii="Arial Narrow" w:hAnsi="Arial Narrow"/>
          <w:bCs/>
          <w:sz w:val="24"/>
          <w:szCs w:val="24"/>
        </w:rPr>
        <w:t>„Stronami”</w:t>
      </w:r>
    </w:p>
    <w:p w14:paraId="3DF949CF" w14:textId="029E1529" w:rsidR="00C91CC3" w:rsidRPr="00361162" w:rsidRDefault="00C91CC3" w:rsidP="008B4AF3">
      <w:pPr>
        <w:spacing w:after="0"/>
        <w:jc w:val="both"/>
        <w:rPr>
          <w:rFonts w:ascii="Arial Narrow" w:hAnsi="Arial Narrow"/>
          <w:bCs/>
          <w:sz w:val="24"/>
          <w:szCs w:val="24"/>
        </w:rPr>
      </w:pPr>
      <w:r w:rsidRPr="00361162">
        <w:rPr>
          <w:rFonts w:ascii="Arial Narrow" w:hAnsi="Arial Narrow"/>
          <w:bCs/>
          <w:sz w:val="24"/>
          <w:szCs w:val="24"/>
        </w:rPr>
        <w:t>o następującej treści:</w:t>
      </w:r>
    </w:p>
    <w:p w14:paraId="3D2DE9C7" w14:textId="77777777" w:rsidR="008B4AF3" w:rsidRPr="00361162" w:rsidRDefault="008B4AF3" w:rsidP="008B4AF3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§ 1</w:t>
      </w:r>
    </w:p>
    <w:p w14:paraId="256E4E10" w14:textId="77777777" w:rsidR="008B4AF3" w:rsidRPr="00361162" w:rsidRDefault="008B4AF3" w:rsidP="00275FD5">
      <w:pPr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Przedmiot umowy</w:t>
      </w:r>
    </w:p>
    <w:p w14:paraId="13B57C54" w14:textId="45BA92B0" w:rsidR="008B4AF3" w:rsidRPr="00361162" w:rsidRDefault="008B4AF3" w:rsidP="00C432A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/>
          <w:b/>
          <w:i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W wyniku wyboru oferty w postępowaniu o udzieleniu zamówienia publicznego prowadzonym                      w trybie podstawowym na podst</w:t>
      </w:r>
      <w:r w:rsidR="006E09CC" w:rsidRPr="00361162">
        <w:rPr>
          <w:rFonts w:ascii="Arial Narrow" w:hAnsi="Arial Narrow"/>
          <w:sz w:val="24"/>
          <w:szCs w:val="24"/>
        </w:rPr>
        <w:t>awie</w:t>
      </w:r>
      <w:r w:rsidRPr="00361162">
        <w:rPr>
          <w:rFonts w:ascii="Arial Narrow" w:hAnsi="Arial Narrow"/>
          <w:sz w:val="24"/>
          <w:szCs w:val="24"/>
        </w:rPr>
        <w:t xml:space="preserve"> art. 275 pkt 1 ustawy z dnia 11 września 2019 r. Prawo zamówień publicznych (Dz. U. z 20</w:t>
      </w:r>
      <w:r w:rsidR="00F44AE9" w:rsidRPr="00361162">
        <w:rPr>
          <w:rFonts w:ascii="Arial Narrow" w:hAnsi="Arial Narrow"/>
          <w:sz w:val="24"/>
          <w:szCs w:val="24"/>
        </w:rPr>
        <w:t>21</w:t>
      </w:r>
      <w:r w:rsidRPr="00361162">
        <w:rPr>
          <w:rFonts w:ascii="Arial Narrow" w:hAnsi="Arial Narrow"/>
          <w:sz w:val="24"/>
          <w:szCs w:val="24"/>
        </w:rPr>
        <w:t xml:space="preserve"> r., poz. </w:t>
      </w:r>
      <w:r w:rsidR="00F44AE9" w:rsidRPr="00361162">
        <w:rPr>
          <w:rFonts w:ascii="Arial Narrow" w:hAnsi="Arial Narrow"/>
          <w:sz w:val="24"/>
          <w:szCs w:val="24"/>
        </w:rPr>
        <w:t xml:space="preserve">1129 </w:t>
      </w:r>
      <w:r w:rsidRPr="00361162">
        <w:rPr>
          <w:rFonts w:ascii="Arial Narrow" w:hAnsi="Arial Narrow"/>
          <w:sz w:val="24"/>
          <w:szCs w:val="24"/>
        </w:rPr>
        <w:t>z późn. zm.), zwanej dalej ustawą</w:t>
      </w:r>
      <w:r w:rsidR="00E31557" w:rsidRPr="00361162">
        <w:rPr>
          <w:rFonts w:ascii="Arial Narrow" w:hAnsi="Arial Narrow"/>
          <w:sz w:val="24"/>
          <w:szCs w:val="24"/>
        </w:rPr>
        <w:t>,</w:t>
      </w:r>
      <w:r w:rsidRPr="00361162">
        <w:rPr>
          <w:rFonts w:ascii="Arial Narrow" w:hAnsi="Arial Narrow"/>
          <w:sz w:val="24"/>
          <w:szCs w:val="24"/>
        </w:rPr>
        <w:t xml:space="preserve"> Zamawiający powierza,  a Wykonawca zobowiązuje się zrealizować zamówienie pn.: </w:t>
      </w:r>
      <w:r w:rsidR="006C614C" w:rsidRPr="00361162">
        <w:rPr>
          <w:rFonts w:ascii="Arial Narrow" w:hAnsi="Arial Narrow"/>
          <w:b/>
          <w:i/>
          <w:sz w:val="24"/>
          <w:szCs w:val="24"/>
        </w:rPr>
        <w:t>Zakup specjalistycznego oprogramowania dla Urzędu Miejskiego w Szprotawie w ramach realizacji projektu grantowego pn. „Cyfrowa Gmina”</w:t>
      </w:r>
    </w:p>
    <w:p w14:paraId="346F650E" w14:textId="52AE8055" w:rsidR="008B4AF3" w:rsidRPr="00B308A5" w:rsidRDefault="00DD6A37" w:rsidP="00B91E39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Przedmio</w:t>
      </w:r>
      <w:r w:rsidR="00831A31" w:rsidRPr="00361162">
        <w:rPr>
          <w:rFonts w:ascii="Arial Narrow" w:hAnsi="Arial Narrow"/>
          <w:sz w:val="24"/>
          <w:szCs w:val="24"/>
        </w:rPr>
        <w:t xml:space="preserve">t zamówienia obejmuje </w:t>
      </w:r>
      <w:r w:rsidR="006C4AF1" w:rsidRPr="00361162">
        <w:rPr>
          <w:rFonts w:ascii="Arial Narrow" w:hAnsi="Arial Narrow"/>
          <w:sz w:val="24"/>
          <w:szCs w:val="24"/>
        </w:rPr>
        <w:t xml:space="preserve">zakup i </w:t>
      </w:r>
      <w:r w:rsidR="00831A31" w:rsidRPr="00361162">
        <w:rPr>
          <w:rFonts w:ascii="Arial Narrow" w:hAnsi="Arial Narrow"/>
          <w:sz w:val="24"/>
          <w:szCs w:val="24"/>
        </w:rPr>
        <w:t>dostawę</w:t>
      </w:r>
      <w:r w:rsidR="00075BD5" w:rsidRPr="00361162">
        <w:rPr>
          <w:rFonts w:ascii="Arial Narrow" w:hAnsi="Arial Narrow"/>
          <w:sz w:val="24"/>
          <w:szCs w:val="24"/>
        </w:rPr>
        <w:t xml:space="preserve"> oprogramowania do szyfrowania poczty</w:t>
      </w:r>
      <w:r w:rsidR="006B7A8A" w:rsidRPr="00361162">
        <w:rPr>
          <w:rFonts w:ascii="Arial Narrow" w:hAnsi="Arial Narrow"/>
          <w:sz w:val="24"/>
          <w:szCs w:val="24"/>
        </w:rPr>
        <w:br/>
      </w:r>
      <w:r w:rsidR="00075BD5" w:rsidRPr="00361162">
        <w:rPr>
          <w:rFonts w:ascii="Arial Narrow" w:hAnsi="Arial Narrow"/>
          <w:sz w:val="24"/>
          <w:szCs w:val="24"/>
        </w:rPr>
        <w:t xml:space="preserve">i dokumentów w celu zabezpieczenia wewnętrznej i zewnętrznej korespondencji email </w:t>
      </w:r>
      <w:r w:rsidR="00075BD5" w:rsidRPr="00B308A5">
        <w:rPr>
          <w:rFonts w:ascii="Arial Narrow" w:hAnsi="Arial Narrow"/>
          <w:sz w:val="24"/>
          <w:szCs w:val="24"/>
        </w:rPr>
        <w:t xml:space="preserve">wraz </w:t>
      </w:r>
      <w:r w:rsidR="00F83EA9" w:rsidRPr="00B308A5">
        <w:rPr>
          <w:rFonts w:ascii="Arial Narrow" w:hAnsi="Arial Narrow"/>
          <w:sz w:val="24"/>
          <w:szCs w:val="24"/>
        </w:rPr>
        <w:t xml:space="preserve">z </w:t>
      </w:r>
      <w:r w:rsidR="00075BD5" w:rsidRPr="00B308A5">
        <w:rPr>
          <w:rFonts w:ascii="Arial Narrow" w:hAnsi="Arial Narrow"/>
          <w:sz w:val="24"/>
          <w:szCs w:val="24"/>
        </w:rPr>
        <w:t>zastosowaniem mechanizmów szyfrowania danych osobowych technologią END-to-END zintegrowane z klientem pocztowym</w:t>
      </w:r>
      <w:r w:rsidR="00B91E39" w:rsidRPr="00B308A5">
        <w:rPr>
          <w:rFonts w:ascii="Arial Narrow" w:hAnsi="Arial Narrow"/>
          <w:sz w:val="24"/>
          <w:szCs w:val="24"/>
        </w:rPr>
        <w:t>. Szczegółowy zakres i opis przedmiotu zamówienia oraz f</w:t>
      </w:r>
      <w:r w:rsidR="00075BD5" w:rsidRPr="00B308A5">
        <w:rPr>
          <w:rFonts w:ascii="Arial Narrow" w:hAnsi="Arial Narrow"/>
          <w:sz w:val="24"/>
          <w:szCs w:val="24"/>
        </w:rPr>
        <w:t>unkcjonalności</w:t>
      </w:r>
      <w:r w:rsidR="00DA30EF" w:rsidRPr="00B308A5">
        <w:rPr>
          <w:rFonts w:ascii="Arial Narrow" w:hAnsi="Arial Narrow"/>
          <w:sz w:val="24"/>
          <w:szCs w:val="24"/>
        </w:rPr>
        <w:t xml:space="preserve"> przedmiotu zamówienia określone zostały w</w:t>
      </w:r>
      <w:r w:rsidR="00DA30EF" w:rsidRPr="00B308A5">
        <w:rPr>
          <w:rFonts w:ascii="Arial Narrow" w:hAnsi="Arial Narrow"/>
          <w:b/>
          <w:sz w:val="24"/>
          <w:szCs w:val="24"/>
        </w:rPr>
        <w:t xml:space="preserve"> </w:t>
      </w:r>
      <w:r w:rsidR="000513E7" w:rsidRPr="00B308A5">
        <w:rPr>
          <w:rFonts w:ascii="Arial Narrow" w:hAnsi="Arial Narrow"/>
          <w:sz w:val="24"/>
          <w:szCs w:val="24"/>
        </w:rPr>
        <w:t>Załącznik</w:t>
      </w:r>
      <w:r w:rsidR="006B7A8A" w:rsidRPr="00B308A5">
        <w:rPr>
          <w:rFonts w:ascii="Arial Narrow" w:hAnsi="Arial Narrow"/>
          <w:sz w:val="24"/>
          <w:szCs w:val="24"/>
        </w:rPr>
        <w:t>u</w:t>
      </w:r>
      <w:r w:rsidR="000513E7" w:rsidRPr="00B308A5">
        <w:rPr>
          <w:rFonts w:ascii="Arial Narrow" w:hAnsi="Arial Narrow"/>
          <w:sz w:val="24"/>
          <w:szCs w:val="24"/>
        </w:rPr>
        <w:t xml:space="preserve"> Nr……..</w:t>
      </w:r>
      <w:r w:rsidR="008B4AF3" w:rsidRPr="00B308A5">
        <w:rPr>
          <w:rFonts w:ascii="Arial Narrow" w:hAnsi="Arial Narrow"/>
          <w:sz w:val="24"/>
          <w:szCs w:val="24"/>
        </w:rPr>
        <w:t xml:space="preserve"> do SWZ</w:t>
      </w:r>
      <w:r w:rsidR="00DA30EF" w:rsidRPr="00B308A5">
        <w:rPr>
          <w:rFonts w:ascii="Arial Narrow" w:hAnsi="Arial Narrow"/>
          <w:sz w:val="24"/>
          <w:szCs w:val="24"/>
        </w:rPr>
        <w:t>, który stanowi integralną część niniejszej umowy.</w:t>
      </w:r>
      <w:r w:rsidR="008B4AF3" w:rsidRPr="00B308A5">
        <w:rPr>
          <w:rFonts w:ascii="Arial Narrow" w:hAnsi="Arial Narrow"/>
          <w:sz w:val="24"/>
          <w:szCs w:val="24"/>
        </w:rPr>
        <w:t xml:space="preserve"> </w:t>
      </w:r>
    </w:p>
    <w:p w14:paraId="308488F4" w14:textId="299A2C84" w:rsidR="008B4AF3" w:rsidRPr="00361162" w:rsidRDefault="00DD6A37" w:rsidP="00DD6A37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B308A5">
        <w:rPr>
          <w:rFonts w:ascii="Arial Narrow" w:hAnsi="Arial Narrow"/>
          <w:sz w:val="24"/>
          <w:szCs w:val="24"/>
        </w:rPr>
        <w:t>Na realizację przedmiotowego zamówienia Za</w:t>
      </w:r>
      <w:r w:rsidR="00AD44CE" w:rsidRPr="00B308A5">
        <w:rPr>
          <w:rFonts w:ascii="Arial Narrow" w:hAnsi="Arial Narrow"/>
          <w:sz w:val="24"/>
          <w:szCs w:val="24"/>
        </w:rPr>
        <w:t>mawiający otrzymał grant nr 3661</w:t>
      </w:r>
      <w:r w:rsidRPr="00B308A5">
        <w:rPr>
          <w:rFonts w:ascii="Arial Narrow" w:hAnsi="Arial Narrow"/>
          <w:sz w:val="24"/>
          <w:szCs w:val="24"/>
        </w:rPr>
        <w:t>/</w:t>
      </w:r>
      <w:r w:rsidR="00AD44CE" w:rsidRPr="00B308A5">
        <w:rPr>
          <w:rFonts w:ascii="Arial Narrow" w:hAnsi="Arial Narrow"/>
          <w:sz w:val="24"/>
          <w:szCs w:val="24"/>
        </w:rPr>
        <w:t>2/</w:t>
      </w:r>
      <w:r w:rsidRPr="00B308A5">
        <w:rPr>
          <w:rFonts w:ascii="Arial Narrow" w:hAnsi="Arial Narrow"/>
          <w:sz w:val="24"/>
          <w:szCs w:val="24"/>
        </w:rPr>
        <w:t xml:space="preserve">2022 w ramach    </w:t>
      </w:r>
      <w:r w:rsidRPr="00361162">
        <w:rPr>
          <w:rFonts w:ascii="Arial Narrow" w:hAnsi="Arial Narrow"/>
          <w:sz w:val="24"/>
          <w:szCs w:val="24"/>
        </w:rPr>
        <w:t>Programu Operacyjnego Polska Cyfrowa na lata 2014-2020</w:t>
      </w:r>
      <w:r w:rsidR="005005EF" w:rsidRPr="00361162">
        <w:rPr>
          <w:rFonts w:ascii="Arial Narrow" w:hAnsi="Arial Narrow"/>
          <w:sz w:val="24"/>
          <w:szCs w:val="24"/>
        </w:rPr>
        <w:t>,</w:t>
      </w:r>
      <w:r w:rsidRPr="00361162">
        <w:rPr>
          <w:rFonts w:ascii="Arial Narrow" w:hAnsi="Arial Narrow"/>
          <w:sz w:val="24"/>
          <w:szCs w:val="24"/>
        </w:rPr>
        <w:t xml:space="preserve"> Osi Priorytetowej V Rozwój cyfrowy JST oraz wzmocnienie cyfrowej odporności na zagrożenia REACT-EU</w:t>
      </w:r>
      <w:r w:rsidR="005005EF" w:rsidRPr="00361162">
        <w:rPr>
          <w:rFonts w:ascii="Arial Narrow" w:hAnsi="Arial Narrow"/>
          <w:sz w:val="24"/>
          <w:szCs w:val="24"/>
        </w:rPr>
        <w:t>,</w:t>
      </w:r>
      <w:r w:rsidRPr="00361162">
        <w:rPr>
          <w:rFonts w:ascii="Arial Narrow" w:hAnsi="Arial Narrow"/>
          <w:sz w:val="24"/>
          <w:szCs w:val="24"/>
        </w:rPr>
        <w:t xml:space="preserve"> działania 5.1 Rozwój cyfrowy JST oraz wzmocnienie cyfrowej odporności na zagrożenia dotycząca realizacji projektu grantowego „</w:t>
      </w:r>
      <w:r w:rsidR="00087D01" w:rsidRPr="00361162">
        <w:rPr>
          <w:rFonts w:ascii="Arial Narrow" w:hAnsi="Arial Narrow"/>
          <w:sz w:val="24"/>
          <w:szCs w:val="24"/>
        </w:rPr>
        <w:t>Cyfrowa Gmina” o numerze POPC.05.01.00-00-0001/21-00</w:t>
      </w:r>
    </w:p>
    <w:p w14:paraId="6786BB53" w14:textId="77777777" w:rsidR="004C706F" w:rsidRPr="00361162" w:rsidRDefault="004C706F" w:rsidP="004C706F">
      <w:pPr>
        <w:pStyle w:val="Akapitzlist"/>
        <w:spacing w:before="240"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683FFF51" w14:textId="77777777" w:rsidR="006C3F34" w:rsidRPr="00361162" w:rsidRDefault="006C3F34" w:rsidP="004C706F">
      <w:pPr>
        <w:pStyle w:val="Akapitzlist"/>
        <w:spacing w:after="0"/>
        <w:ind w:left="360"/>
        <w:jc w:val="center"/>
        <w:rPr>
          <w:rFonts w:ascii="Arial Narrow" w:hAnsi="Arial Narrow"/>
          <w:b/>
          <w:sz w:val="24"/>
          <w:szCs w:val="24"/>
        </w:rPr>
      </w:pPr>
    </w:p>
    <w:p w14:paraId="36CD5251" w14:textId="77777777" w:rsidR="004C706F" w:rsidRPr="00361162" w:rsidRDefault="004C706F" w:rsidP="004C706F">
      <w:pPr>
        <w:pStyle w:val="Akapitzlist"/>
        <w:spacing w:after="0"/>
        <w:ind w:left="360"/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§ 2</w:t>
      </w:r>
    </w:p>
    <w:p w14:paraId="7DDBCE3B" w14:textId="6D59283B" w:rsidR="004C706F" w:rsidRPr="00361162" w:rsidRDefault="00BD3AE8" w:rsidP="004C706F">
      <w:pPr>
        <w:pStyle w:val="Akapitzlist"/>
        <w:spacing w:before="240"/>
        <w:ind w:left="360"/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Obowiązki Wykonawcy</w:t>
      </w:r>
    </w:p>
    <w:p w14:paraId="61FF7EC9" w14:textId="77777777" w:rsidR="00000110" w:rsidRPr="00361162" w:rsidRDefault="004C706F" w:rsidP="00000110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Wykonawca zobowiązuje się do prawidłowego wykonania przedmiotu Umowy, zgodnie                                z postanowieniami niniejszej umowy oraz Specyfikacją Warunków Zamówienia, zasadami wiedzy technicznej, zasadami należytej staranności oraz obowiązującymi normami i przepisami.</w:t>
      </w:r>
    </w:p>
    <w:p w14:paraId="31DA0C1F" w14:textId="3F3CB215" w:rsidR="00BE5750" w:rsidRPr="00B308A5" w:rsidRDefault="00000110" w:rsidP="00FC7770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Wykonawca zobowiązany jest do dostarczenia i przekazania kompletnego przedmiotu umowy – oprogramowanie oraz licencje – w sposób określony w umowie, do siedziby Zamawiającego, </w:t>
      </w:r>
      <w:r w:rsidR="00B308A5">
        <w:rPr>
          <w:rFonts w:ascii="Arial Narrow" w:hAnsi="Arial Narrow"/>
          <w:sz w:val="24"/>
          <w:szCs w:val="24"/>
        </w:rPr>
        <w:br/>
      </w:r>
      <w:r w:rsidRPr="00361162">
        <w:rPr>
          <w:rFonts w:ascii="Arial Narrow" w:hAnsi="Arial Narrow"/>
          <w:sz w:val="24"/>
          <w:szCs w:val="24"/>
        </w:rPr>
        <w:t>w godzinach pracy Urzędu Zamawiającego</w:t>
      </w:r>
      <w:r w:rsidR="00231758" w:rsidRPr="00361162">
        <w:rPr>
          <w:rFonts w:ascii="Arial Narrow" w:hAnsi="Arial Narrow"/>
          <w:sz w:val="24"/>
          <w:szCs w:val="24"/>
        </w:rPr>
        <w:t xml:space="preserve"> </w:t>
      </w:r>
      <w:r w:rsidR="00231758" w:rsidRPr="00B308A5">
        <w:rPr>
          <w:rFonts w:ascii="Arial Narrow" w:hAnsi="Arial Narrow"/>
          <w:sz w:val="24"/>
          <w:szCs w:val="24"/>
        </w:rPr>
        <w:t>tj.</w:t>
      </w:r>
      <w:r w:rsidR="00B308A5" w:rsidRPr="00B308A5">
        <w:rPr>
          <w:rFonts w:ascii="Arial Narrow" w:hAnsi="Arial Narrow"/>
          <w:sz w:val="24"/>
          <w:szCs w:val="24"/>
        </w:rPr>
        <w:t xml:space="preserve"> </w:t>
      </w:r>
      <w:r w:rsidR="00B308A5">
        <w:rPr>
          <w:rFonts w:ascii="Arial Narrow" w:hAnsi="Arial Narrow"/>
          <w:sz w:val="24"/>
          <w:szCs w:val="24"/>
        </w:rPr>
        <w:t>w poniedziałek</w:t>
      </w:r>
      <w:r w:rsidR="00B308A5" w:rsidRPr="00B308A5">
        <w:rPr>
          <w:rFonts w:ascii="Arial Narrow" w:hAnsi="Arial Narrow"/>
          <w:sz w:val="24"/>
          <w:szCs w:val="24"/>
        </w:rPr>
        <w:t xml:space="preserve"> od godz. 8.00 do 16.00 , </w:t>
      </w:r>
      <w:r w:rsidR="00B308A5">
        <w:rPr>
          <w:rFonts w:ascii="Arial Narrow" w:hAnsi="Arial Narrow"/>
          <w:sz w:val="24"/>
          <w:szCs w:val="24"/>
        </w:rPr>
        <w:t xml:space="preserve">od </w:t>
      </w:r>
      <w:r w:rsidR="00B308A5" w:rsidRPr="00B308A5">
        <w:rPr>
          <w:rFonts w:ascii="Arial Narrow" w:hAnsi="Arial Narrow"/>
          <w:sz w:val="24"/>
          <w:szCs w:val="24"/>
        </w:rPr>
        <w:t>wtork</w:t>
      </w:r>
      <w:r w:rsidR="00B308A5">
        <w:rPr>
          <w:rFonts w:ascii="Arial Narrow" w:hAnsi="Arial Narrow"/>
          <w:sz w:val="24"/>
          <w:szCs w:val="24"/>
        </w:rPr>
        <w:t xml:space="preserve">u – do piątku </w:t>
      </w:r>
      <w:r w:rsidR="00B308A5" w:rsidRPr="00B308A5">
        <w:rPr>
          <w:rFonts w:ascii="Arial Narrow" w:hAnsi="Arial Narrow"/>
          <w:sz w:val="24"/>
          <w:szCs w:val="24"/>
        </w:rPr>
        <w:t>od godz. 8.00 do 15.00</w:t>
      </w:r>
      <w:r w:rsidR="00B308A5" w:rsidRPr="00B308A5">
        <w:rPr>
          <w:rFonts w:ascii="Arial Narrow" w:hAnsi="Arial Narrow"/>
          <w:sz w:val="24"/>
          <w:szCs w:val="24"/>
        </w:rPr>
        <w:t xml:space="preserve">. </w:t>
      </w:r>
      <w:r w:rsidR="00107F21" w:rsidRPr="00B308A5">
        <w:rPr>
          <w:rFonts w:ascii="Arial Narrow" w:hAnsi="Arial Narrow"/>
          <w:sz w:val="24"/>
          <w:szCs w:val="24"/>
        </w:rPr>
        <w:t>Wykonawca zapewnia transport przedmiotu umowy do siedziby Zamawiającego na własny koszt</w:t>
      </w:r>
      <w:r w:rsidR="00B308A5">
        <w:rPr>
          <w:rFonts w:ascii="Arial Narrow" w:hAnsi="Arial Narrow"/>
          <w:sz w:val="24"/>
          <w:szCs w:val="24"/>
        </w:rPr>
        <w:t xml:space="preserve"> </w:t>
      </w:r>
      <w:r w:rsidR="00107F21" w:rsidRPr="00B308A5">
        <w:rPr>
          <w:rFonts w:ascii="Arial Narrow" w:hAnsi="Arial Narrow"/>
          <w:sz w:val="24"/>
          <w:szCs w:val="24"/>
        </w:rPr>
        <w:t xml:space="preserve">i ryzyko. </w:t>
      </w:r>
      <w:r w:rsidR="00FC7770" w:rsidRPr="00B308A5">
        <w:rPr>
          <w:rFonts w:ascii="Arial Narrow" w:hAnsi="Arial Narrow"/>
          <w:sz w:val="24"/>
          <w:szCs w:val="24"/>
        </w:rPr>
        <w:t xml:space="preserve">O  konkretnych terminach  dostaw Wykonawca  zobowiązany  jest  </w:t>
      </w:r>
      <w:r w:rsidR="009A14B8" w:rsidRPr="00B308A5">
        <w:rPr>
          <w:rFonts w:ascii="Arial Narrow" w:hAnsi="Arial Narrow"/>
          <w:sz w:val="24"/>
          <w:szCs w:val="24"/>
        </w:rPr>
        <w:t>zawiadomić  Zamawiającego</w:t>
      </w:r>
      <w:r w:rsidR="00FC7770" w:rsidRPr="00B308A5">
        <w:rPr>
          <w:rFonts w:ascii="Arial Narrow" w:hAnsi="Arial Narrow"/>
          <w:sz w:val="24"/>
          <w:szCs w:val="24"/>
        </w:rPr>
        <w:t xml:space="preserve"> co najmniej z 2-dniowym  wyprzedzeniem, w formie e-mailowej na adres t.mierzwiak@szprotawa-um.pl</w:t>
      </w:r>
    </w:p>
    <w:p w14:paraId="6A44D54B" w14:textId="7FA955D0" w:rsidR="00BE5750" w:rsidRPr="00361162" w:rsidRDefault="00BE5750" w:rsidP="00107F21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Wykonawca zobowiązany jest dostarczyć oprogramowanie wraz z kompletną dokumentacją</w:t>
      </w:r>
      <w:r w:rsidR="006B7A8A" w:rsidRPr="00361162">
        <w:rPr>
          <w:rFonts w:ascii="Arial Narrow" w:hAnsi="Arial Narrow"/>
          <w:sz w:val="24"/>
          <w:szCs w:val="24"/>
        </w:rPr>
        <w:t>, certyfikatami oraz dokumentami potwierdzającymi udzielenie Zamawiającemu licencji (licencje mogą być dostarczone w formie papierowej lub elektronicznej) na jego użytkowanie nie później niż z chwilą dostawy.</w:t>
      </w:r>
    </w:p>
    <w:p w14:paraId="164DD3EA" w14:textId="77777777" w:rsidR="00000110" w:rsidRPr="00361162" w:rsidRDefault="00000110" w:rsidP="00000110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Odbiór </w:t>
      </w:r>
      <w:r w:rsidRPr="00361162">
        <w:rPr>
          <w:rFonts w:ascii="Arial Narrow" w:hAnsi="Arial Narrow"/>
          <w:color w:val="000000" w:themeColor="text1"/>
          <w:sz w:val="24"/>
          <w:szCs w:val="24"/>
        </w:rPr>
        <w:t xml:space="preserve">przedmiotu umowy, </w:t>
      </w:r>
      <w:r w:rsidRPr="00361162">
        <w:rPr>
          <w:rFonts w:ascii="Arial Narrow" w:hAnsi="Arial Narrow"/>
          <w:sz w:val="24"/>
          <w:szCs w:val="24"/>
        </w:rPr>
        <w:t xml:space="preserve">potwierdzony zostanie protokołem zdawczo-odbiorczym po uprzednim stwierdzeniu jego zgodności z warunkami zamówienia.  </w:t>
      </w:r>
    </w:p>
    <w:p w14:paraId="440E830D" w14:textId="77777777" w:rsidR="00BD3AE8" w:rsidRPr="00361162" w:rsidRDefault="00BD3AE8" w:rsidP="00803771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2BE3CBD2" w14:textId="77777777" w:rsidR="008B4AF3" w:rsidRPr="00361162" w:rsidRDefault="00803771" w:rsidP="00803771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§</w:t>
      </w:r>
      <w:r w:rsidR="00347A58" w:rsidRPr="00361162">
        <w:rPr>
          <w:rFonts w:ascii="Arial Narrow" w:hAnsi="Arial Narrow"/>
          <w:b/>
          <w:sz w:val="24"/>
          <w:szCs w:val="24"/>
        </w:rPr>
        <w:t xml:space="preserve"> </w:t>
      </w:r>
      <w:r w:rsidR="004C760B" w:rsidRPr="00361162">
        <w:rPr>
          <w:rFonts w:ascii="Arial Narrow" w:hAnsi="Arial Narrow"/>
          <w:b/>
          <w:sz w:val="24"/>
          <w:szCs w:val="24"/>
        </w:rPr>
        <w:t>3</w:t>
      </w:r>
    </w:p>
    <w:p w14:paraId="5D0EF913" w14:textId="77777777" w:rsidR="008B4AF3" w:rsidRPr="00361162" w:rsidRDefault="00C047A3" w:rsidP="00275FD5">
      <w:pPr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Termin</w:t>
      </w:r>
    </w:p>
    <w:p w14:paraId="179B5259" w14:textId="77777777" w:rsidR="003C2FA7" w:rsidRPr="00361162" w:rsidRDefault="004C760B" w:rsidP="003C2FA7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Arial Narrow" w:hAnsi="Arial Narrow"/>
          <w:szCs w:val="24"/>
        </w:rPr>
      </w:pPr>
      <w:r w:rsidRPr="00361162">
        <w:rPr>
          <w:rFonts w:ascii="Arial Narrow" w:hAnsi="Arial Narrow"/>
          <w:szCs w:val="24"/>
        </w:rPr>
        <w:t xml:space="preserve">Termin </w:t>
      </w:r>
      <w:r w:rsidR="008B4AF3" w:rsidRPr="00361162">
        <w:rPr>
          <w:rFonts w:ascii="Arial Narrow" w:hAnsi="Arial Narrow"/>
          <w:szCs w:val="24"/>
        </w:rPr>
        <w:t>wykonania</w:t>
      </w:r>
      <w:r w:rsidRPr="00361162">
        <w:rPr>
          <w:rFonts w:ascii="Arial Narrow" w:hAnsi="Arial Narrow"/>
          <w:szCs w:val="24"/>
        </w:rPr>
        <w:t xml:space="preserve"> </w:t>
      </w:r>
      <w:r w:rsidR="008B4AF3" w:rsidRPr="00361162">
        <w:rPr>
          <w:rFonts w:ascii="Arial Narrow" w:hAnsi="Arial Narrow"/>
          <w:szCs w:val="24"/>
        </w:rPr>
        <w:t>przedmiotu</w:t>
      </w:r>
      <w:r w:rsidRPr="00361162">
        <w:rPr>
          <w:rFonts w:ascii="Arial Narrow" w:hAnsi="Arial Narrow"/>
          <w:szCs w:val="24"/>
        </w:rPr>
        <w:t xml:space="preserve"> </w:t>
      </w:r>
      <w:r w:rsidR="00C047A3" w:rsidRPr="00361162">
        <w:rPr>
          <w:rFonts w:ascii="Arial Narrow" w:hAnsi="Arial Narrow"/>
          <w:szCs w:val="24"/>
        </w:rPr>
        <w:t>zamówienia</w:t>
      </w:r>
      <w:r w:rsidR="00140BFC" w:rsidRPr="00361162">
        <w:rPr>
          <w:rFonts w:ascii="Arial Narrow" w:hAnsi="Arial Narrow"/>
          <w:szCs w:val="24"/>
        </w:rPr>
        <w:t xml:space="preserve"> wynosi</w:t>
      </w:r>
      <w:r w:rsidR="00000110" w:rsidRPr="00361162">
        <w:rPr>
          <w:rFonts w:ascii="Arial Narrow" w:hAnsi="Arial Narrow"/>
          <w:color w:val="000000" w:themeColor="text1"/>
          <w:szCs w:val="24"/>
        </w:rPr>
        <w:t xml:space="preserve"> do </w:t>
      </w:r>
      <w:r w:rsidR="00000110" w:rsidRPr="00361162">
        <w:rPr>
          <w:rFonts w:ascii="Arial Narrow" w:hAnsi="Arial Narrow"/>
          <w:b/>
          <w:bCs/>
          <w:color w:val="000000" w:themeColor="text1"/>
          <w:szCs w:val="24"/>
        </w:rPr>
        <w:t>3</w:t>
      </w:r>
      <w:r w:rsidR="00000110" w:rsidRPr="00361162">
        <w:rPr>
          <w:rFonts w:ascii="Arial Narrow" w:hAnsi="Arial Narrow"/>
          <w:b/>
          <w:color w:val="000000" w:themeColor="text1"/>
          <w:szCs w:val="24"/>
        </w:rPr>
        <w:t>0 dni od dnia zawarcia umowy</w:t>
      </w:r>
      <w:r w:rsidR="00000110" w:rsidRPr="00361162">
        <w:rPr>
          <w:rFonts w:ascii="Arial Narrow" w:hAnsi="Arial Narrow"/>
          <w:bCs/>
          <w:color w:val="000000" w:themeColor="text1"/>
          <w:szCs w:val="24"/>
        </w:rPr>
        <w:t>.</w:t>
      </w:r>
    </w:p>
    <w:p w14:paraId="28E2D2D7" w14:textId="3DDC924A" w:rsidR="003C2FA7" w:rsidRPr="00361162" w:rsidRDefault="003C2FA7" w:rsidP="003C2FA7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Arial Narrow" w:hAnsi="Arial Narrow"/>
          <w:szCs w:val="24"/>
        </w:rPr>
      </w:pPr>
      <w:r w:rsidRPr="00361162">
        <w:rPr>
          <w:rFonts w:ascii="Arial Narrow" w:hAnsi="Arial Narrow"/>
          <w:szCs w:val="24"/>
        </w:rPr>
        <w:t xml:space="preserve">Za termin wykonania przedmiotu umowy uznaje się datę podpisania protokołu zdawczo-odbiorczego bez uwag.  </w:t>
      </w:r>
    </w:p>
    <w:p w14:paraId="654CD761" w14:textId="77777777" w:rsidR="003C2FA7" w:rsidRPr="00361162" w:rsidRDefault="003C2FA7" w:rsidP="007E41EF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157693EC" w14:textId="76603E8E" w:rsidR="008B4AF3" w:rsidRPr="00361162" w:rsidRDefault="00FE6878" w:rsidP="007E41EF">
      <w:pPr>
        <w:spacing w:after="0"/>
        <w:jc w:val="center"/>
        <w:rPr>
          <w:rFonts w:ascii="Arial Narrow" w:hAnsi="Arial Narrow"/>
          <w:color w:val="FF0000"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 xml:space="preserve">§ </w:t>
      </w:r>
      <w:r w:rsidR="003448D3" w:rsidRPr="00361162">
        <w:rPr>
          <w:rFonts w:ascii="Arial Narrow" w:hAnsi="Arial Narrow"/>
          <w:b/>
          <w:sz w:val="24"/>
          <w:szCs w:val="24"/>
        </w:rPr>
        <w:t>4</w:t>
      </w:r>
    </w:p>
    <w:p w14:paraId="01158F38" w14:textId="77777777" w:rsidR="008B4AF3" w:rsidRPr="00361162" w:rsidRDefault="008B4AF3" w:rsidP="007E41EF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W</w:t>
      </w:r>
      <w:r w:rsidR="00275FD5" w:rsidRPr="00361162">
        <w:rPr>
          <w:rFonts w:ascii="Arial Narrow" w:hAnsi="Arial Narrow"/>
          <w:b/>
          <w:sz w:val="24"/>
          <w:szCs w:val="24"/>
        </w:rPr>
        <w:t>ynagrodzenie i sposób rozliczeń</w:t>
      </w:r>
    </w:p>
    <w:p w14:paraId="3323F996" w14:textId="77777777" w:rsidR="008B4AF3" w:rsidRPr="00361162" w:rsidRDefault="008B4AF3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Strony ustalają, iż obowiązującą formą wynagrodzenia za wykonanie przedmiotu umowy jest wynagrodzenie ryczałtowe zgodnie z przedstawionym formularzem ofertowym.</w:t>
      </w:r>
    </w:p>
    <w:p w14:paraId="3DD8BCED" w14:textId="26703D21" w:rsidR="007A4482" w:rsidRPr="00361162" w:rsidRDefault="008B4AF3" w:rsidP="00987E22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hAnsi="Arial Narrow"/>
          <w:sz w:val="24"/>
          <w:szCs w:val="24"/>
        </w:rPr>
        <w:t xml:space="preserve">Za wykonanie przedmiotu umowy </w:t>
      </w:r>
      <w:r w:rsidR="00987E22" w:rsidRPr="00361162">
        <w:rPr>
          <w:rFonts w:ascii="Arial Narrow" w:hAnsi="Arial Narrow"/>
          <w:sz w:val="24"/>
          <w:szCs w:val="24"/>
        </w:rPr>
        <w:t xml:space="preserve">– oprogramowanie do szyfrowania poczty i dokumentów, licencje na 80 stanowisk, wraz ze wsparciem technicznym i prawem do aktualizacji na okres 4 lat – </w:t>
      </w:r>
      <w:r w:rsidRPr="00361162">
        <w:rPr>
          <w:rFonts w:ascii="Arial Narrow" w:hAnsi="Arial Narrow"/>
          <w:sz w:val="24"/>
          <w:szCs w:val="24"/>
        </w:rPr>
        <w:t>Zamawiający zapłaci Wykonawcy wynagrodzenie w wysokości …….………….... zł brutto (słownie: ……………………………..………</w:t>
      </w:r>
      <w:r w:rsidR="00FE6878" w:rsidRPr="00361162">
        <w:rPr>
          <w:rFonts w:ascii="Arial Narrow" w:hAnsi="Arial Narrow"/>
          <w:sz w:val="24"/>
          <w:szCs w:val="24"/>
        </w:rPr>
        <w:t xml:space="preserve"> </w:t>
      </w:r>
      <w:r w:rsidRPr="00361162">
        <w:rPr>
          <w:rFonts w:ascii="Arial Narrow" w:hAnsi="Arial Narrow"/>
          <w:sz w:val="24"/>
          <w:szCs w:val="24"/>
        </w:rPr>
        <w:t>złotych), w tym należny podatek VAT.</w:t>
      </w:r>
    </w:p>
    <w:p w14:paraId="08CA2C1A" w14:textId="77777777" w:rsidR="007D6146" w:rsidRPr="00361162" w:rsidRDefault="007D6146" w:rsidP="003E23BE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Wynag</w:t>
      </w:r>
      <w:r w:rsidR="001873FD" w:rsidRPr="00361162">
        <w:rPr>
          <w:rFonts w:ascii="Arial Narrow" w:hAnsi="Arial Narrow"/>
          <w:sz w:val="24"/>
          <w:szCs w:val="24"/>
        </w:rPr>
        <w:t>rodzenie, o którym mowa w ust. 2</w:t>
      </w:r>
      <w:r w:rsidRPr="00361162">
        <w:rPr>
          <w:rFonts w:ascii="Arial Narrow" w:hAnsi="Arial Narrow"/>
          <w:sz w:val="24"/>
          <w:szCs w:val="24"/>
        </w:rPr>
        <w:t xml:space="preserve"> obejmuje wszystkie koszty związane z wykonaniem przedmiotu umowy, w tym: opłaty i podatki obowiązujące na terenie Rzeczypospolitej Polskiej, koszty opakowania, koszt transportu oraz inne</w:t>
      </w:r>
      <w:r w:rsidR="002842A7" w:rsidRPr="00361162">
        <w:rPr>
          <w:rFonts w:ascii="Arial Narrow" w:hAnsi="Arial Narrow"/>
          <w:sz w:val="24"/>
          <w:szCs w:val="24"/>
        </w:rPr>
        <w:t xml:space="preserve"> bez prawa odrębnego dochodzenia ich zwrotu.</w:t>
      </w:r>
    </w:p>
    <w:p w14:paraId="645A93DA" w14:textId="30ACA8E6" w:rsidR="00CB481F" w:rsidRPr="00361162" w:rsidRDefault="00CB481F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Rozliczenie za wykonanie przedmiotu umowy odbędzie się na podstawie faktur</w:t>
      </w:r>
      <w:r w:rsidR="00C50F6E" w:rsidRPr="00361162">
        <w:rPr>
          <w:rFonts w:ascii="Arial Narrow" w:hAnsi="Arial Narrow"/>
          <w:sz w:val="24"/>
          <w:szCs w:val="24"/>
        </w:rPr>
        <w:t>y</w:t>
      </w:r>
      <w:r w:rsidRPr="00361162">
        <w:rPr>
          <w:rFonts w:ascii="Arial Narrow" w:hAnsi="Arial Narrow"/>
          <w:sz w:val="24"/>
          <w:szCs w:val="24"/>
        </w:rPr>
        <w:t xml:space="preserve"> VAT wystawio</w:t>
      </w:r>
      <w:r w:rsidR="00C50F6E" w:rsidRPr="00361162">
        <w:rPr>
          <w:rFonts w:ascii="Arial Narrow" w:hAnsi="Arial Narrow"/>
          <w:sz w:val="24"/>
          <w:szCs w:val="24"/>
        </w:rPr>
        <w:t>nej</w:t>
      </w:r>
      <w:r w:rsidRPr="00361162">
        <w:rPr>
          <w:rFonts w:ascii="Arial Narrow" w:hAnsi="Arial Narrow"/>
          <w:sz w:val="24"/>
          <w:szCs w:val="24"/>
        </w:rPr>
        <w:t xml:space="preserve"> przez Wykonawcę po zrealizowaniu </w:t>
      </w:r>
      <w:r w:rsidR="00C50F6E" w:rsidRPr="00361162">
        <w:rPr>
          <w:rFonts w:ascii="Arial Narrow" w:hAnsi="Arial Narrow"/>
          <w:sz w:val="24"/>
          <w:szCs w:val="24"/>
        </w:rPr>
        <w:t>dostawy</w:t>
      </w:r>
      <w:r w:rsidRPr="00361162">
        <w:rPr>
          <w:rFonts w:ascii="Arial Narrow" w:hAnsi="Arial Narrow"/>
          <w:sz w:val="24"/>
          <w:szCs w:val="24"/>
        </w:rPr>
        <w:t xml:space="preserve">. </w:t>
      </w:r>
    </w:p>
    <w:p w14:paraId="669AD567" w14:textId="6AD84FCD" w:rsidR="001873FD" w:rsidRPr="00361162" w:rsidRDefault="008B4AF3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Podstawą </w:t>
      </w:r>
      <w:r w:rsidR="00B05BE3" w:rsidRPr="00361162">
        <w:rPr>
          <w:rFonts w:ascii="Arial Narrow" w:hAnsi="Arial Narrow"/>
          <w:sz w:val="24"/>
          <w:szCs w:val="24"/>
        </w:rPr>
        <w:t xml:space="preserve">do wystawienia faktury VAT </w:t>
      </w:r>
      <w:r w:rsidR="001873FD" w:rsidRPr="00361162">
        <w:rPr>
          <w:rFonts w:ascii="Arial Narrow" w:hAnsi="Arial Narrow"/>
          <w:sz w:val="24"/>
          <w:szCs w:val="24"/>
        </w:rPr>
        <w:t>są:</w:t>
      </w:r>
    </w:p>
    <w:p w14:paraId="5CF9ACCE" w14:textId="5EC0F1D2" w:rsidR="008B4AF3" w:rsidRPr="00361162" w:rsidRDefault="008B4AF3" w:rsidP="003E1C47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361162">
        <w:rPr>
          <w:rFonts w:ascii="Arial Narrow" w:hAnsi="Arial Narrow"/>
          <w:color w:val="000000" w:themeColor="text1"/>
          <w:sz w:val="24"/>
          <w:szCs w:val="24"/>
        </w:rPr>
        <w:t xml:space="preserve">protokół </w:t>
      </w:r>
      <w:r w:rsidR="007D6146" w:rsidRPr="00361162">
        <w:rPr>
          <w:rFonts w:ascii="Arial Narrow" w:hAnsi="Arial Narrow"/>
          <w:color w:val="000000" w:themeColor="text1"/>
          <w:sz w:val="24"/>
          <w:szCs w:val="24"/>
        </w:rPr>
        <w:t xml:space="preserve">zdawczo-odbiorczy </w:t>
      </w:r>
      <w:r w:rsidRPr="00361162">
        <w:rPr>
          <w:rFonts w:ascii="Arial Narrow" w:hAnsi="Arial Narrow"/>
          <w:color w:val="000000" w:themeColor="text1"/>
          <w:sz w:val="24"/>
          <w:szCs w:val="24"/>
        </w:rPr>
        <w:t>przedmiotu zamówienia</w:t>
      </w:r>
      <w:r w:rsidR="00B05BE3" w:rsidRPr="00361162">
        <w:rPr>
          <w:rFonts w:ascii="Arial Narrow" w:hAnsi="Arial Narrow"/>
          <w:color w:val="000000" w:themeColor="text1"/>
          <w:sz w:val="24"/>
          <w:szCs w:val="24"/>
        </w:rPr>
        <w:t xml:space="preserve"> nie zawierający uwag,</w:t>
      </w:r>
      <w:r w:rsidRPr="00361162">
        <w:rPr>
          <w:rFonts w:ascii="Arial Narrow" w:hAnsi="Arial Narrow"/>
          <w:color w:val="000000" w:themeColor="text1"/>
          <w:sz w:val="24"/>
          <w:szCs w:val="24"/>
        </w:rPr>
        <w:t xml:space="preserve"> podpisany przez przedstawicieli Zamawiającego i Wykonawcy</w:t>
      </w:r>
      <w:r w:rsidR="001873FD" w:rsidRPr="00361162">
        <w:rPr>
          <w:rFonts w:ascii="Arial Narrow" w:hAnsi="Arial Narrow"/>
          <w:color w:val="000000" w:themeColor="text1"/>
          <w:sz w:val="24"/>
          <w:szCs w:val="24"/>
        </w:rPr>
        <w:t>,</w:t>
      </w:r>
    </w:p>
    <w:p w14:paraId="71673340" w14:textId="2D482AB0" w:rsidR="001873FD" w:rsidRPr="00361162" w:rsidRDefault="001873FD" w:rsidP="002C740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361162">
        <w:rPr>
          <w:rFonts w:ascii="Arial Narrow" w:hAnsi="Arial Narrow"/>
          <w:color w:val="000000" w:themeColor="text1"/>
          <w:sz w:val="24"/>
          <w:szCs w:val="24"/>
        </w:rPr>
        <w:t>wydana dokumentacja dotycząca dos</w:t>
      </w:r>
      <w:r w:rsidR="00D716FC" w:rsidRPr="00361162">
        <w:rPr>
          <w:rFonts w:ascii="Arial Narrow" w:hAnsi="Arial Narrow"/>
          <w:color w:val="000000" w:themeColor="text1"/>
          <w:sz w:val="24"/>
          <w:szCs w:val="24"/>
        </w:rPr>
        <w:t>tarczonego przedmiotu umowy</w:t>
      </w:r>
      <w:r w:rsidRPr="00361162">
        <w:rPr>
          <w:rFonts w:ascii="Arial Narrow" w:hAnsi="Arial Narrow"/>
          <w:color w:val="000000" w:themeColor="text1"/>
          <w:sz w:val="24"/>
          <w:szCs w:val="24"/>
        </w:rPr>
        <w:t xml:space="preserve">, o której mowa </w:t>
      </w:r>
      <w:r w:rsidR="000414CA" w:rsidRPr="00361162">
        <w:rPr>
          <w:rFonts w:ascii="Arial Narrow" w:hAnsi="Arial Narrow"/>
          <w:color w:val="000000" w:themeColor="text1"/>
          <w:sz w:val="24"/>
          <w:szCs w:val="24"/>
        </w:rPr>
        <w:br/>
      </w:r>
      <w:r w:rsidR="00E55545" w:rsidRPr="00361162">
        <w:rPr>
          <w:rFonts w:ascii="Arial Narrow" w:hAnsi="Arial Narrow"/>
          <w:color w:val="000000" w:themeColor="text1"/>
          <w:sz w:val="24"/>
          <w:szCs w:val="24"/>
        </w:rPr>
        <w:t xml:space="preserve">w § 2 ust. </w:t>
      </w:r>
      <w:r w:rsidR="006B7A8A" w:rsidRPr="00361162">
        <w:rPr>
          <w:rFonts w:ascii="Arial Narrow" w:hAnsi="Arial Narrow"/>
          <w:color w:val="000000" w:themeColor="text1"/>
          <w:sz w:val="24"/>
          <w:szCs w:val="24"/>
        </w:rPr>
        <w:t>3</w:t>
      </w:r>
      <w:r w:rsidRPr="00361162">
        <w:rPr>
          <w:rFonts w:ascii="Arial Narrow" w:hAnsi="Arial Narrow"/>
          <w:color w:val="000000" w:themeColor="text1"/>
          <w:sz w:val="24"/>
          <w:szCs w:val="24"/>
        </w:rPr>
        <w:t xml:space="preserve"> umowy.</w:t>
      </w:r>
      <w:r w:rsidR="00053C2C" w:rsidRPr="00361162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</w:p>
    <w:p w14:paraId="1F2604FB" w14:textId="63D25704" w:rsidR="008B4AF3" w:rsidRPr="00361162" w:rsidRDefault="00C50F6E" w:rsidP="003E1C4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361162">
        <w:rPr>
          <w:rFonts w:ascii="Arial Narrow" w:hAnsi="Arial Narrow"/>
          <w:color w:val="000000" w:themeColor="text1"/>
          <w:sz w:val="24"/>
          <w:szCs w:val="24"/>
        </w:rPr>
        <w:t>F</w:t>
      </w:r>
      <w:r w:rsidR="008B4AF3" w:rsidRPr="00361162">
        <w:rPr>
          <w:rFonts w:ascii="Arial Narrow" w:hAnsi="Arial Narrow"/>
          <w:color w:val="000000" w:themeColor="text1"/>
          <w:sz w:val="24"/>
          <w:szCs w:val="24"/>
        </w:rPr>
        <w:t xml:space="preserve">aktura zostanie wystawiona na Gminę </w:t>
      </w:r>
      <w:r w:rsidR="007D6146" w:rsidRPr="00361162">
        <w:rPr>
          <w:rFonts w:ascii="Arial Narrow" w:hAnsi="Arial Narrow"/>
          <w:color w:val="000000" w:themeColor="text1"/>
          <w:sz w:val="24"/>
          <w:szCs w:val="24"/>
        </w:rPr>
        <w:t>Szprotawa</w:t>
      </w:r>
      <w:r w:rsidR="008B4AF3" w:rsidRPr="00361162">
        <w:rPr>
          <w:rFonts w:ascii="Arial Narrow" w:hAnsi="Arial Narrow"/>
          <w:color w:val="000000" w:themeColor="text1"/>
          <w:sz w:val="24"/>
          <w:szCs w:val="24"/>
        </w:rPr>
        <w:t xml:space="preserve">, ul. </w:t>
      </w:r>
      <w:r w:rsidR="007D6146" w:rsidRPr="00361162">
        <w:rPr>
          <w:rFonts w:ascii="Arial Narrow" w:hAnsi="Arial Narrow"/>
          <w:color w:val="000000" w:themeColor="text1"/>
          <w:sz w:val="24"/>
          <w:szCs w:val="24"/>
        </w:rPr>
        <w:t>Rynek 45, 67-300 Szprotawa</w:t>
      </w:r>
      <w:r w:rsidR="008B4AF3" w:rsidRPr="00361162">
        <w:rPr>
          <w:rFonts w:ascii="Arial Narrow" w:hAnsi="Arial Narrow"/>
          <w:color w:val="000000" w:themeColor="text1"/>
          <w:sz w:val="24"/>
          <w:szCs w:val="24"/>
        </w:rPr>
        <w:t xml:space="preserve">, </w:t>
      </w:r>
      <w:r w:rsidR="000414CA" w:rsidRPr="00361162">
        <w:rPr>
          <w:rFonts w:ascii="Arial Narrow" w:hAnsi="Arial Narrow"/>
          <w:color w:val="000000" w:themeColor="text1"/>
          <w:sz w:val="24"/>
          <w:szCs w:val="24"/>
        </w:rPr>
        <w:br/>
      </w:r>
      <w:r w:rsidR="008B4AF3" w:rsidRPr="00361162">
        <w:rPr>
          <w:rFonts w:ascii="Arial Narrow" w:hAnsi="Arial Narrow"/>
          <w:color w:val="000000" w:themeColor="text1"/>
          <w:sz w:val="24"/>
          <w:szCs w:val="24"/>
        </w:rPr>
        <w:t xml:space="preserve">NIP </w:t>
      </w:r>
      <w:r w:rsidR="007D6146" w:rsidRPr="00361162">
        <w:rPr>
          <w:rFonts w:ascii="Arial Narrow" w:hAnsi="Arial Narrow"/>
          <w:color w:val="000000" w:themeColor="text1"/>
          <w:sz w:val="24"/>
          <w:szCs w:val="24"/>
        </w:rPr>
        <w:t>9241000696</w:t>
      </w:r>
      <w:r w:rsidR="003E1C47" w:rsidRPr="00361162">
        <w:rPr>
          <w:rFonts w:ascii="Arial Narrow" w:hAnsi="Arial Narrow"/>
          <w:color w:val="000000" w:themeColor="text1"/>
          <w:sz w:val="24"/>
          <w:szCs w:val="24"/>
        </w:rPr>
        <w:t>.</w:t>
      </w:r>
    </w:p>
    <w:p w14:paraId="1099C5DD" w14:textId="1DB6BF97" w:rsidR="008B4AF3" w:rsidRPr="00361162" w:rsidRDefault="00C50F6E" w:rsidP="003E1C4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color w:val="000000" w:themeColor="text1"/>
          <w:sz w:val="24"/>
          <w:szCs w:val="24"/>
        </w:rPr>
        <w:lastRenderedPageBreak/>
        <w:t>P</w:t>
      </w:r>
      <w:r w:rsidR="008B4AF3" w:rsidRPr="00361162">
        <w:rPr>
          <w:rFonts w:ascii="Arial Narrow" w:hAnsi="Arial Narrow"/>
          <w:color w:val="000000" w:themeColor="text1"/>
          <w:sz w:val="24"/>
          <w:szCs w:val="24"/>
        </w:rPr>
        <w:t>łatność za fak</w:t>
      </w:r>
      <w:r w:rsidR="005B563C" w:rsidRPr="00361162">
        <w:rPr>
          <w:rFonts w:ascii="Arial Narrow" w:hAnsi="Arial Narrow"/>
          <w:color w:val="000000" w:themeColor="text1"/>
          <w:sz w:val="24"/>
          <w:szCs w:val="24"/>
        </w:rPr>
        <w:t xml:space="preserve">turę </w:t>
      </w:r>
      <w:r w:rsidR="005B563C" w:rsidRPr="00361162">
        <w:rPr>
          <w:rFonts w:ascii="Arial Narrow" w:hAnsi="Arial Narrow"/>
          <w:sz w:val="24"/>
          <w:szCs w:val="24"/>
        </w:rPr>
        <w:t>VAT</w:t>
      </w:r>
      <w:r w:rsidR="002842A7" w:rsidRPr="00361162">
        <w:rPr>
          <w:rFonts w:ascii="Arial Narrow" w:hAnsi="Arial Narrow"/>
          <w:sz w:val="24"/>
          <w:szCs w:val="24"/>
        </w:rPr>
        <w:t>, o której mowa w ust. 4</w:t>
      </w:r>
      <w:r w:rsidR="008B4AF3" w:rsidRPr="00361162">
        <w:rPr>
          <w:rFonts w:ascii="Arial Narrow" w:hAnsi="Arial Narrow"/>
          <w:sz w:val="24"/>
          <w:szCs w:val="24"/>
        </w:rPr>
        <w:t xml:space="preserve"> będzie dokonana przelewem na konto wskazane na fakturze przez Wykonawcę w terminie do </w:t>
      </w:r>
      <w:r w:rsidR="008918CA" w:rsidRPr="00361162">
        <w:rPr>
          <w:rFonts w:ascii="Arial Narrow" w:hAnsi="Arial Narrow"/>
          <w:sz w:val="24"/>
          <w:szCs w:val="24"/>
        </w:rPr>
        <w:t>21</w:t>
      </w:r>
      <w:r w:rsidR="008B4AF3" w:rsidRPr="00361162">
        <w:rPr>
          <w:rFonts w:ascii="Arial Narrow" w:hAnsi="Arial Narrow"/>
          <w:sz w:val="24"/>
          <w:szCs w:val="24"/>
        </w:rPr>
        <w:t xml:space="preserve"> dni licząc od daty otrzymania przez Zamawiającego prawidłowo wystawionej faktury i po spełnieniu warunków wyżej opisanych.</w:t>
      </w:r>
    </w:p>
    <w:p w14:paraId="757A24A5" w14:textId="77777777" w:rsidR="00F53CF3" w:rsidRPr="00361162" w:rsidRDefault="00F53CF3" w:rsidP="00F53CF3">
      <w:pPr>
        <w:pStyle w:val="Akapitzlist"/>
        <w:ind w:left="360"/>
        <w:jc w:val="both"/>
        <w:rPr>
          <w:rFonts w:ascii="Arial Narrow" w:hAnsi="Arial Narrow"/>
          <w:sz w:val="24"/>
          <w:szCs w:val="24"/>
        </w:rPr>
      </w:pPr>
    </w:p>
    <w:p w14:paraId="69DCB27E" w14:textId="77777777" w:rsidR="00F53CF3" w:rsidRPr="00361162" w:rsidRDefault="00F53CF3" w:rsidP="00F53CF3">
      <w:pPr>
        <w:pStyle w:val="Akapitzlist"/>
        <w:ind w:left="360"/>
        <w:jc w:val="both"/>
        <w:rPr>
          <w:rFonts w:ascii="Arial Narrow" w:hAnsi="Arial Narrow"/>
          <w:sz w:val="24"/>
          <w:szCs w:val="24"/>
        </w:rPr>
      </w:pPr>
    </w:p>
    <w:p w14:paraId="52B882FC" w14:textId="77777777" w:rsidR="00F53CF3" w:rsidRPr="00361162" w:rsidRDefault="00F53CF3" w:rsidP="00F53CF3">
      <w:pPr>
        <w:pStyle w:val="Akapitzlist"/>
        <w:ind w:left="360"/>
        <w:jc w:val="both"/>
        <w:rPr>
          <w:rFonts w:ascii="Arial Narrow" w:hAnsi="Arial Narrow"/>
          <w:sz w:val="24"/>
          <w:szCs w:val="24"/>
        </w:rPr>
      </w:pPr>
    </w:p>
    <w:p w14:paraId="764856FF" w14:textId="77777777" w:rsidR="008B4AF3" w:rsidRPr="00361162" w:rsidRDefault="00FE6878" w:rsidP="001B6F08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§</w:t>
      </w:r>
      <w:r w:rsidR="00347A58" w:rsidRPr="00361162">
        <w:rPr>
          <w:rFonts w:ascii="Arial Narrow" w:hAnsi="Arial Narrow"/>
          <w:b/>
          <w:sz w:val="24"/>
          <w:szCs w:val="24"/>
        </w:rPr>
        <w:t xml:space="preserve"> </w:t>
      </w:r>
      <w:r w:rsidR="00E06A62" w:rsidRPr="00361162">
        <w:rPr>
          <w:rFonts w:ascii="Arial Narrow" w:hAnsi="Arial Narrow"/>
          <w:b/>
          <w:sz w:val="24"/>
          <w:szCs w:val="24"/>
        </w:rPr>
        <w:t>5</w:t>
      </w:r>
    </w:p>
    <w:p w14:paraId="503E58D1" w14:textId="77777777" w:rsidR="008B4AF3" w:rsidRPr="00361162" w:rsidRDefault="008B4AF3" w:rsidP="00B73700">
      <w:pPr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Kary umowne</w:t>
      </w:r>
    </w:p>
    <w:p w14:paraId="02E21E39" w14:textId="77777777" w:rsidR="008B4AF3" w:rsidRPr="00361162" w:rsidRDefault="00CD5220" w:rsidP="002C7409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Strony postanawiają, ż</w:t>
      </w:r>
      <w:r w:rsidR="008B4AF3" w:rsidRPr="00361162">
        <w:rPr>
          <w:rFonts w:ascii="Arial Narrow" w:hAnsi="Arial Narrow"/>
          <w:sz w:val="24"/>
          <w:szCs w:val="24"/>
        </w:rPr>
        <w:t>e w przypadku niewykonania lub nienależytego wykonania postanowień niniejszej Umowy obowiązującą formą odszkodowania będą kary umowne.</w:t>
      </w:r>
    </w:p>
    <w:p w14:paraId="37AE3172" w14:textId="77777777" w:rsidR="008B4AF3" w:rsidRPr="00361162" w:rsidRDefault="008B4AF3" w:rsidP="002C7409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Wykonawca zapłaci Zamawiającemu kary umowne:</w:t>
      </w:r>
    </w:p>
    <w:p w14:paraId="30ABB9DC" w14:textId="1117E238" w:rsidR="00764F64" w:rsidRPr="00361162" w:rsidRDefault="00764F64" w:rsidP="008A45B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za odstąpienie od umowy z przyczyn leżących po stronie Wykonawcy - w wysokości 10% wynagrodzenia umownego brutto określonego w § </w:t>
      </w:r>
      <w:r w:rsidR="00355C18" w:rsidRPr="00361162">
        <w:rPr>
          <w:rFonts w:ascii="Arial Narrow" w:hAnsi="Arial Narrow"/>
          <w:sz w:val="24"/>
          <w:szCs w:val="24"/>
        </w:rPr>
        <w:t>4</w:t>
      </w:r>
      <w:r w:rsidRPr="00361162">
        <w:rPr>
          <w:rFonts w:ascii="Arial Narrow" w:hAnsi="Arial Narrow"/>
          <w:sz w:val="24"/>
          <w:szCs w:val="24"/>
        </w:rPr>
        <w:t xml:space="preserve"> ust. 2 niniejszej umowy,</w:t>
      </w:r>
    </w:p>
    <w:p w14:paraId="4705F66D" w14:textId="77777777" w:rsidR="008B4AF3" w:rsidRPr="00361162" w:rsidRDefault="008B4AF3" w:rsidP="002C740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za zwłokę w </w:t>
      </w:r>
      <w:r w:rsidR="00355C18" w:rsidRPr="00361162">
        <w:rPr>
          <w:rFonts w:ascii="Arial Narrow" w:hAnsi="Arial Narrow"/>
          <w:sz w:val="24"/>
          <w:szCs w:val="24"/>
        </w:rPr>
        <w:t xml:space="preserve">dostarczeniu przedmiotu umowy w wysokości 0,5 % wynagrodzenia umownego brutto określonego </w:t>
      </w:r>
      <w:r w:rsidRPr="00361162">
        <w:rPr>
          <w:rFonts w:ascii="Arial Narrow" w:hAnsi="Arial Narrow"/>
          <w:sz w:val="24"/>
          <w:szCs w:val="24"/>
        </w:rPr>
        <w:t xml:space="preserve">w § </w:t>
      </w:r>
      <w:r w:rsidR="00355C18" w:rsidRPr="00361162">
        <w:rPr>
          <w:rFonts w:ascii="Arial Narrow" w:hAnsi="Arial Narrow"/>
          <w:sz w:val="24"/>
          <w:szCs w:val="24"/>
        </w:rPr>
        <w:t>4</w:t>
      </w:r>
      <w:r w:rsidRPr="00361162">
        <w:rPr>
          <w:rFonts w:ascii="Arial Narrow" w:hAnsi="Arial Narrow"/>
          <w:sz w:val="24"/>
          <w:szCs w:val="24"/>
        </w:rPr>
        <w:t xml:space="preserve"> ust</w:t>
      </w:r>
      <w:r w:rsidR="00764F64" w:rsidRPr="00361162">
        <w:rPr>
          <w:rFonts w:ascii="Arial Narrow" w:hAnsi="Arial Narrow"/>
          <w:sz w:val="24"/>
          <w:szCs w:val="24"/>
        </w:rPr>
        <w:t xml:space="preserve">. 2 </w:t>
      </w:r>
      <w:r w:rsidR="00355C18" w:rsidRPr="00361162">
        <w:rPr>
          <w:rFonts w:ascii="Arial Narrow" w:hAnsi="Arial Narrow"/>
          <w:sz w:val="24"/>
          <w:szCs w:val="24"/>
        </w:rPr>
        <w:t xml:space="preserve">niniejszej </w:t>
      </w:r>
      <w:r w:rsidR="00764F64" w:rsidRPr="00361162">
        <w:rPr>
          <w:rFonts w:ascii="Arial Narrow" w:hAnsi="Arial Narrow"/>
          <w:sz w:val="24"/>
          <w:szCs w:val="24"/>
        </w:rPr>
        <w:t>umowy za każdy dzień zwłoki, licząc od umownego terminu realizacji umowy.</w:t>
      </w:r>
    </w:p>
    <w:p w14:paraId="4ACB94B4" w14:textId="77777777" w:rsidR="008B4AF3" w:rsidRPr="00361162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Zamawiający zapłaci Wykonawcy karę umowną za odstąpienie od umowy z przyczyn leżących </w:t>
      </w:r>
      <w:r w:rsidR="000414CA" w:rsidRPr="00361162">
        <w:rPr>
          <w:rFonts w:ascii="Arial Narrow" w:hAnsi="Arial Narrow"/>
          <w:sz w:val="24"/>
          <w:szCs w:val="24"/>
        </w:rPr>
        <w:br/>
      </w:r>
      <w:r w:rsidRPr="00361162">
        <w:rPr>
          <w:rFonts w:ascii="Arial Narrow" w:hAnsi="Arial Narrow"/>
          <w:sz w:val="24"/>
          <w:szCs w:val="24"/>
        </w:rPr>
        <w:t>po stronie Zamawiającego w wysokości 10% wynagrodzenia umownego brutto określo</w:t>
      </w:r>
      <w:r w:rsidR="00764F64" w:rsidRPr="00361162">
        <w:rPr>
          <w:rFonts w:ascii="Arial Narrow" w:hAnsi="Arial Narrow"/>
          <w:sz w:val="24"/>
          <w:szCs w:val="24"/>
        </w:rPr>
        <w:t>nego</w:t>
      </w:r>
      <w:r w:rsidR="00E930FA" w:rsidRPr="00361162">
        <w:rPr>
          <w:rFonts w:ascii="Arial Narrow" w:hAnsi="Arial Narrow"/>
          <w:sz w:val="24"/>
          <w:szCs w:val="24"/>
        </w:rPr>
        <w:br/>
      </w:r>
      <w:r w:rsidR="00764F64" w:rsidRPr="00361162">
        <w:rPr>
          <w:rFonts w:ascii="Arial Narrow" w:hAnsi="Arial Narrow"/>
          <w:sz w:val="24"/>
          <w:szCs w:val="24"/>
        </w:rPr>
        <w:t xml:space="preserve">w </w:t>
      </w:r>
      <w:r w:rsidR="00355C18" w:rsidRPr="00361162">
        <w:rPr>
          <w:rFonts w:ascii="Arial Narrow" w:hAnsi="Arial Narrow"/>
          <w:sz w:val="24"/>
          <w:szCs w:val="24"/>
        </w:rPr>
        <w:t>§ 4</w:t>
      </w:r>
      <w:r w:rsidR="00764F64" w:rsidRPr="00361162">
        <w:rPr>
          <w:rFonts w:ascii="Arial Narrow" w:hAnsi="Arial Narrow"/>
          <w:sz w:val="24"/>
          <w:szCs w:val="24"/>
        </w:rPr>
        <w:t xml:space="preserve"> ust 2 niniejszej umowy, za wyjątkiem wystąpienia sytuacji przedstawionej w art. 456 ust. 1 </w:t>
      </w:r>
      <w:r w:rsidR="00764F64" w:rsidRPr="00361162">
        <w:rPr>
          <w:rFonts w:ascii="Arial Narrow" w:hAnsi="Arial Narrow"/>
          <w:strike/>
          <w:color w:val="FF0000"/>
          <w:sz w:val="24"/>
          <w:szCs w:val="24"/>
        </w:rPr>
        <w:t>pkt.1</w:t>
      </w:r>
      <w:r w:rsidR="00764F64" w:rsidRPr="00361162">
        <w:rPr>
          <w:rFonts w:ascii="Arial Narrow" w:hAnsi="Arial Narrow"/>
          <w:color w:val="FF0000"/>
          <w:sz w:val="24"/>
          <w:szCs w:val="24"/>
        </w:rPr>
        <w:t xml:space="preserve"> </w:t>
      </w:r>
      <w:r w:rsidR="00764F64" w:rsidRPr="00361162">
        <w:rPr>
          <w:rFonts w:ascii="Arial Narrow" w:hAnsi="Arial Narrow"/>
          <w:sz w:val="24"/>
          <w:szCs w:val="24"/>
        </w:rPr>
        <w:t>ustawy Prawo zamówie</w:t>
      </w:r>
      <w:r w:rsidR="00D016F5" w:rsidRPr="00361162">
        <w:rPr>
          <w:rFonts w:ascii="Arial Narrow" w:hAnsi="Arial Narrow"/>
          <w:sz w:val="24"/>
          <w:szCs w:val="24"/>
        </w:rPr>
        <w:t>ń publicznych.</w:t>
      </w:r>
    </w:p>
    <w:p w14:paraId="7F14A6D0" w14:textId="6FFED0A0" w:rsidR="008B4AF3" w:rsidRPr="00361162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Łączna wysokość kar umownych, </w:t>
      </w:r>
      <w:r w:rsidR="00355C18" w:rsidRPr="00361162">
        <w:rPr>
          <w:rFonts w:ascii="Arial Narrow" w:hAnsi="Arial Narrow"/>
          <w:sz w:val="24"/>
          <w:szCs w:val="24"/>
        </w:rPr>
        <w:t xml:space="preserve">których mogą dochodzić strony </w:t>
      </w:r>
      <w:r w:rsidR="004A0A18" w:rsidRPr="00361162">
        <w:rPr>
          <w:rFonts w:ascii="Arial Narrow" w:hAnsi="Arial Narrow"/>
          <w:sz w:val="24"/>
          <w:szCs w:val="24"/>
        </w:rPr>
        <w:t xml:space="preserve">od siebie nawzajem </w:t>
      </w:r>
      <w:r w:rsidRPr="00361162">
        <w:rPr>
          <w:rFonts w:ascii="Arial Narrow" w:hAnsi="Arial Narrow"/>
          <w:sz w:val="24"/>
          <w:szCs w:val="24"/>
        </w:rPr>
        <w:t xml:space="preserve">nie może przekroczyć </w:t>
      </w:r>
      <w:r w:rsidR="00B771E2" w:rsidRPr="00361162">
        <w:rPr>
          <w:rFonts w:ascii="Arial Narrow" w:hAnsi="Arial Narrow"/>
          <w:sz w:val="24"/>
          <w:szCs w:val="24"/>
        </w:rPr>
        <w:t>20</w:t>
      </w:r>
      <w:r w:rsidRPr="00361162">
        <w:rPr>
          <w:rFonts w:ascii="Arial Narrow" w:hAnsi="Arial Narrow"/>
          <w:sz w:val="24"/>
          <w:szCs w:val="24"/>
        </w:rPr>
        <w:t xml:space="preserve">% </w:t>
      </w:r>
      <w:r w:rsidR="008A45B0" w:rsidRPr="00361162">
        <w:rPr>
          <w:rFonts w:ascii="Arial Narrow" w:hAnsi="Arial Narrow"/>
          <w:sz w:val="24"/>
          <w:szCs w:val="24"/>
        </w:rPr>
        <w:t>wynagrodzenia umownego brutto określonego</w:t>
      </w:r>
      <w:r w:rsidR="00355C18" w:rsidRPr="00361162">
        <w:rPr>
          <w:rFonts w:ascii="Arial Narrow" w:hAnsi="Arial Narrow"/>
          <w:sz w:val="24"/>
          <w:szCs w:val="24"/>
        </w:rPr>
        <w:t xml:space="preserve"> w § 4 ust 2 umowy</w:t>
      </w:r>
      <w:r w:rsidRPr="00361162">
        <w:rPr>
          <w:rFonts w:ascii="Arial Narrow" w:hAnsi="Arial Narrow"/>
          <w:sz w:val="24"/>
          <w:szCs w:val="24"/>
        </w:rPr>
        <w:t>.</w:t>
      </w:r>
    </w:p>
    <w:p w14:paraId="56506934" w14:textId="77777777" w:rsidR="008B4AF3" w:rsidRPr="00361162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Termin zapłaty kary umownej wynosi 14 dni od dnia doręczenia wezwania.</w:t>
      </w:r>
    </w:p>
    <w:p w14:paraId="7F6231AA" w14:textId="3C6420A3" w:rsidR="008B4AF3" w:rsidRPr="00361162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Zapłat</w:t>
      </w:r>
      <w:r w:rsidR="00565FD5" w:rsidRPr="00361162">
        <w:rPr>
          <w:rFonts w:ascii="Arial Narrow" w:hAnsi="Arial Narrow"/>
          <w:sz w:val="24"/>
          <w:szCs w:val="24"/>
        </w:rPr>
        <w:t>a kary przez Wykonawcę lub potrą</w:t>
      </w:r>
      <w:r w:rsidRPr="00361162">
        <w:rPr>
          <w:rFonts w:ascii="Arial Narrow" w:hAnsi="Arial Narrow"/>
          <w:sz w:val="24"/>
          <w:szCs w:val="24"/>
        </w:rPr>
        <w:t>cenie przez Zamawiającego kwoty kary z płatności należnej Wykonawcy nie zwalnia Wykonawcy z obowiązku wykonania zobowiązań wynikających z umowy.</w:t>
      </w:r>
    </w:p>
    <w:p w14:paraId="75185365" w14:textId="15B5B150" w:rsidR="008B4AF3" w:rsidRPr="00361162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Stronom przysługuje prawo do odszkodowania uzupełniającego</w:t>
      </w:r>
      <w:r w:rsidR="004A0A18" w:rsidRPr="00361162">
        <w:rPr>
          <w:rFonts w:ascii="Arial Narrow" w:hAnsi="Arial Narrow"/>
          <w:sz w:val="24"/>
          <w:szCs w:val="24"/>
        </w:rPr>
        <w:t>, ponad zastrzeżone kary umowne,</w:t>
      </w:r>
      <w:r w:rsidRPr="00361162">
        <w:rPr>
          <w:rFonts w:ascii="Arial Narrow" w:hAnsi="Arial Narrow"/>
          <w:sz w:val="24"/>
          <w:szCs w:val="24"/>
        </w:rPr>
        <w:t xml:space="preserve"> na zasadach ogólnych, przewidzianych w Kodeksie cywilnym.</w:t>
      </w:r>
    </w:p>
    <w:p w14:paraId="414447A5" w14:textId="77777777" w:rsidR="008B4AF3" w:rsidRPr="00361162" w:rsidRDefault="003227D7" w:rsidP="003F42D0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 xml:space="preserve">§ </w:t>
      </w:r>
      <w:r w:rsidR="00347A58" w:rsidRPr="00361162">
        <w:rPr>
          <w:rFonts w:ascii="Arial Narrow" w:hAnsi="Arial Narrow"/>
          <w:b/>
          <w:sz w:val="24"/>
          <w:szCs w:val="24"/>
        </w:rPr>
        <w:t>6</w:t>
      </w:r>
    </w:p>
    <w:p w14:paraId="737D6BD1" w14:textId="77777777" w:rsidR="00C8660C" w:rsidRPr="00361162" w:rsidRDefault="00C8660C" w:rsidP="008D095B">
      <w:pPr>
        <w:spacing w:before="120" w:after="12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Współpraca Wykonawcy z Zamawiającym.</w:t>
      </w:r>
    </w:p>
    <w:p w14:paraId="2D9E19D4" w14:textId="77777777" w:rsidR="00687684" w:rsidRPr="00361162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Zamawiający zobowiązuje się do udostępnienia Wykonawcy wszelkich niezbędnych do </w:t>
      </w:r>
      <w:r w:rsidR="00085602"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realizacji przedmiotu umowy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dokumentów i danych, będących w posiadaniu Zamawiającego. </w:t>
      </w:r>
    </w:p>
    <w:p w14:paraId="255198E2" w14:textId="354A1EA5" w:rsidR="00687684" w:rsidRPr="001B70C3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Wykonawca nie może bez </w:t>
      </w:r>
      <w:r w:rsidR="00A11E7C"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uprzedniej </w:t>
      </w:r>
      <w:r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>zgody Zamawiającego wyrażonej na piśmie pod rygorem nieważności przekazać praw i obowiązków wynikających z przedmiotu niniejszej umowy</w:t>
      </w:r>
      <w:r w:rsidR="006F1A36"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na rzecz innego podmiotu.</w:t>
      </w:r>
      <w:r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4662D8CA" w14:textId="778660F0" w:rsidR="00687684" w:rsidRPr="001B70C3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Wykonawca w ramach wynagrodzenia określonego w § 4 ust. 2 oraz w ramach przedmiotu umowy określonego w § 1 ust. 2, zapewni Zamawiającemu udzielenie przez producenta oprogramowania prawa do korzystania z oprogramowania, na zasadach określonych przez tego producenta, przy czym Zamawiający wymaga od Wykonawcy zapewnienia mu przeniesienia </w:t>
      </w:r>
      <w:r w:rsidR="00A11E7C"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uzyskanego </w:t>
      </w:r>
      <w:r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>prawa do korzystania i rozporządzania przedmiotem zamówienia, o którym mowa w § 1, w kraju i za granicą.</w:t>
      </w:r>
      <w:r w:rsidR="006B2EF0"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BC1906"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59238A2F" w14:textId="77777777" w:rsidR="00687684" w:rsidRPr="00361162" w:rsidRDefault="00080631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Osobami upoważnionymi </w:t>
      </w:r>
      <w:r w:rsidR="00687684"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do koordynowania p</w:t>
      </w:r>
      <w:r w:rsidR="00DE0E8E"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rac przy realizacji zamówienia </w:t>
      </w:r>
      <w:r w:rsidR="00687684"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DE0E8E"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są:</w:t>
      </w:r>
    </w:p>
    <w:p w14:paraId="43790DE2" w14:textId="0AE42DC8" w:rsidR="00080631" w:rsidRPr="00361162" w:rsidRDefault="00080631" w:rsidP="002C740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z ramienia Zamawiającego</w:t>
      </w:r>
      <w:r w:rsidR="00E55545" w:rsidRPr="00361162">
        <w:rPr>
          <w:rFonts w:ascii="Arial Narrow" w:hAnsi="Arial Narrow"/>
          <w:sz w:val="24"/>
          <w:szCs w:val="24"/>
        </w:rPr>
        <w:t>: …………………………………………..</w:t>
      </w:r>
    </w:p>
    <w:p w14:paraId="161664A8" w14:textId="77777777" w:rsidR="00080631" w:rsidRPr="00361162" w:rsidRDefault="00080631" w:rsidP="002C740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z ramienia Wykonawcy: …………………………………………..</w:t>
      </w:r>
    </w:p>
    <w:p w14:paraId="7420346E" w14:textId="77777777" w:rsidR="00687684" w:rsidRPr="00361162" w:rsidRDefault="00687684" w:rsidP="00080631">
      <w:pPr>
        <w:pStyle w:val="Akapitzlist"/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2885108" w14:textId="77777777" w:rsidR="008B4AF3" w:rsidRPr="00361162" w:rsidRDefault="00EB106E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lastRenderedPageBreak/>
        <w:t xml:space="preserve">§ </w:t>
      </w:r>
      <w:r w:rsidR="00B76B38" w:rsidRPr="00361162">
        <w:rPr>
          <w:rFonts w:ascii="Arial Narrow" w:hAnsi="Arial Narrow"/>
          <w:b/>
          <w:sz w:val="24"/>
          <w:szCs w:val="24"/>
        </w:rPr>
        <w:t>7</w:t>
      </w:r>
    </w:p>
    <w:p w14:paraId="12995722" w14:textId="2CA0B3A6" w:rsidR="008B4AF3" w:rsidRPr="00361162" w:rsidRDefault="008B4AF3" w:rsidP="003F42D0">
      <w:pPr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Gwarancja</w:t>
      </w:r>
    </w:p>
    <w:p w14:paraId="3EF5F937" w14:textId="5EA62BD9" w:rsidR="00C76E57" w:rsidRPr="00361162" w:rsidRDefault="002B66FA" w:rsidP="00FA42A6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Wykonawca oświadcza, że przedmiot </w:t>
      </w:r>
      <w:r w:rsidR="00025AAC" w:rsidRPr="00361162">
        <w:rPr>
          <w:rFonts w:ascii="Arial Narrow" w:hAnsi="Arial Narrow"/>
          <w:sz w:val="24"/>
          <w:szCs w:val="24"/>
        </w:rPr>
        <w:t>u</w:t>
      </w:r>
      <w:r w:rsidRPr="00361162">
        <w:rPr>
          <w:rFonts w:ascii="Arial Narrow" w:hAnsi="Arial Narrow"/>
          <w:sz w:val="24"/>
          <w:szCs w:val="24"/>
        </w:rPr>
        <w:t xml:space="preserve">mowy jest nowy, zgodny ze szczegółowym opisem zawartym w </w:t>
      </w:r>
      <w:r w:rsidR="00FE511E" w:rsidRPr="00361162">
        <w:rPr>
          <w:rFonts w:ascii="Arial Narrow" w:hAnsi="Arial Narrow"/>
          <w:sz w:val="24"/>
          <w:szCs w:val="24"/>
        </w:rPr>
        <w:t>S</w:t>
      </w:r>
      <w:r w:rsidRPr="00361162">
        <w:rPr>
          <w:rFonts w:ascii="Arial Narrow" w:hAnsi="Arial Narrow"/>
          <w:sz w:val="24"/>
          <w:szCs w:val="24"/>
        </w:rPr>
        <w:t>WZ oraz że jest wolny od jakichkolwiek wad</w:t>
      </w:r>
      <w:r w:rsidR="00746193" w:rsidRPr="00361162">
        <w:rPr>
          <w:rFonts w:ascii="Arial Narrow" w:hAnsi="Arial Narrow"/>
          <w:sz w:val="24"/>
          <w:szCs w:val="24"/>
        </w:rPr>
        <w:t>.</w:t>
      </w:r>
      <w:r w:rsidR="00605159" w:rsidRPr="00361162">
        <w:rPr>
          <w:rFonts w:ascii="Arial Narrow" w:hAnsi="Arial Narrow"/>
          <w:sz w:val="24"/>
          <w:szCs w:val="24"/>
        </w:rPr>
        <w:t xml:space="preserve"> </w:t>
      </w:r>
    </w:p>
    <w:p w14:paraId="727D5EBE" w14:textId="770346D6" w:rsidR="0081485D" w:rsidRPr="001B70C3" w:rsidRDefault="0081485D" w:rsidP="00A76853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Wykonawca zapewnia i gwarantuje, że oprogramowanie będzie funkcjonowało zgodnie z parametrami określonymi w załącznikach do </w:t>
      </w:r>
      <w:r w:rsidR="002778AB">
        <w:rPr>
          <w:rFonts w:ascii="Arial Narrow" w:hAnsi="Arial Narrow"/>
          <w:sz w:val="24"/>
          <w:szCs w:val="24"/>
        </w:rPr>
        <w:t>u</w:t>
      </w:r>
      <w:r w:rsidRPr="00361162">
        <w:rPr>
          <w:rFonts w:ascii="Arial Narrow" w:hAnsi="Arial Narrow"/>
          <w:sz w:val="24"/>
          <w:szCs w:val="24"/>
        </w:rPr>
        <w:t xml:space="preserve">mowy i zobowiązuje się niezwłocznie usuwać wszelkie ujawnione w okresie gwarancji </w:t>
      </w:r>
      <w:r w:rsidRPr="001B70C3">
        <w:rPr>
          <w:rFonts w:ascii="Arial Narrow" w:hAnsi="Arial Narrow"/>
          <w:sz w:val="24"/>
          <w:szCs w:val="24"/>
        </w:rPr>
        <w:t>wady oprogramowania.</w:t>
      </w:r>
    </w:p>
    <w:p w14:paraId="19A8D0A9" w14:textId="77777777" w:rsidR="008B4AF3" w:rsidRPr="001B70C3" w:rsidRDefault="00EB106E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B70C3">
        <w:rPr>
          <w:rFonts w:ascii="Arial Narrow" w:hAnsi="Arial Narrow"/>
          <w:b/>
          <w:sz w:val="24"/>
          <w:szCs w:val="24"/>
        </w:rPr>
        <w:t>§ 8</w:t>
      </w:r>
    </w:p>
    <w:p w14:paraId="0AB7C8A1" w14:textId="20791097" w:rsidR="00E04D25" w:rsidRPr="001B70C3" w:rsidRDefault="00E04D25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B70C3">
        <w:rPr>
          <w:rFonts w:ascii="Arial Narrow" w:hAnsi="Arial Narrow"/>
          <w:b/>
          <w:sz w:val="24"/>
          <w:szCs w:val="24"/>
        </w:rPr>
        <w:t>Klauzula salwatoryjna</w:t>
      </w:r>
    </w:p>
    <w:p w14:paraId="47987B5D" w14:textId="77777777" w:rsidR="00E04D25" w:rsidRPr="001B70C3" w:rsidRDefault="00E04D25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0D033BF1" w14:textId="6B841618" w:rsidR="00E04D25" w:rsidRPr="001B70C3" w:rsidRDefault="00E04D25" w:rsidP="00E04D25">
      <w:pPr>
        <w:pStyle w:val="Akapitzlist"/>
        <w:numPr>
          <w:ilvl w:val="6"/>
          <w:numId w:val="16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B70C3">
        <w:rPr>
          <w:rFonts w:ascii="Arial Narrow" w:eastAsia="Times New Roman" w:hAnsi="Arial Narrow" w:cs="Arial"/>
          <w:sz w:val="24"/>
          <w:szCs w:val="24"/>
          <w:lang w:eastAsia="pl-PL"/>
        </w:rPr>
        <w:t>Strony oświadczają iż w przypadku, gdy którekolwiek z postanowień umowy, z mocy</w:t>
      </w:r>
      <w:r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1B70C3">
        <w:rPr>
          <w:rFonts w:ascii="Arial Narrow" w:eastAsia="Times New Roman" w:hAnsi="Arial Narrow" w:cs="Arial"/>
          <w:sz w:val="24"/>
          <w:szCs w:val="24"/>
          <w:lang w:eastAsia="pl-PL"/>
        </w:rPr>
        <w:t>prawa lub ostatecznego albo prawomocnego orzeczenia jakiegokolwiek organu, zostaną uznane za nieważne lub nieskuteczne, pozostałe postanowienia umowy zachowują</w:t>
      </w:r>
      <w:r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1B70C3">
        <w:rPr>
          <w:rFonts w:ascii="Arial Narrow" w:eastAsia="Times New Roman" w:hAnsi="Arial Narrow" w:cs="Arial"/>
          <w:sz w:val="24"/>
          <w:szCs w:val="24"/>
          <w:lang w:eastAsia="pl-PL"/>
        </w:rPr>
        <w:t>pełną moc i skuteczność.</w:t>
      </w:r>
    </w:p>
    <w:p w14:paraId="3FC18570" w14:textId="4A8383C9" w:rsidR="00E04D25" w:rsidRPr="001B70C3" w:rsidRDefault="00E04D25" w:rsidP="00E04D25">
      <w:pPr>
        <w:pStyle w:val="Akapitzlist"/>
        <w:numPr>
          <w:ilvl w:val="6"/>
          <w:numId w:val="16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B70C3">
        <w:rPr>
          <w:rFonts w:ascii="Arial Narrow" w:eastAsia="Times New Roman" w:hAnsi="Arial Narrow" w:cs="Arial"/>
          <w:sz w:val="24"/>
          <w:szCs w:val="24"/>
          <w:lang w:eastAsia="pl-PL"/>
        </w:rPr>
        <w:t>Postanowienia umowy nieważne lub nieskuteczne, zgodnie z ust. 1, zostaną</w:t>
      </w:r>
      <w:r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1B70C3">
        <w:rPr>
          <w:rFonts w:ascii="Arial Narrow" w:eastAsia="Times New Roman" w:hAnsi="Arial Narrow" w:cs="Arial"/>
          <w:sz w:val="24"/>
          <w:szCs w:val="24"/>
          <w:lang w:eastAsia="pl-PL"/>
        </w:rPr>
        <w:t>zastąpione, na mocy umowy, postanowieniami ważnymi w świetle prawa i w pełni</w:t>
      </w:r>
      <w:r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1B70C3">
        <w:rPr>
          <w:rFonts w:ascii="Arial Narrow" w:eastAsia="Times New Roman" w:hAnsi="Arial Narrow" w:cs="Arial"/>
          <w:sz w:val="24"/>
          <w:szCs w:val="24"/>
          <w:lang w:eastAsia="pl-PL"/>
        </w:rPr>
        <w:t>skutecznymi, które wywołują skutki prawne zapewniające możliwie zbliżone do pierwotnych</w:t>
      </w:r>
      <w:r w:rsidRPr="001B70C3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1B70C3">
        <w:rPr>
          <w:rFonts w:ascii="Arial Narrow" w:eastAsia="Times New Roman" w:hAnsi="Arial Narrow" w:cs="Arial"/>
          <w:sz w:val="24"/>
          <w:szCs w:val="24"/>
          <w:lang w:eastAsia="pl-PL"/>
        </w:rPr>
        <w:t>korzyści gospodarcze dla każdej ze Stron</w:t>
      </w:r>
    </w:p>
    <w:p w14:paraId="5B0B2966" w14:textId="77777777" w:rsidR="00E04D25" w:rsidRPr="001B70C3" w:rsidRDefault="00E04D25" w:rsidP="00E04D25">
      <w:pPr>
        <w:spacing w:after="0"/>
        <w:rPr>
          <w:rFonts w:ascii="Arial Narrow" w:hAnsi="Arial Narrow"/>
          <w:b/>
          <w:sz w:val="24"/>
          <w:szCs w:val="24"/>
        </w:rPr>
      </w:pPr>
    </w:p>
    <w:p w14:paraId="6CAD7F84" w14:textId="0E4E9730" w:rsidR="005F2754" w:rsidRPr="001B70C3" w:rsidRDefault="00E04D25" w:rsidP="005F2754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B70C3">
        <w:rPr>
          <w:rFonts w:ascii="Arial Narrow" w:hAnsi="Arial Narrow"/>
          <w:b/>
          <w:sz w:val="24"/>
          <w:szCs w:val="24"/>
        </w:rPr>
        <w:t>§ 9</w:t>
      </w:r>
    </w:p>
    <w:p w14:paraId="041DD24A" w14:textId="68B03946" w:rsidR="005F2754" w:rsidRPr="001B70C3" w:rsidRDefault="005F2754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B70C3">
        <w:rPr>
          <w:rFonts w:ascii="Arial Narrow" w:hAnsi="Arial Narrow"/>
          <w:b/>
          <w:sz w:val="24"/>
          <w:szCs w:val="24"/>
        </w:rPr>
        <w:t>Zmiana umowy</w:t>
      </w:r>
    </w:p>
    <w:p w14:paraId="44428C2E" w14:textId="77777777" w:rsidR="005F2754" w:rsidRPr="001B70C3" w:rsidRDefault="005F2754" w:rsidP="005F2754">
      <w:pPr>
        <w:spacing w:after="0"/>
        <w:jc w:val="both"/>
      </w:pPr>
      <w:r w:rsidRPr="001B70C3">
        <w:rPr>
          <w:rStyle w:val="markedcontent"/>
          <w:rFonts w:ascii="Arial" w:hAnsi="Arial" w:cs="Arial"/>
          <w:sz w:val="30"/>
          <w:szCs w:val="30"/>
        </w:rPr>
        <w:t xml:space="preserve"> </w:t>
      </w:r>
    </w:p>
    <w:p w14:paraId="657D0159" w14:textId="211A6825" w:rsidR="005F2754" w:rsidRPr="001B70C3" w:rsidRDefault="005F2754" w:rsidP="005F2754">
      <w:pPr>
        <w:pStyle w:val="Akapitzlist"/>
        <w:numPr>
          <w:ilvl w:val="6"/>
          <w:numId w:val="9"/>
        </w:numPr>
        <w:spacing w:after="0"/>
        <w:ind w:left="426" w:hanging="426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1B70C3">
        <w:rPr>
          <w:rStyle w:val="markedcontent"/>
          <w:rFonts w:ascii="Arial Narrow" w:hAnsi="Arial Narrow" w:cs="Arial"/>
          <w:sz w:val="24"/>
          <w:szCs w:val="24"/>
        </w:rPr>
        <w:t>Zamawiający - oprócz zmian w wyniku wystąpienia okoliczności określonych w art. 455 ust. 1</w:t>
      </w:r>
      <w:r w:rsidRPr="001B70C3">
        <w:rPr>
          <w:rFonts w:ascii="Arial Narrow" w:hAnsi="Arial Narrow"/>
          <w:sz w:val="24"/>
          <w:szCs w:val="24"/>
        </w:rPr>
        <w:br/>
      </w:r>
      <w:r w:rsidRPr="001B70C3">
        <w:rPr>
          <w:rStyle w:val="markedcontent"/>
          <w:rFonts w:ascii="Arial Narrow" w:hAnsi="Arial Narrow" w:cs="Arial"/>
          <w:sz w:val="24"/>
          <w:szCs w:val="24"/>
        </w:rPr>
        <w:t>pkt 2, 3, 4 oraz ust. 2 ustawy prawo zamówień publicznych oraz niezależnie od postanowień innych bezwzględnie</w:t>
      </w:r>
      <w:r w:rsidRPr="001B70C3">
        <w:rPr>
          <w:rFonts w:ascii="Arial Narrow" w:hAnsi="Arial Narrow"/>
          <w:sz w:val="24"/>
          <w:szCs w:val="24"/>
        </w:rPr>
        <w:t xml:space="preserve"> </w:t>
      </w:r>
      <w:r w:rsidRPr="001B70C3">
        <w:rPr>
          <w:rStyle w:val="markedcontent"/>
          <w:rFonts w:ascii="Arial Narrow" w:hAnsi="Arial Narrow" w:cs="Arial"/>
          <w:sz w:val="24"/>
          <w:szCs w:val="24"/>
        </w:rPr>
        <w:t xml:space="preserve">obowiązujących przepisów prawa normujących dopuszczalne zmiany </w:t>
      </w:r>
      <w:r w:rsidR="001B70C3" w:rsidRPr="001B70C3">
        <w:rPr>
          <w:rStyle w:val="markedcontent"/>
          <w:rFonts w:ascii="Arial Narrow" w:hAnsi="Arial Narrow" w:cs="Arial"/>
          <w:sz w:val="24"/>
          <w:szCs w:val="24"/>
        </w:rPr>
        <w:br/>
      </w:r>
      <w:r w:rsidRPr="001B70C3">
        <w:rPr>
          <w:rStyle w:val="markedcontent"/>
          <w:rFonts w:ascii="Arial Narrow" w:hAnsi="Arial Narrow" w:cs="Arial"/>
          <w:sz w:val="24"/>
          <w:szCs w:val="24"/>
        </w:rPr>
        <w:t>w umowie – dopuszcza</w:t>
      </w:r>
      <w:r w:rsidRPr="001B70C3">
        <w:rPr>
          <w:rFonts w:ascii="Arial Narrow" w:hAnsi="Arial Narrow"/>
          <w:sz w:val="24"/>
          <w:szCs w:val="24"/>
        </w:rPr>
        <w:t xml:space="preserve"> </w:t>
      </w:r>
      <w:r w:rsidRPr="001B70C3">
        <w:rPr>
          <w:rStyle w:val="markedcontent"/>
          <w:rFonts w:ascii="Arial Narrow" w:hAnsi="Arial Narrow" w:cs="Arial"/>
          <w:sz w:val="24"/>
          <w:szCs w:val="24"/>
        </w:rPr>
        <w:t>dokonanie zmian w umowie dotyczących:</w:t>
      </w:r>
    </w:p>
    <w:p w14:paraId="3E4C2D3C" w14:textId="3C76A0CD" w:rsidR="005F2754" w:rsidRPr="001B70C3" w:rsidRDefault="005F2754" w:rsidP="005F2754">
      <w:pPr>
        <w:pStyle w:val="Akapitzlist"/>
        <w:numPr>
          <w:ilvl w:val="0"/>
          <w:numId w:val="33"/>
        </w:numPr>
        <w:spacing w:after="0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1B70C3">
        <w:rPr>
          <w:rStyle w:val="markedcontent"/>
          <w:rFonts w:ascii="Arial Narrow" w:hAnsi="Arial Narrow" w:cs="Arial"/>
          <w:sz w:val="24"/>
          <w:szCs w:val="24"/>
        </w:rPr>
        <w:t>terminów realizacji - zmiana terminów realizacji przedmiotu umowy możliwa będzie</w:t>
      </w:r>
      <w:r w:rsidR="001B70C3" w:rsidRPr="001B70C3">
        <w:rPr>
          <w:rStyle w:val="markedcontent"/>
          <w:rFonts w:ascii="Arial Narrow" w:hAnsi="Arial Narrow" w:cs="Arial"/>
          <w:sz w:val="24"/>
          <w:szCs w:val="24"/>
        </w:rPr>
        <w:br/>
      </w:r>
      <w:r w:rsidRPr="001B70C3">
        <w:rPr>
          <w:rStyle w:val="markedcontent"/>
          <w:rFonts w:ascii="Arial Narrow" w:hAnsi="Arial Narrow" w:cs="Arial"/>
          <w:sz w:val="24"/>
          <w:szCs w:val="24"/>
        </w:rPr>
        <w:t>w przypadku:</w:t>
      </w:r>
    </w:p>
    <w:p w14:paraId="0B784133" w14:textId="2E039F95" w:rsidR="005F2754" w:rsidRPr="001B70C3" w:rsidRDefault="005F2754" w:rsidP="005F2754">
      <w:pPr>
        <w:pStyle w:val="Akapitzlist"/>
        <w:numPr>
          <w:ilvl w:val="0"/>
          <w:numId w:val="31"/>
        </w:numPr>
        <w:spacing w:after="0"/>
        <w:ind w:left="1276" w:hanging="142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1B70C3">
        <w:rPr>
          <w:rStyle w:val="markedcontent"/>
          <w:rFonts w:ascii="Arial Narrow" w:hAnsi="Arial Narrow" w:cs="Arial"/>
          <w:sz w:val="24"/>
          <w:szCs w:val="24"/>
        </w:rPr>
        <w:t xml:space="preserve">wstrzymania dostaw lub przerw w dostawach, powstałych z przyczyn leżących </w:t>
      </w:r>
      <w:r w:rsidR="001B70C3" w:rsidRPr="001B70C3">
        <w:rPr>
          <w:rStyle w:val="markedcontent"/>
          <w:rFonts w:ascii="Arial Narrow" w:hAnsi="Arial Narrow" w:cs="Arial"/>
          <w:sz w:val="24"/>
          <w:szCs w:val="24"/>
        </w:rPr>
        <w:br/>
      </w:r>
      <w:r w:rsidRPr="001B70C3">
        <w:rPr>
          <w:rStyle w:val="markedcontent"/>
          <w:rFonts w:ascii="Arial Narrow" w:hAnsi="Arial Narrow" w:cs="Arial"/>
          <w:sz w:val="24"/>
          <w:szCs w:val="24"/>
        </w:rPr>
        <w:t>po stronie</w:t>
      </w:r>
      <w:r w:rsidR="001B70C3" w:rsidRPr="001B70C3">
        <w:rPr>
          <w:rStyle w:val="markedcontent"/>
          <w:rFonts w:ascii="Arial Narrow" w:hAnsi="Arial Narrow" w:cs="Arial"/>
          <w:sz w:val="24"/>
          <w:szCs w:val="24"/>
        </w:rPr>
        <w:t xml:space="preserve"> </w:t>
      </w:r>
      <w:r w:rsidRPr="001B70C3">
        <w:rPr>
          <w:rStyle w:val="markedcontent"/>
          <w:rFonts w:ascii="Arial Narrow" w:hAnsi="Arial Narrow" w:cs="Arial"/>
          <w:sz w:val="24"/>
          <w:szCs w:val="24"/>
        </w:rPr>
        <w:t>Zamawiającego - o czas nie dłuższy niż czas trwania tych przyczyn,</w:t>
      </w:r>
    </w:p>
    <w:p w14:paraId="53B5AD0F" w14:textId="77777777" w:rsidR="005F2754" w:rsidRPr="001B70C3" w:rsidRDefault="005F2754" w:rsidP="005F2754">
      <w:pPr>
        <w:pStyle w:val="Akapitzlist"/>
        <w:numPr>
          <w:ilvl w:val="0"/>
          <w:numId w:val="31"/>
        </w:numPr>
        <w:spacing w:after="0"/>
        <w:ind w:left="1276" w:hanging="142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1B70C3">
        <w:rPr>
          <w:rStyle w:val="markedcontent"/>
          <w:rFonts w:ascii="Arial Narrow" w:hAnsi="Arial Narrow" w:cs="Arial"/>
          <w:sz w:val="24"/>
          <w:szCs w:val="24"/>
        </w:rPr>
        <w:t>gdy na możliwość wykonania w wyznaczonym terminie przedmiotu umowy wpłyną</w:t>
      </w:r>
      <w:r w:rsidRPr="001B70C3">
        <w:rPr>
          <w:rFonts w:ascii="Arial Narrow" w:hAnsi="Arial Narrow"/>
          <w:sz w:val="24"/>
          <w:szCs w:val="24"/>
        </w:rPr>
        <w:br/>
      </w:r>
      <w:r w:rsidRPr="001B70C3">
        <w:rPr>
          <w:rStyle w:val="markedcontent"/>
          <w:rFonts w:ascii="Arial Narrow" w:hAnsi="Arial Narrow" w:cs="Arial"/>
          <w:sz w:val="24"/>
          <w:szCs w:val="24"/>
        </w:rPr>
        <w:t>nadzwyczajne i trudne do przewidzenia okoliczności związane z wystąpieniem wirusa</w:t>
      </w:r>
      <w:r w:rsidRPr="001B70C3">
        <w:rPr>
          <w:rFonts w:ascii="Arial Narrow" w:hAnsi="Arial Narrow"/>
          <w:sz w:val="24"/>
          <w:szCs w:val="24"/>
        </w:rPr>
        <w:br/>
      </w:r>
      <w:r w:rsidRPr="001B70C3">
        <w:rPr>
          <w:rStyle w:val="markedcontent"/>
          <w:rFonts w:ascii="Arial Narrow" w:hAnsi="Arial Narrow" w:cs="Arial"/>
          <w:sz w:val="24"/>
          <w:szCs w:val="24"/>
        </w:rPr>
        <w:t>SARS-CoV-2 lub choroby wywołanej tym wirusem (COVID-19) – o czas nie dłuższy niż</w:t>
      </w:r>
      <w:r w:rsidRPr="001B70C3">
        <w:rPr>
          <w:rFonts w:ascii="Arial Narrow" w:hAnsi="Arial Narrow"/>
          <w:sz w:val="24"/>
          <w:szCs w:val="24"/>
        </w:rPr>
        <w:br/>
      </w:r>
      <w:r w:rsidRPr="001B70C3">
        <w:rPr>
          <w:rStyle w:val="markedcontent"/>
          <w:rFonts w:ascii="Arial Narrow" w:hAnsi="Arial Narrow" w:cs="Arial"/>
          <w:sz w:val="24"/>
          <w:szCs w:val="24"/>
        </w:rPr>
        <w:t>czas trwania tych okoliczności,</w:t>
      </w:r>
    </w:p>
    <w:p w14:paraId="5E730226" w14:textId="77777777" w:rsidR="005F2754" w:rsidRPr="001B70C3" w:rsidRDefault="005F2754" w:rsidP="005F2754">
      <w:pPr>
        <w:pStyle w:val="Akapitzlist"/>
        <w:numPr>
          <w:ilvl w:val="0"/>
          <w:numId w:val="31"/>
        </w:numPr>
        <w:spacing w:after="0"/>
        <w:ind w:left="1276" w:hanging="142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1B70C3">
        <w:rPr>
          <w:rStyle w:val="markedcontent"/>
          <w:rFonts w:ascii="Arial Narrow" w:hAnsi="Arial Narrow" w:cs="Arial"/>
          <w:sz w:val="24"/>
          <w:szCs w:val="24"/>
        </w:rPr>
        <w:t>w przypadku, gdy nastąpi zmiana stanu prawnego lub powszechnie obowiązujących</w:t>
      </w:r>
      <w:r w:rsidRPr="001B70C3">
        <w:rPr>
          <w:rFonts w:ascii="Arial Narrow" w:hAnsi="Arial Narrow"/>
          <w:sz w:val="24"/>
          <w:szCs w:val="24"/>
        </w:rPr>
        <w:br/>
      </w:r>
      <w:r w:rsidRPr="001B70C3">
        <w:rPr>
          <w:rStyle w:val="markedcontent"/>
          <w:rFonts w:ascii="Arial Narrow" w:hAnsi="Arial Narrow" w:cs="Arial"/>
          <w:sz w:val="24"/>
          <w:szCs w:val="24"/>
        </w:rPr>
        <w:t>przepisów prawa, mająca wpływ na termin realizacji przedmiotu umowy,</w:t>
      </w:r>
    </w:p>
    <w:p w14:paraId="084D1021" w14:textId="77777777" w:rsidR="005F2754" w:rsidRPr="001B70C3" w:rsidRDefault="005F2754" w:rsidP="005F2754">
      <w:pPr>
        <w:pStyle w:val="Akapitzlist"/>
        <w:numPr>
          <w:ilvl w:val="0"/>
          <w:numId w:val="33"/>
        </w:numPr>
        <w:spacing w:after="0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1B70C3">
        <w:rPr>
          <w:rStyle w:val="markedcontent"/>
          <w:rFonts w:ascii="Arial Narrow" w:hAnsi="Arial Narrow" w:cs="Arial"/>
          <w:sz w:val="24"/>
          <w:szCs w:val="24"/>
        </w:rPr>
        <w:t>nazwy zadania, numeru konta bankowego Wykonawcy.</w:t>
      </w:r>
    </w:p>
    <w:p w14:paraId="5701DF9E" w14:textId="7746E99B" w:rsidR="005F2754" w:rsidRPr="001B70C3" w:rsidRDefault="005F2754" w:rsidP="005F2754">
      <w:pPr>
        <w:pStyle w:val="Akapitzlist"/>
        <w:numPr>
          <w:ilvl w:val="6"/>
          <w:numId w:val="9"/>
        </w:numPr>
        <w:spacing w:after="0"/>
        <w:ind w:left="426" w:hanging="426"/>
        <w:jc w:val="both"/>
        <w:rPr>
          <w:rFonts w:ascii="Arial Narrow" w:hAnsi="Arial Narrow"/>
          <w:b/>
          <w:sz w:val="24"/>
          <w:szCs w:val="24"/>
        </w:rPr>
      </w:pPr>
      <w:r w:rsidRPr="001B70C3">
        <w:rPr>
          <w:rStyle w:val="markedcontent"/>
          <w:rFonts w:ascii="Arial Narrow" w:hAnsi="Arial Narrow" w:cs="Arial"/>
          <w:sz w:val="24"/>
          <w:szCs w:val="24"/>
        </w:rPr>
        <w:t>Zamawiający dopuszcza możliwość zmiany postanowień zawartej umowy w stosunku do treści</w:t>
      </w:r>
      <w:r w:rsidRPr="001B70C3">
        <w:rPr>
          <w:rFonts w:ascii="Arial Narrow" w:hAnsi="Arial Narrow"/>
          <w:sz w:val="24"/>
          <w:szCs w:val="24"/>
        </w:rPr>
        <w:br/>
      </w:r>
      <w:r w:rsidRPr="001B70C3">
        <w:rPr>
          <w:rStyle w:val="markedcontent"/>
          <w:rFonts w:ascii="Arial Narrow" w:hAnsi="Arial Narrow" w:cs="Arial"/>
          <w:sz w:val="24"/>
          <w:szCs w:val="24"/>
        </w:rPr>
        <w:t>oferty, na podstawie której dokonano wyboru Wykonawcy, w przypadku wprowadzenia</w:t>
      </w:r>
      <w:r w:rsidRPr="001B70C3">
        <w:rPr>
          <w:rFonts w:ascii="Arial Narrow" w:hAnsi="Arial Narrow"/>
          <w:sz w:val="24"/>
          <w:szCs w:val="24"/>
        </w:rPr>
        <w:br/>
      </w:r>
      <w:r w:rsidRPr="001B70C3">
        <w:rPr>
          <w:rStyle w:val="markedcontent"/>
          <w:rFonts w:ascii="Arial Narrow" w:hAnsi="Arial Narrow" w:cs="Arial"/>
          <w:sz w:val="24"/>
          <w:szCs w:val="24"/>
        </w:rPr>
        <w:t>w życie, po podpisaniu umowy, regulacji prawnych wywołujących potrzebę dostosowania</w:t>
      </w:r>
      <w:r w:rsidRPr="001B70C3">
        <w:rPr>
          <w:rFonts w:ascii="Arial Narrow" w:hAnsi="Arial Narrow"/>
          <w:sz w:val="24"/>
          <w:szCs w:val="24"/>
        </w:rPr>
        <w:br/>
      </w:r>
      <w:r w:rsidRPr="001B70C3">
        <w:rPr>
          <w:rStyle w:val="markedcontent"/>
          <w:rFonts w:ascii="Arial Narrow" w:hAnsi="Arial Narrow" w:cs="Arial"/>
          <w:sz w:val="24"/>
          <w:szCs w:val="24"/>
        </w:rPr>
        <w:t>umowy do nowych unormowań wraz ze skutkami wprowadzenia takiej zmiany.</w:t>
      </w:r>
    </w:p>
    <w:p w14:paraId="7DEC8331" w14:textId="77777777" w:rsidR="005F2754" w:rsidRPr="001B70C3" w:rsidRDefault="005F2754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2E0D23CF" w14:textId="2CC316EE" w:rsidR="005F2754" w:rsidRPr="00361162" w:rsidRDefault="005F2754" w:rsidP="005F2754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 10</w:t>
      </w:r>
    </w:p>
    <w:p w14:paraId="7C59A268" w14:textId="77777777" w:rsidR="008B4AF3" w:rsidRPr="00361162" w:rsidRDefault="00EB106E" w:rsidP="000E32C7">
      <w:pPr>
        <w:jc w:val="center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Postanowienia końcowe</w:t>
      </w:r>
    </w:p>
    <w:p w14:paraId="0B80A52F" w14:textId="77777777" w:rsidR="005E3A44" w:rsidRPr="00361162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>Zamawiającemu przysługuje prawo odstąpienia od Umowy w następujących przypadkach:</w:t>
      </w:r>
    </w:p>
    <w:p w14:paraId="07840C94" w14:textId="21A06B57" w:rsidR="00515838" w:rsidRPr="004A082D" w:rsidRDefault="005E3A44" w:rsidP="003C21D2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lastRenderedPageBreak/>
        <w:t>w razie zaistnienia co najmniej jednej z przesłanek odstąpienia od umowy, o których mowa w art. 456 ust. 1 ustawy</w:t>
      </w:r>
      <w:r w:rsidR="00595259">
        <w:rPr>
          <w:rFonts w:ascii="Arial Narrow" w:hAnsi="Arial Narrow"/>
          <w:sz w:val="24"/>
          <w:szCs w:val="24"/>
        </w:rPr>
        <w:t xml:space="preserve"> </w:t>
      </w:r>
      <w:r w:rsidR="00595259" w:rsidRPr="004A082D">
        <w:rPr>
          <w:rFonts w:ascii="Arial Narrow" w:hAnsi="Arial Narrow"/>
          <w:sz w:val="24"/>
          <w:szCs w:val="24"/>
        </w:rPr>
        <w:t>prawo zamówień publicznych</w:t>
      </w:r>
      <w:r w:rsidRPr="004A082D">
        <w:rPr>
          <w:rFonts w:ascii="Arial Narrow" w:hAnsi="Arial Narrow"/>
          <w:sz w:val="24"/>
          <w:szCs w:val="24"/>
        </w:rPr>
        <w:t>,</w:t>
      </w:r>
    </w:p>
    <w:p w14:paraId="2D5A150A" w14:textId="576255AA" w:rsidR="0062585D" w:rsidRPr="004A082D" w:rsidRDefault="00504B37" w:rsidP="0062585D">
      <w:pPr>
        <w:pStyle w:val="Akapitzlist"/>
        <w:numPr>
          <w:ilvl w:val="0"/>
          <w:numId w:val="17"/>
        </w:numPr>
        <w:spacing w:line="240" w:lineRule="auto"/>
        <w:jc w:val="both"/>
        <w:rPr>
          <w:rStyle w:val="markedcontent"/>
          <w:rFonts w:ascii="Arial Narrow" w:hAnsi="Arial Narrow"/>
          <w:sz w:val="24"/>
          <w:szCs w:val="24"/>
        </w:rPr>
      </w:pPr>
      <w:r w:rsidRPr="004A082D">
        <w:rPr>
          <w:rStyle w:val="markedcontent"/>
          <w:rFonts w:ascii="Arial Narrow" w:hAnsi="Arial Narrow" w:cs="Arial"/>
          <w:sz w:val="24"/>
          <w:szCs w:val="24"/>
        </w:rPr>
        <w:t xml:space="preserve">Wykonawca jest w zwłoce z wykonaniem </w:t>
      </w:r>
      <w:r w:rsidR="0062585D" w:rsidRPr="004A082D">
        <w:rPr>
          <w:rStyle w:val="markedcontent"/>
          <w:rFonts w:ascii="Arial Narrow" w:hAnsi="Arial Narrow" w:cs="Arial"/>
          <w:sz w:val="24"/>
          <w:szCs w:val="24"/>
        </w:rPr>
        <w:t>przedmiotu umowy</w:t>
      </w:r>
      <w:r w:rsidRPr="004A082D">
        <w:rPr>
          <w:rStyle w:val="markedcontent"/>
          <w:rFonts w:ascii="Arial Narrow" w:hAnsi="Arial Narrow" w:cs="Arial"/>
          <w:sz w:val="24"/>
          <w:szCs w:val="24"/>
        </w:rPr>
        <w:t xml:space="preserve"> powyżej 10 dni,</w:t>
      </w:r>
    </w:p>
    <w:p w14:paraId="540481AF" w14:textId="186AF2EF" w:rsidR="00504B37" w:rsidRPr="004A082D" w:rsidRDefault="00504B37" w:rsidP="0062585D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A082D">
        <w:rPr>
          <w:rStyle w:val="markedcontent"/>
          <w:rFonts w:ascii="Arial Narrow" w:hAnsi="Arial Narrow" w:cs="Arial"/>
          <w:sz w:val="24"/>
          <w:szCs w:val="24"/>
        </w:rPr>
        <w:t xml:space="preserve">Wykonawca nie wykonuje </w:t>
      </w:r>
      <w:r w:rsidR="0062585D" w:rsidRPr="004A082D">
        <w:rPr>
          <w:rStyle w:val="markedcontent"/>
          <w:rFonts w:ascii="Arial Narrow" w:hAnsi="Arial Narrow" w:cs="Arial"/>
          <w:sz w:val="24"/>
          <w:szCs w:val="24"/>
        </w:rPr>
        <w:t>p</w:t>
      </w:r>
      <w:r w:rsidRPr="004A082D">
        <w:rPr>
          <w:rStyle w:val="markedcontent"/>
          <w:rFonts w:ascii="Arial Narrow" w:hAnsi="Arial Narrow" w:cs="Arial"/>
          <w:sz w:val="24"/>
          <w:szCs w:val="24"/>
        </w:rPr>
        <w:t xml:space="preserve">rzedmiotu </w:t>
      </w:r>
      <w:r w:rsidR="0062585D" w:rsidRPr="004A082D">
        <w:rPr>
          <w:rStyle w:val="markedcontent"/>
          <w:rFonts w:ascii="Arial Narrow" w:hAnsi="Arial Narrow" w:cs="Arial"/>
          <w:sz w:val="24"/>
          <w:szCs w:val="24"/>
        </w:rPr>
        <w:t>u</w:t>
      </w:r>
      <w:r w:rsidRPr="004A082D">
        <w:rPr>
          <w:rStyle w:val="markedcontent"/>
          <w:rFonts w:ascii="Arial Narrow" w:hAnsi="Arial Narrow" w:cs="Arial"/>
          <w:sz w:val="24"/>
          <w:szCs w:val="24"/>
        </w:rPr>
        <w:t xml:space="preserve">mowy zgodnie z </w:t>
      </w:r>
      <w:r w:rsidR="0062585D" w:rsidRPr="004A082D">
        <w:rPr>
          <w:rStyle w:val="markedcontent"/>
          <w:rFonts w:ascii="Arial Narrow" w:hAnsi="Arial Narrow" w:cs="Arial"/>
          <w:sz w:val="24"/>
          <w:szCs w:val="24"/>
        </w:rPr>
        <w:t>u</w:t>
      </w:r>
      <w:r w:rsidRPr="004A082D">
        <w:rPr>
          <w:rStyle w:val="markedcontent"/>
          <w:rFonts w:ascii="Arial Narrow" w:hAnsi="Arial Narrow" w:cs="Arial"/>
          <w:sz w:val="24"/>
          <w:szCs w:val="24"/>
        </w:rPr>
        <w:t>mową lub też nienależycie</w:t>
      </w:r>
      <w:r w:rsidRPr="004A082D">
        <w:rPr>
          <w:rFonts w:ascii="Arial Narrow" w:hAnsi="Arial Narrow"/>
          <w:sz w:val="24"/>
          <w:szCs w:val="24"/>
        </w:rPr>
        <w:br/>
      </w:r>
      <w:r w:rsidRPr="004A082D">
        <w:rPr>
          <w:rStyle w:val="markedcontent"/>
          <w:rFonts w:ascii="Arial Narrow" w:hAnsi="Arial Narrow" w:cs="Arial"/>
          <w:sz w:val="24"/>
          <w:szCs w:val="24"/>
        </w:rPr>
        <w:t>wykonuje swoje zobowiązania umowne, a Zamawiający bezskutecznie wezwał go do</w:t>
      </w:r>
      <w:r w:rsidRPr="004A082D">
        <w:rPr>
          <w:rFonts w:ascii="Arial Narrow" w:hAnsi="Arial Narrow"/>
          <w:sz w:val="24"/>
          <w:szCs w:val="24"/>
        </w:rPr>
        <w:br/>
      </w:r>
      <w:r w:rsidRPr="004A082D">
        <w:rPr>
          <w:rStyle w:val="markedcontent"/>
          <w:rFonts w:ascii="Arial Narrow" w:hAnsi="Arial Narrow" w:cs="Arial"/>
          <w:sz w:val="24"/>
          <w:szCs w:val="24"/>
        </w:rPr>
        <w:t xml:space="preserve">zmiany sposobu wykonania </w:t>
      </w:r>
      <w:r w:rsidR="0062585D" w:rsidRPr="004A082D">
        <w:rPr>
          <w:rStyle w:val="markedcontent"/>
          <w:rFonts w:ascii="Arial Narrow" w:hAnsi="Arial Narrow" w:cs="Arial"/>
          <w:sz w:val="24"/>
          <w:szCs w:val="24"/>
        </w:rPr>
        <w:t>u</w:t>
      </w:r>
      <w:r w:rsidRPr="004A082D">
        <w:rPr>
          <w:rStyle w:val="markedcontent"/>
          <w:rFonts w:ascii="Arial Narrow" w:hAnsi="Arial Narrow" w:cs="Arial"/>
          <w:sz w:val="24"/>
          <w:szCs w:val="24"/>
        </w:rPr>
        <w:t>mowy i wyznaczył mu w tym celu odpowiedni termin,</w:t>
      </w:r>
      <w:r w:rsidR="0062585D" w:rsidRPr="004A082D">
        <w:rPr>
          <w:rStyle w:val="markedcontent"/>
          <w:rFonts w:ascii="Arial Narrow" w:hAnsi="Arial Narrow" w:cs="Arial"/>
          <w:sz w:val="24"/>
          <w:szCs w:val="24"/>
        </w:rPr>
        <w:t xml:space="preserve"> nie krótszy niż 5 dni, </w:t>
      </w:r>
    </w:p>
    <w:p w14:paraId="10CDEDA4" w14:textId="1B8F2F2A" w:rsidR="00515838" w:rsidRPr="00133343" w:rsidRDefault="005E3A44" w:rsidP="00133343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133343">
        <w:rPr>
          <w:rFonts w:ascii="Arial Narrow" w:hAnsi="Arial Narrow"/>
          <w:sz w:val="24"/>
          <w:szCs w:val="24"/>
        </w:rPr>
        <w:t>w razie upadłości lub rozwiązania firmy Wykonawcy ,</w:t>
      </w:r>
    </w:p>
    <w:p w14:paraId="3B7E8BCF" w14:textId="63DCF0D1" w:rsidR="005E3A44" w:rsidRPr="00361162" w:rsidRDefault="005E3A44" w:rsidP="002C7409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361162">
        <w:rPr>
          <w:rFonts w:ascii="Arial Narrow" w:hAnsi="Arial Narrow"/>
          <w:sz w:val="24"/>
          <w:szCs w:val="24"/>
        </w:rPr>
        <w:t xml:space="preserve">gdy zostanie wydany </w:t>
      </w:r>
      <w:r w:rsidR="004A082D">
        <w:rPr>
          <w:rFonts w:ascii="Arial Narrow" w:hAnsi="Arial Narrow"/>
          <w:sz w:val="24"/>
          <w:szCs w:val="24"/>
        </w:rPr>
        <w:t>nakaz zajęcia majątku Wykonawcy.</w:t>
      </w:r>
    </w:p>
    <w:p w14:paraId="5C863437" w14:textId="277C1382" w:rsidR="005F4DF8" w:rsidRPr="004A082D" w:rsidRDefault="005F4DF8" w:rsidP="005B5C0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Odstąpienie od </w:t>
      </w:r>
      <w:r w:rsidR="005B5C0C" w:rsidRPr="004A082D">
        <w:rPr>
          <w:rFonts w:ascii="Arial Narrow" w:eastAsia="Times New Roman" w:hAnsi="Arial Narrow" w:cs="Arial"/>
          <w:sz w:val="24"/>
          <w:szCs w:val="24"/>
          <w:lang w:eastAsia="pl-PL"/>
        </w:rPr>
        <w:t>u</w:t>
      </w: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>mowy powinno nastąpić w formie pisemnej pod rygorem nieważności</w:t>
      </w:r>
      <w:r w:rsidRPr="004A082D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>z podaniem uzasadnienia, każdorazowo w terminie 30 dni od dnia zaistnienia okoliczności</w:t>
      </w:r>
      <w:r w:rsidRPr="004A082D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uzasadniającej odstąpienie, chyba, że z </w:t>
      </w:r>
      <w:r w:rsidR="005B5C0C" w:rsidRPr="004A082D">
        <w:rPr>
          <w:rFonts w:ascii="Arial Narrow" w:eastAsia="Times New Roman" w:hAnsi="Arial Narrow" w:cs="Arial"/>
          <w:sz w:val="24"/>
          <w:szCs w:val="24"/>
          <w:lang w:eastAsia="pl-PL"/>
        </w:rPr>
        <w:t>u</w:t>
      </w: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mowy, z przepisów </w:t>
      </w:r>
      <w:r w:rsidR="005B5C0C" w:rsidRPr="004A082D">
        <w:rPr>
          <w:rFonts w:ascii="Arial Narrow" w:eastAsia="Times New Roman" w:hAnsi="Arial Narrow" w:cs="Arial"/>
          <w:sz w:val="24"/>
          <w:szCs w:val="24"/>
          <w:lang w:eastAsia="pl-PL"/>
        </w:rPr>
        <w:t>k</w:t>
      </w: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>odeksu cywilnego lub innych</w:t>
      </w:r>
      <w:r w:rsidRPr="004A082D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>ustaw wynika dłuższy termin na skorzystanie z prawa odstąpienia albo bezterminowe</w:t>
      </w:r>
      <w:r w:rsidRPr="004A082D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uprawnienie do odstąpienia od </w:t>
      </w:r>
      <w:r w:rsidR="005B5C0C" w:rsidRPr="004A082D">
        <w:rPr>
          <w:rFonts w:ascii="Arial Narrow" w:eastAsia="Times New Roman" w:hAnsi="Arial Narrow" w:cs="Arial"/>
          <w:sz w:val="24"/>
          <w:szCs w:val="24"/>
          <w:lang w:eastAsia="pl-PL"/>
        </w:rPr>
        <w:t>u</w:t>
      </w: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>mowy.</w:t>
      </w:r>
    </w:p>
    <w:p w14:paraId="3956B041" w14:textId="297B023B" w:rsidR="005F4DF8" w:rsidRPr="004A082D" w:rsidRDefault="005F4DF8" w:rsidP="005B5C0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przypadku odstąpienia od </w:t>
      </w:r>
      <w:r w:rsidR="005B5C0C" w:rsidRPr="004A082D">
        <w:rPr>
          <w:rFonts w:ascii="Arial Narrow" w:eastAsia="Times New Roman" w:hAnsi="Arial Narrow" w:cs="Arial"/>
          <w:sz w:val="24"/>
          <w:szCs w:val="24"/>
          <w:lang w:eastAsia="pl-PL"/>
        </w:rPr>
        <w:t>u</w:t>
      </w: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>mowy, Wykonawca przy udziale Zamawiającego, sporządzi</w:t>
      </w:r>
      <w:r w:rsidRPr="004A082D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protokół inwentaryzacji dostaw na dzień odstąpienia od </w:t>
      </w:r>
      <w:r w:rsidR="005B5C0C" w:rsidRPr="004A082D">
        <w:rPr>
          <w:rFonts w:ascii="Arial Narrow" w:eastAsia="Times New Roman" w:hAnsi="Arial Narrow" w:cs="Arial"/>
          <w:sz w:val="24"/>
          <w:szCs w:val="24"/>
          <w:lang w:eastAsia="pl-PL"/>
        </w:rPr>
        <w:t>u</w:t>
      </w: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>mowy oraz wezwie Zamawiającego</w:t>
      </w:r>
      <w:r w:rsidRPr="004A082D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>do dokonania odbioru wykonanych dostaw</w:t>
      </w:r>
      <w:r w:rsidR="005B5C0C" w:rsidRPr="004A082D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3DDDBEFE" w14:textId="2E0F7C96" w:rsidR="00BC7177" w:rsidRPr="004A082D" w:rsidRDefault="00BC7177" w:rsidP="00BC717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4A082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że </w:t>
      </w:r>
      <w:r w:rsidRPr="004A082D">
        <w:rPr>
          <w:rFonts w:ascii="Arial Narrow" w:hAnsi="Arial Narrow"/>
          <w:sz w:val="24"/>
          <w:szCs w:val="24"/>
        </w:rPr>
        <w:t xml:space="preserve">nie zachodzą w stosunku do niego przesłanki wykluczenia </w:t>
      </w:r>
      <w:r w:rsidR="004A082D" w:rsidRPr="004A082D">
        <w:rPr>
          <w:rFonts w:ascii="Arial Narrow" w:hAnsi="Arial Narrow"/>
          <w:sz w:val="24"/>
          <w:szCs w:val="24"/>
        </w:rPr>
        <w:br/>
      </w:r>
      <w:r w:rsidRPr="004A082D">
        <w:rPr>
          <w:rFonts w:ascii="Arial Narrow" w:hAnsi="Arial Narrow"/>
          <w:sz w:val="24"/>
          <w:szCs w:val="24"/>
        </w:rPr>
        <w:t>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00C664F0" w14:textId="77777777" w:rsidR="005E3A44" w:rsidRPr="004A082D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A082D">
        <w:rPr>
          <w:rFonts w:ascii="Arial Narrow" w:hAnsi="Arial Narrow"/>
          <w:sz w:val="24"/>
          <w:szCs w:val="24"/>
        </w:rPr>
        <w:t xml:space="preserve">W sprawach nieuregulowanych postanowieniami Umowy zastosowanie mają przepisy Kodeksu cywilnego. </w:t>
      </w:r>
    </w:p>
    <w:p w14:paraId="561AEB68" w14:textId="77777777" w:rsidR="005E3A44" w:rsidRPr="004A082D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A082D">
        <w:rPr>
          <w:rFonts w:ascii="Arial Narrow" w:hAnsi="Arial Narrow"/>
          <w:sz w:val="24"/>
          <w:szCs w:val="24"/>
        </w:rPr>
        <w:t>Wszelkie spory wynikające z niniejszej umowy rozstrzygać będzie Sąd właściwy dla Zamawiającego.</w:t>
      </w:r>
    </w:p>
    <w:p w14:paraId="61C5D2AA" w14:textId="77777777" w:rsidR="008B4AF3" w:rsidRPr="004A082D" w:rsidRDefault="008B4AF3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A082D">
        <w:rPr>
          <w:rFonts w:ascii="Arial Narrow" w:hAnsi="Arial Narrow"/>
          <w:sz w:val="24"/>
          <w:szCs w:val="24"/>
        </w:rPr>
        <w:t xml:space="preserve">Umowę sporządzono w </w:t>
      </w:r>
      <w:r w:rsidR="00EB106E" w:rsidRPr="004A082D">
        <w:rPr>
          <w:rFonts w:ascii="Arial Narrow" w:hAnsi="Arial Narrow"/>
          <w:sz w:val="24"/>
          <w:szCs w:val="24"/>
        </w:rPr>
        <w:t>trzech</w:t>
      </w:r>
      <w:r w:rsidRPr="004A082D">
        <w:rPr>
          <w:rFonts w:ascii="Arial Narrow" w:hAnsi="Arial Narrow"/>
          <w:sz w:val="24"/>
          <w:szCs w:val="24"/>
        </w:rPr>
        <w:t xml:space="preserve"> jednobrzmiących egzemplarzach</w:t>
      </w:r>
      <w:r w:rsidR="00EB106E" w:rsidRPr="004A082D">
        <w:rPr>
          <w:rFonts w:ascii="Arial Narrow" w:hAnsi="Arial Narrow"/>
          <w:sz w:val="24"/>
          <w:szCs w:val="24"/>
        </w:rPr>
        <w:t>, w tym 2 egzemplarze dla Zamawiającego, 1 egzemplarz dla Wykonawcy.</w:t>
      </w:r>
    </w:p>
    <w:p w14:paraId="7D2FBFE9" w14:textId="77777777" w:rsidR="008B4AF3" w:rsidRPr="004A082D" w:rsidRDefault="008B4AF3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4A082D">
        <w:rPr>
          <w:rFonts w:ascii="Arial Narrow" w:hAnsi="Arial Narrow"/>
          <w:sz w:val="24"/>
          <w:szCs w:val="24"/>
        </w:rPr>
        <w:t>Integralną część umowy stanowią załączniki do umowy:</w:t>
      </w:r>
    </w:p>
    <w:p w14:paraId="2BE24D06" w14:textId="77777777" w:rsidR="008B4AF3" w:rsidRPr="004A082D" w:rsidRDefault="008B4AF3" w:rsidP="002C74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A082D">
        <w:rPr>
          <w:rFonts w:ascii="Arial Narrow" w:hAnsi="Arial Narrow"/>
          <w:sz w:val="24"/>
          <w:szCs w:val="24"/>
        </w:rPr>
        <w:t>Załącznik Nr 1 – Oferta Wykonawcy,</w:t>
      </w:r>
    </w:p>
    <w:p w14:paraId="6D65D976" w14:textId="77777777" w:rsidR="0072583D" w:rsidRPr="004A082D" w:rsidRDefault="008B4AF3" w:rsidP="002C74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A082D">
        <w:rPr>
          <w:rFonts w:ascii="Arial Narrow" w:hAnsi="Arial Narrow"/>
          <w:sz w:val="24"/>
          <w:szCs w:val="24"/>
        </w:rPr>
        <w:t>Załącznik Nr 2 – Specyfikacja Warunków Zamówienia</w:t>
      </w:r>
      <w:r w:rsidR="0072583D" w:rsidRPr="004A082D">
        <w:rPr>
          <w:rFonts w:ascii="Arial Narrow" w:hAnsi="Arial Narrow"/>
          <w:sz w:val="24"/>
          <w:szCs w:val="24"/>
        </w:rPr>
        <w:t>,</w:t>
      </w:r>
    </w:p>
    <w:p w14:paraId="23B1B0EE" w14:textId="37065387" w:rsidR="008B4AF3" w:rsidRPr="004A082D" w:rsidRDefault="0072583D" w:rsidP="002C74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A082D">
        <w:rPr>
          <w:rFonts w:ascii="Arial Narrow" w:hAnsi="Arial Narrow"/>
          <w:sz w:val="24"/>
          <w:szCs w:val="24"/>
        </w:rPr>
        <w:t>Załącznik Nr 3 – Zasady przetwarzania danych osobowych</w:t>
      </w:r>
      <w:r w:rsidR="008B4AF3" w:rsidRPr="004A082D">
        <w:rPr>
          <w:rFonts w:ascii="Arial Narrow" w:hAnsi="Arial Narrow"/>
          <w:sz w:val="24"/>
          <w:szCs w:val="24"/>
        </w:rPr>
        <w:t>.</w:t>
      </w:r>
    </w:p>
    <w:p w14:paraId="72DD5474" w14:textId="77777777" w:rsidR="008B4AF3" w:rsidRPr="004A082D" w:rsidRDefault="008B4AF3" w:rsidP="00D461B7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706EF78A" w14:textId="6D0D1966" w:rsidR="00BD491F" w:rsidRPr="00361162" w:rsidRDefault="008B4AF3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hAnsi="Arial Narrow"/>
          <w:b/>
          <w:sz w:val="24"/>
          <w:szCs w:val="24"/>
        </w:rPr>
        <w:t>ZAMAWIAJĄCY</w:t>
      </w:r>
      <w:r w:rsidRPr="00361162">
        <w:rPr>
          <w:rFonts w:ascii="Arial Narrow" w:hAnsi="Arial Narrow"/>
          <w:b/>
          <w:sz w:val="24"/>
          <w:szCs w:val="24"/>
        </w:rPr>
        <w:tab/>
      </w:r>
      <w:r w:rsidR="00C82397" w:rsidRPr="00361162">
        <w:rPr>
          <w:rFonts w:ascii="Arial Narrow" w:hAnsi="Arial Narrow"/>
          <w:b/>
          <w:sz w:val="24"/>
          <w:szCs w:val="24"/>
        </w:rPr>
        <w:tab/>
      </w:r>
      <w:r w:rsidR="00C82397" w:rsidRPr="00361162">
        <w:rPr>
          <w:rFonts w:ascii="Arial Narrow" w:hAnsi="Arial Narrow"/>
          <w:b/>
          <w:sz w:val="24"/>
          <w:szCs w:val="24"/>
        </w:rPr>
        <w:tab/>
      </w:r>
      <w:r w:rsidR="00C82397" w:rsidRPr="00361162">
        <w:rPr>
          <w:rFonts w:ascii="Arial Narrow" w:hAnsi="Arial Narrow"/>
          <w:b/>
          <w:sz w:val="24"/>
          <w:szCs w:val="24"/>
        </w:rPr>
        <w:tab/>
      </w:r>
      <w:r w:rsidR="00C82397" w:rsidRPr="00361162">
        <w:rPr>
          <w:rFonts w:ascii="Arial Narrow" w:hAnsi="Arial Narrow"/>
          <w:b/>
          <w:sz w:val="24"/>
          <w:szCs w:val="24"/>
        </w:rPr>
        <w:tab/>
      </w:r>
      <w:r w:rsidR="00C82397" w:rsidRPr="00361162">
        <w:rPr>
          <w:rFonts w:ascii="Arial Narrow" w:hAnsi="Arial Narrow"/>
          <w:b/>
          <w:sz w:val="24"/>
          <w:szCs w:val="24"/>
        </w:rPr>
        <w:tab/>
      </w:r>
      <w:r w:rsidR="00C82397" w:rsidRPr="00361162">
        <w:rPr>
          <w:rFonts w:ascii="Arial Narrow" w:hAnsi="Arial Narrow"/>
          <w:b/>
          <w:sz w:val="24"/>
          <w:szCs w:val="24"/>
        </w:rPr>
        <w:tab/>
      </w:r>
      <w:r w:rsidRPr="00361162">
        <w:rPr>
          <w:rFonts w:ascii="Arial Narrow" w:hAnsi="Arial Narrow"/>
          <w:b/>
          <w:sz w:val="24"/>
          <w:szCs w:val="24"/>
        </w:rPr>
        <w:t>WYKONAWCA</w:t>
      </w:r>
    </w:p>
    <w:p w14:paraId="79E4619E" w14:textId="77777777" w:rsidR="001E0F91" w:rsidRPr="00361162" w:rsidRDefault="001E0F91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4008637D" w14:textId="77777777" w:rsidR="00FC4A07" w:rsidRDefault="00FC4A07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1529A1D6" w14:textId="77777777" w:rsidR="00361162" w:rsidRDefault="00361162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79325219" w14:textId="77777777" w:rsidR="00361162" w:rsidRDefault="00361162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1A84949A" w14:textId="77777777" w:rsidR="00361162" w:rsidRDefault="00361162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6B4593D0" w14:textId="77777777" w:rsidR="00361162" w:rsidRDefault="00361162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6744716B" w14:textId="77777777" w:rsidR="00361162" w:rsidRDefault="00361162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47C01493" w14:textId="77777777" w:rsidR="00361162" w:rsidRDefault="00361162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2EE22B29" w14:textId="77777777" w:rsidR="00361162" w:rsidRDefault="00361162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359EA2FB" w14:textId="77777777" w:rsidR="00361162" w:rsidRDefault="00361162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3AC85781" w14:textId="56019D0B" w:rsidR="00361162" w:rsidRPr="00C34934" w:rsidRDefault="00361162" w:rsidP="00361162">
      <w:pPr>
        <w:jc w:val="right"/>
        <w:rPr>
          <w:rFonts w:ascii="Arial Narrow" w:hAnsi="Arial Narrow" w:cs="Times New Roman"/>
          <w:bCs/>
          <w:color w:val="FF0000"/>
          <w:sz w:val="24"/>
          <w:szCs w:val="24"/>
          <w:lang w:eastAsia="pl-PL"/>
        </w:rPr>
      </w:pPr>
      <w:r w:rsidRPr="00C34934">
        <w:rPr>
          <w:rFonts w:ascii="Arial Narrow" w:hAnsi="Arial Narrow" w:cs="Times New Roman"/>
          <w:bCs/>
          <w:color w:val="FF0000"/>
          <w:sz w:val="24"/>
          <w:szCs w:val="24"/>
          <w:lang w:eastAsia="pl-PL"/>
        </w:rPr>
        <w:lastRenderedPageBreak/>
        <w:t>Załącznik Nr 3</w:t>
      </w:r>
      <w:r w:rsidR="004A082D">
        <w:rPr>
          <w:rFonts w:ascii="Arial Narrow" w:hAnsi="Arial Narrow" w:cs="Times New Roman"/>
          <w:bCs/>
          <w:color w:val="FF0000"/>
          <w:sz w:val="24"/>
          <w:szCs w:val="24"/>
          <w:lang w:eastAsia="pl-PL"/>
        </w:rPr>
        <w:t xml:space="preserve"> do umowy Nr …………. </w:t>
      </w:r>
    </w:p>
    <w:p w14:paraId="4A32F6E9" w14:textId="16F29CB2" w:rsidR="00D461B7" w:rsidRPr="00361162" w:rsidRDefault="00D461B7" w:rsidP="004A082D">
      <w:pPr>
        <w:spacing w:before="100" w:beforeAutospacing="1" w:after="100" w:afterAutospacing="1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  <w:t>Zasady przetwarzania danych osobowych w Programie Polska Cyfrowa 2014-2020</w:t>
      </w:r>
      <w:r w:rsidR="004A082D"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  <w:br/>
      </w:r>
      <w:r w:rsidRPr="00361162"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  <w:t xml:space="preserve"> (POPC 2014-2020)</w:t>
      </w:r>
    </w:p>
    <w:p w14:paraId="20373525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Ze względu na to, że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to Minister Funduszy i Polityki Regionalnej - jako Instytucja Zarządzająca POPC 2014-2020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określa: jakie dane osobowe, w jaki sposób i w jakim celu będą przetwarzane w związku z realizacją Programu,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pełni on rolę administratora danych osobowych przetwarzanych w związku z realizacją POPC 2014-2020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 rozumieniu RODO  [Rozporządzenie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z dnia 27 kwietnia 2016 r. (Dz. Urz. UE. L Nr 119, str. 1).].</w:t>
      </w:r>
    </w:p>
    <w:p w14:paraId="00FE8085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Przy czym jest on administratorem zarówno wobec danych osobowych, które samodzielnie pozyskał, jak i wobec danych osobowych pozyskanych przez inne podmioty zaangażowane w realizację Programu (tj. przez innych administratorów, którzy w tym przypadku pełnią dodatkowo funkcję podmiotów przetwarzających dane osobowe [Podmiotami przetwarzającymi są: Instytucja Pośrednicząca POPC 2014-2020, beneficjenci oraz inne podmioty zaangażowane w realizację POPC 2014-2020, którym Minister (lub inny upoważniony podmiot) powierzył przetwarzanie danych osobowych w ramach POPC 2014-2020]).</w:t>
      </w:r>
    </w:p>
    <w:p w14:paraId="3E952B02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Minister Funduszy i Polityki Regionalnej jest także administratorem danych osobowych, które przetwarza jako beneficjent projektów współfinansowanych ze środków POPC 2014-2020.</w:t>
      </w:r>
    </w:p>
    <w:p w14:paraId="7B9FCA82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Minister Funduszy i Polityki Regionalnej jest również administratorem danych zgromadzonych w zarządzanym przez niego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Centralnym Systemie Teleinformatycznym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wspierającym realizację POPC 2014-2020.</w:t>
      </w:r>
    </w:p>
    <w:p w14:paraId="3C28E047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I. Cel przetwarzania danych osobowych</w:t>
      </w:r>
    </w:p>
    <w:p w14:paraId="0730D1CC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Minister Funduszy i Polityki Regionalnej przetwarza dane osobowe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 celu realizacji zadań przypisanych Instytucji Zarządzającej POPC 2014-2020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w zakresie w jakim jest to niezbędne dla realizacji tego celu. Minister Funduszy i Polityki Regionalnej przetwarza dane osobowe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 szczególności w celach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:</w:t>
      </w:r>
    </w:p>
    <w:p w14:paraId="76ED35F4" w14:textId="77777777" w:rsidR="00D461B7" w:rsidRPr="00361162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udzielania wsparcia beneficjentom ubiegającym się o dofinansowanie i realizującym projekty,</w:t>
      </w:r>
    </w:p>
    <w:p w14:paraId="053BD059" w14:textId="77777777" w:rsidR="00D461B7" w:rsidRPr="00361162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potwierdzania kwalifikowalności wydatków,</w:t>
      </w:r>
    </w:p>
    <w:p w14:paraId="62B49FCD" w14:textId="77777777" w:rsidR="00D461B7" w:rsidRPr="00361162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wnioskowania o płatności do Komisji Europejskiej,</w:t>
      </w:r>
    </w:p>
    <w:p w14:paraId="46636186" w14:textId="77777777" w:rsidR="00D461B7" w:rsidRPr="00361162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raportowania o nieprawidłowościach,</w:t>
      </w:r>
    </w:p>
    <w:p w14:paraId="6DA13AA7" w14:textId="77777777" w:rsidR="00D461B7" w:rsidRPr="00361162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ewaluacji,</w:t>
      </w:r>
    </w:p>
    <w:p w14:paraId="5D5404DD" w14:textId="77777777" w:rsidR="00D461B7" w:rsidRPr="00361162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monitoringu,</w:t>
      </w:r>
    </w:p>
    <w:p w14:paraId="7B4B7736" w14:textId="77777777" w:rsidR="00D461B7" w:rsidRPr="00361162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kontroli,</w:t>
      </w:r>
    </w:p>
    <w:p w14:paraId="19294629" w14:textId="77777777" w:rsidR="00D461B7" w:rsidRPr="00361162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audytu,</w:t>
      </w:r>
    </w:p>
    <w:p w14:paraId="5F7549F7" w14:textId="77777777" w:rsidR="00D461B7" w:rsidRPr="00361162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sprawozdawczości oraz</w:t>
      </w:r>
    </w:p>
    <w:p w14:paraId="31A375FA" w14:textId="77777777" w:rsidR="00D461B7" w:rsidRPr="00361162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działań informacyjno-promocyjnych.</w:t>
      </w:r>
    </w:p>
    <w:p w14:paraId="73AF7AE9" w14:textId="77777777" w:rsidR="00D461B7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4720924" w14:textId="77777777" w:rsidR="004A082D" w:rsidRDefault="004A082D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55D597EC" w14:textId="77777777" w:rsidR="004A082D" w:rsidRPr="00361162" w:rsidRDefault="004A082D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6F1CB37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lastRenderedPageBreak/>
        <w:t>II. Podstawy prawne przetwarzania</w:t>
      </w:r>
    </w:p>
    <w:p w14:paraId="650DDD30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Przetwarzanie danych osobowych w związku z realizacją POPC 2014-2020 odbywa się zgodnie z RODO.</w:t>
      </w:r>
    </w:p>
    <w:p w14:paraId="5FEB5CF7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Podstawą prawną przetwarzania danych jest konieczność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realizacji obowiązków spoczywających na Ministrze Funduszy i Polityki Regionalnej - jako na Instytucji Zarządzającej - na podstawie przepisów prawa europejskiego i krajowego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(art. 6 ust. 1 lit. c RODO).</w:t>
      </w:r>
    </w:p>
    <w:p w14:paraId="635A6A76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1EB31EF0" w14:textId="77777777" w:rsidR="00D461B7" w:rsidRPr="00361162" w:rsidRDefault="00D461B7" w:rsidP="002C740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 Rybackiego oraz uchylającego Rozporządzenie Rady (WE) nr 1083/2006,</w:t>
      </w:r>
    </w:p>
    <w:p w14:paraId="58B6B082" w14:textId="77777777" w:rsidR="00D461B7" w:rsidRPr="00361162" w:rsidRDefault="00D461B7" w:rsidP="002C740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audytowymi i pośredniczącymi.</w:t>
      </w:r>
    </w:p>
    <w:p w14:paraId="739E4477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Podstawą przetwarzania danych osobowych przez Ministra są również:</w:t>
      </w:r>
    </w:p>
    <w:p w14:paraId="19B56FE3" w14:textId="77777777" w:rsidR="00D461B7" w:rsidRPr="00361162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konieczność realizacji umowy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6092053F" w14:textId="77777777" w:rsidR="00D461B7" w:rsidRPr="00361162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wykonywanie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zadań realizowanych w interesie publicznym lub w ramach sprawowania władzy publicznej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powierzonej Ministrowi (art. 6 ust. 1 lit e RODO) - podstawa ta ma zastosowanie m. in. do organizowanych przez Ministra konkursów i akcji promocyjnych dotyczących Programu,</w:t>
      </w:r>
    </w:p>
    <w:p w14:paraId="5CE01B0D" w14:textId="77777777" w:rsidR="00D461B7" w:rsidRPr="00361162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uzasadniony interes prawny Ministra Funduszy i Polityki Regionalnej (art. 6 ust. 1 lit f RODO) – podstawa ta ma zastosowanie m.in. do danych osobowych przetwarzanych w związku z realizacją umów w ramach Funduszy Europejskich.</w:t>
      </w:r>
    </w:p>
    <w:p w14:paraId="1C7AA169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ramach POPC 2014-2020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działaniu 3.1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Działania szkoleniowe na rzecz rozwoju kompetencji cyfrowych przetwarzane są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dane szczególnej kategorii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(dane o niepełnosprawności). Podstawą prawną ich przetwarzania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jest wyraźna zgoda osoby, której dane dotyczą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(art. 9 ust. 2 lit a RODO)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7B1D3EBE" w14:textId="77777777" w:rsidR="00571570" w:rsidRDefault="00571570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E321DA9" w14:textId="77777777" w:rsidR="004A082D" w:rsidRPr="00361162" w:rsidRDefault="004A082D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BFCE813" w14:textId="77777777" w:rsidR="00571570" w:rsidRPr="00361162" w:rsidRDefault="00571570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78EEAE6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lastRenderedPageBreak/>
        <w:t>III. Rodzaje przetwarzanych danych</w:t>
      </w:r>
    </w:p>
    <w:p w14:paraId="30D64469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Minister Funduszy i Polityki Regionalnej w celu realizacji POPC 2014-2020 przetwarza dane osobowe m. in.:</w:t>
      </w:r>
    </w:p>
    <w:p w14:paraId="270B353B" w14:textId="77777777" w:rsidR="00D461B7" w:rsidRPr="00361162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pracowników, wolontariuszy, praktykantów i stażystów reprezentujących lub wykonujących zadania na rzecz podmiotów zaangażowanych w obsługę i realizację POPC 2014-2020,</w:t>
      </w:r>
    </w:p>
    <w:p w14:paraId="7405DE0A" w14:textId="77777777" w:rsidR="00D461B7" w:rsidRPr="00361162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osób wskazanych do kontaktu, osób upoważnionych do podejmowania wiążących decyzji oraz innych osób wykonujących zadania na rzecz wnioskodawców, beneficjentów i partnerów,</w:t>
      </w:r>
    </w:p>
    <w:p w14:paraId="20241C06" w14:textId="77777777" w:rsidR="00D461B7" w:rsidRPr="00361162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uczestników szkoleń, konkursów, konferencji, komitetów monitorujących, grup roboczych, grup sterujących oraz spotkań informacyjnych lub promocyjnych organizowanych w ramach POPC 2014-2020,</w:t>
      </w:r>
    </w:p>
    <w:p w14:paraId="2453C55C" w14:textId="63A8CFEF" w:rsidR="00D461B7" w:rsidRPr="00361162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kandydatów na ekspertów oraz ekspertów zaangażowanych w proces wyboru projektów do dofinansowania lub wykonujących zadania związane z realizacją praw i obowiązków właściwych instytucji, wynikających z zawartych umów o dofinansowanie projektów,</w:t>
      </w:r>
    </w:p>
    <w:p w14:paraId="3CC71039" w14:textId="77777777" w:rsidR="00D461B7" w:rsidRPr="00361162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osób, których dane będą przetwarzane w związku z badaniem kwalifikowalności środków w projekcie, w tym w szczególności: personelu projektu, uczestników komisji przetargowych, oferentów i wykonawców zamówień publicznych, osób świadczących usługi na podstawie umów cywilnoprawnych.</w:t>
      </w:r>
    </w:p>
    <w:p w14:paraId="3BC61E38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Wśród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rodzajów danych osobowych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przetwarzanych przez Ministra można wymienić:</w:t>
      </w:r>
    </w:p>
    <w:p w14:paraId="3A821712" w14:textId="5E3DE142" w:rsidR="00D461B7" w:rsidRPr="00361162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dane identyfikacyjne, w szczególności: imię, nazwisko, miejsce zatrudnienia/formę prowadzenia działalności gospodarczej, stanowisko; w niektórych przypadkach także nr ESEL/NIP/REGON,</w:t>
      </w:r>
    </w:p>
    <w:p w14:paraId="2BBBE761" w14:textId="77777777" w:rsidR="00D461B7" w:rsidRPr="00361162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dane dotyczące stosunku pracy, w szczególności otrzymywane wynagrodzenie oraz wymiar czasu pracy,</w:t>
      </w:r>
    </w:p>
    <w:p w14:paraId="62A845E9" w14:textId="77777777" w:rsidR="00D461B7" w:rsidRPr="00361162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dane kontaktowe, które obejmują w szczególności adres e-mail, nr telefonu, nr fax, adres do korespondencji,</w:t>
      </w:r>
    </w:p>
    <w:p w14:paraId="6C8ED508" w14:textId="77777777" w:rsidR="00D461B7" w:rsidRPr="00361162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3E8F887F" w14:textId="6217F41A" w:rsidR="00D461B7" w:rsidRPr="00361162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dane zbierane w celu realizacji obowiązków sprawozdawczych do których realizacji zobowiązane są państwa członkowskie, obejmujące w szczególności: płeć, wiek w chwili przystąpienia do projektu, wykształcenie, wykonywany zawód, narodowość, informacje </w:t>
      </w:r>
      <w:r w:rsidR="004A082D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o niepełnosprawności.</w:t>
      </w:r>
    </w:p>
    <w:p w14:paraId="23743BE4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Dane pozyskiwane są bezpośrednio od osób, których dane dotyczą, albo od instytucji i podmiotów zaangażowanych w realizację programów operacyjnych, w szczególności wnioskodawców, beneficjentów i partnerów.</w:t>
      </w:r>
    </w:p>
    <w:p w14:paraId="3D2A65CE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W przypadku, gdy dane pozyskiwanie są bezpośrednio od osób, których dane dotyczą, podanie danych jest dobrowolne. Odmowa podania danych jest jednak równoznaczna z brakiem możliwości podjęcia stosownych działań, np. ubiegania się o środki w ramach POPC 2014-2020.</w:t>
      </w:r>
    </w:p>
    <w:p w14:paraId="4FC18CDC" w14:textId="77777777" w:rsidR="00571570" w:rsidRPr="00361162" w:rsidRDefault="00571570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E9070B8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IV. Okres przechowywania danych</w:t>
      </w:r>
    </w:p>
    <w:p w14:paraId="2641175D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Dane osobowe będą przechowywane przez okres wskazany w art. 140 ust. 1 rozporządzenia Parlamentu Europejskiego i Rady (UE) nr 1303/2013 z dnia 17 grudnia 2013 r. oraz jednocześnie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przez czas nie krótszy niż 10 lat od dnia przyznania ostatniej pomocy w ramach POPC 2014-2020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z równoczesnym uwzględnieniem przepisów ustawy z dnia 14 lipca 1983 r. o narodowym zasobie archiwalnym i archiwach.</w:t>
      </w:r>
    </w:p>
    <w:p w14:paraId="2A2A206E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W niektórych przypadkach, np. prowadzenia kontroli u Ministra przez organy Unii Europejskiej, okres ten może zostać wydłużony.</w:t>
      </w:r>
    </w:p>
    <w:p w14:paraId="2D2AE70A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V. Odbiorcy danych</w:t>
      </w:r>
    </w:p>
    <w:p w14:paraId="61EE449F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Odbiorcami danych osobowych mogą być:</w:t>
      </w:r>
    </w:p>
    <w:p w14:paraId="0CCB6760" w14:textId="4BFC69A7" w:rsidR="00D461B7" w:rsidRPr="00361162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podmioty, którym Instytucja Zarządzająca POPC 2014-2020 powierzyła wykonywanie zadań związanych z realizacją Programu, w tym w szczególności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Instytucja Pośrednicząca POPC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</w:t>
      </w:r>
      <w:r w:rsidR="004A082D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 także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eksperci, podmioty prowadzące audyty, kontrole, szkolenia i ewaluacje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14:paraId="724978A8" w14:textId="77777777" w:rsidR="00D461B7" w:rsidRPr="00361162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instytucje, organy i agencje Unii Europejskiej (UE)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, a także inne podmioty, którym UE powierzyła wykonywanie zadań związanych z wdrażaniem POPC 2014-2020,</w:t>
      </w:r>
    </w:p>
    <w:p w14:paraId="07A6BA5F" w14:textId="77777777" w:rsidR="00D461B7" w:rsidRPr="00361162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podmioty świadczące na rzecz Ministra usługi związane z obsługą i rozwojem systemów teleinformatycznych oraz zapewnieniem łączności, w szczególności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dostawcy rozwiązań IT i  operatorzy telekomunikacyjni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2248935F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VI. Prawa osoby, której dane dotyczą</w:t>
      </w:r>
    </w:p>
    <w:p w14:paraId="554A7A94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Osobom, których dane przetwarzane są w związku z realizacją POPC 2014-2020 przysługują następujące prawa:</w:t>
      </w:r>
    </w:p>
    <w:p w14:paraId="254D5C27" w14:textId="592DD543" w:rsidR="00D461B7" w:rsidRPr="00361162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dostępu do danych osobowych i ich sprostowania.</w:t>
      </w:r>
      <w:r w:rsidR="00B219A8"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Realizując te prawo, osoba której dane dotyczą może zwrócić się do Ministra z pytanie m.in. o to czy Minister przetwarza jej dane osobowe, jakie dane osobowe przetwarza i skąd je pozyskał, jaki jest cel przetwarzania i jego podstawa prawna  oraz jak długo dane te będą przetwarzane. W przypadku, gdy przetwarzane dane okażą się nieaktualne, osoba, której dane dotyczą może zwrócić się do Ministra </w:t>
      </w:r>
      <w:r w:rsidR="004A082D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z wnioskiem o ich aktualizację;</w:t>
      </w:r>
    </w:p>
    <w:p w14:paraId="23D51C96" w14:textId="72238EE5" w:rsidR="00D461B7" w:rsidRPr="00361162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usunięcia lub ograniczenia ich przetwarzania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jeżeli spełnione są przesłanki określone w art. 17 i 18 RODO.</w:t>
      </w:r>
      <w:r w:rsidR="00B219A8"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Żądanie usunięcia danych osobowych realizowane jest w szczególności gdy dalsze przetwarzanie danych nie jest już niezbędne do realizacji celu Ministra lub dane osobowe były przetwarzane niezgodnie z prawem. Szczegółowe warunki korzystania z tego prawa określa art. 17 RODO.</w:t>
      </w:r>
      <w:r w:rsidR="004A082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Ograniczenie przetwarzania danych osobowych powoduje, że Minister może jedynie przechowywać dane osobowe. Minister nie może przekazywać tych danych innym podmiotom, modyfikować ich ani usuwać.</w:t>
      </w:r>
      <w:r w:rsidR="00B219A8"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Ograniczanie przetwarzania danych osobowych ma charakter czasowy i trwa do momentu dokonania przez Ministra oceny, czy dane osobowe są prawidłowe, przetwarzane zgodnie z prawem oraz niezbędne do realizacji celu przetwarzania.</w:t>
      </w:r>
      <w:r w:rsidR="00B219A8"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Ograniczenie przetwarzania danych osobowych następuje także w przypadku wniesienia sprzeciwu wobec przetwarzania danych – do czasu rozpatrzenia przez Ministra tego sprzeciwu;</w:t>
      </w:r>
    </w:p>
    <w:p w14:paraId="41B666DB" w14:textId="77777777" w:rsidR="00D461B7" w:rsidRPr="00361162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wniesienia skargi do Prezesa Urzędu Ochrony Danych Osobowych;</w:t>
      </w:r>
    </w:p>
    <w:p w14:paraId="0D94BA86" w14:textId="4E5B3EBC" w:rsidR="00D461B7" w:rsidRPr="00361162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prawo do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cofnięcia zgody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, w każdym momencie - w przypadku, gdy podstawą przetwarzania danych jest zgoda (art. 9 ust. 2 lit a RODO). Cofnięcie zgody nie spowoduje, że dotychczasowe przetwarzanie danych zostanie uznane za niezgodne z prawem;</w:t>
      </w:r>
    </w:p>
    <w:p w14:paraId="1DC46DCA" w14:textId="1D829282" w:rsidR="00D461B7" w:rsidRPr="00361162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otrzymania danych osobowych w ustrukturyzowanym powszechnie używanym formacie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przenoszenia tych danych do innych administratorów lub żądania, o ile jest to technicznie możliwe, przesłania ich przez administratora innemu administratorowi - </w:t>
      </w:r>
      <w:r w:rsidR="004A082D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w przypadku, gdy podstawą przetwarzania danych jest zgoda lub realizacja umowy z osobą, której dane dotyczą (art. 6 ust. 1 lit b RODO);</w:t>
      </w:r>
    </w:p>
    <w:p w14:paraId="13B4A053" w14:textId="353B4165" w:rsidR="00D461B7" w:rsidRPr="00361162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lastRenderedPageBreak/>
        <w:t>prawo wniesienia sprzeciwu wobec przetwarzania danych osobowych</w:t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</w:t>
      </w:r>
      <w:r w:rsidR="00B219A8"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wobec interesów, praw i wolności osoby, której dane dotyczą, lub podstaw </w:t>
      </w:r>
      <w:r w:rsidR="004A082D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bookmarkStart w:id="0" w:name="_GoBack"/>
      <w:bookmarkEnd w:id="0"/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do ustalenia, dochodzenia lub obrony roszczeń. </w:t>
      </w:r>
    </w:p>
    <w:p w14:paraId="60845381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VII. Zautomatyzowane podejmowanie decyzji</w:t>
      </w:r>
    </w:p>
    <w:p w14:paraId="4F846C08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Dane nie podlegają procesowi zautomatyzowanego podejmowania decyzji.</w:t>
      </w:r>
    </w:p>
    <w:p w14:paraId="26314586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VIII. Kontakt z Inspektorem Ochrony Danych</w:t>
      </w:r>
    </w:p>
    <w:p w14:paraId="4B44FE9F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Ministerstwo Funduszy i Polityki Regionalnej ma swoją siedzibę pod adresem: ul. Wspólna 2/4, 00-926 Warszawa.</w:t>
      </w:r>
    </w:p>
    <w:p w14:paraId="30E8E48B" w14:textId="77777777" w:rsidR="00D461B7" w:rsidRPr="00361162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przypadku pytań, kontakt z Inspektorem Ochrony Danych </w:t>
      </w:r>
      <w:proofErr w:type="spellStart"/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MFiPR</w:t>
      </w:r>
      <w:proofErr w:type="spellEnd"/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jest możliwy:</w:t>
      </w:r>
    </w:p>
    <w:p w14:paraId="7194669C" w14:textId="77777777" w:rsidR="00D461B7" w:rsidRPr="00361162" w:rsidRDefault="00D461B7" w:rsidP="002C740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pod adresem: ul. Wspólna 2/4, 00-926 Warszawa,</w:t>
      </w:r>
    </w:p>
    <w:p w14:paraId="18284B38" w14:textId="3108ED79" w:rsidR="001E0F91" w:rsidRPr="00361162" w:rsidRDefault="00D461B7" w:rsidP="009309BF">
      <w:pPr>
        <w:pStyle w:val="Akapitzlist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361162">
        <w:rPr>
          <w:rFonts w:ascii="Arial Narrow" w:eastAsia="Times New Roman" w:hAnsi="Arial Narrow" w:cs="Times New Roman"/>
          <w:sz w:val="24"/>
          <w:szCs w:val="24"/>
          <w:lang w:eastAsia="pl-PL"/>
        </w:rPr>
        <w:t>pod adresem poczty elektronicznej: </w:t>
      </w:r>
      <w:hyperlink r:id="rId10" w:tooltip="IOD@miir.gov.pl" w:history="1">
        <w:r w:rsidRPr="00361162">
          <w:rPr>
            <w:rFonts w:ascii="Arial Narrow" w:eastAsia="Times New Roman" w:hAnsi="Arial Narrow" w:cs="Times New Roman"/>
            <w:color w:val="0000FF"/>
            <w:sz w:val="24"/>
            <w:szCs w:val="24"/>
            <w:u w:val="single"/>
            <w:lang w:eastAsia="pl-PL"/>
          </w:rPr>
          <w:t>IOD@mfipr.gov.pl</w:t>
        </w:r>
      </w:hyperlink>
    </w:p>
    <w:sectPr w:rsidR="001E0F91" w:rsidRPr="00361162" w:rsidSect="00905973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7B9EA" w14:textId="77777777" w:rsidR="00812798" w:rsidRDefault="00812798" w:rsidP="00275FD5">
      <w:pPr>
        <w:spacing w:after="0" w:line="240" w:lineRule="auto"/>
      </w:pPr>
      <w:r>
        <w:separator/>
      </w:r>
    </w:p>
  </w:endnote>
  <w:endnote w:type="continuationSeparator" w:id="0">
    <w:p w14:paraId="4262A81E" w14:textId="77777777" w:rsidR="00812798" w:rsidRDefault="00812798" w:rsidP="00275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08113461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5F209291" w14:textId="77777777" w:rsidR="00275FD5" w:rsidRPr="00275FD5" w:rsidRDefault="00275FD5">
        <w:pPr>
          <w:pStyle w:val="Stopka"/>
          <w:jc w:val="right"/>
          <w:rPr>
            <w:rFonts w:ascii="Arial Narrow" w:eastAsiaTheme="majorEastAsia" w:hAnsi="Arial Narrow" w:cstheme="majorBidi"/>
            <w:sz w:val="20"/>
            <w:szCs w:val="20"/>
          </w:rPr>
        </w:pPr>
        <w:r w:rsidRPr="00275FD5">
          <w:rPr>
            <w:rFonts w:ascii="Arial Narrow" w:eastAsiaTheme="majorEastAsia" w:hAnsi="Arial Narrow" w:cstheme="majorBidi"/>
            <w:sz w:val="20"/>
            <w:szCs w:val="20"/>
          </w:rPr>
          <w:t xml:space="preserve">str. </w: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begin"/>
        </w:r>
        <w:r w:rsidRPr="00275FD5">
          <w:rPr>
            <w:rFonts w:ascii="Arial Narrow" w:hAnsi="Arial Narrow"/>
            <w:sz w:val="20"/>
            <w:szCs w:val="20"/>
          </w:rPr>
          <w:instrText>PAGE    \* MERGEFORMAT</w:instrTex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separate"/>
        </w:r>
        <w:r w:rsidR="004A082D" w:rsidRPr="004A082D">
          <w:rPr>
            <w:rFonts w:ascii="Arial Narrow" w:eastAsiaTheme="majorEastAsia" w:hAnsi="Arial Narrow" w:cstheme="majorBidi"/>
            <w:noProof/>
            <w:sz w:val="20"/>
            <w:szCs w:val="20"/>
          </w:rPr>
          <w:t>10</w:t>
        </w:r>
        <w:r w:rsidRPr="00275FD5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</w:p>
    </w:sdtContent>
  </w:sdt>
  <w:p w14:paraId="7FA3A747" w14:textId="77777777" w:rsidR="00275FD5" w:rsidRDefault="00275F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5BB41" w14:textId="77777777" w:rsidR="00812798" w:rsidRDefault="00812798" w:rsidP="00275FD5">
      <w:pPr>
        <w:spacing w:after="0" w:line="240" w:lineRule="auto"/>
      </w:pPr>
      <w:r>
        <w:separator/>
      </w:r>
    </w:p>
  </w:footnote>
  <w:footnote w:type="continuationSeparator" w:id="0">
    <w:p w14:paraId="20088BB7" w14:textId="77777777" w:rsidR="00812798" w:rsidRDefault="00812798" w:rsidP="00275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7F3"/>
    <w:multiLevelType w:val="hybridMultilevel"/>
    <w:tmpl w:val="6AF8174A"/>
    <w:lvl w:ilvl="0" w:tplc="C0784D96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494BF6"/>
    <w:multiLevelType w:val="multilevel"/>
    <w:tmpl w:val="2A6CC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94A047D"/>
    <w:multiLevelType w:val="multilevel"/>
    <w:tmpl w:val="D66C9E1E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">
    <w:nsid w:val="0F8B000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61E2BF1"/>
    <w:multiLevelType w:val="multilevel"/>
    <w:tmpl w:val="D66C9E1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7F12415"/>
    <w:multiLevelType w:val="hybridMultilevel"/>
    <w:tmpl w:val="35AA0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8B4579"/>
    <w:multiLevelType w:val="hybridMultilevel"/>
    <w:tmpl w:val="DC2044C4"/>
    <w:lvl w:ilvl="0" w:tplc="702CE1C8">
      <w:start w:val="1"/>
      <w:numFmt w:val="decimal"/>
      <w:lvlText w:val="%1)"/>
      <w:lvlJc w:val="left"/>
      <w:pPr>
        <w:ind w:left="150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2247305A"/>
    <w:multiLevelType w:val="multilevel"/>
    <w:tmpl w:val="4692A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7025A4"/>
    <w:multiLevelType w:val="multilevel"/>
    <w:tmpl w:val="858AA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A5EF1"/>
    <w:multiLevelType w:val="hybridMultilevel"/>
    <w:tmpl w:val="2C3EC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30FBB"/>
    <w:multiLevelType w:val="multilevel"/>
    <w:tmpl w:val="46EAE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E36220"/>
    <w:multiLevelType w:val="hybridMultilevel"/>
    <w:tmpl w:val="05D87C4A"/>
    <w:lvl w:ilvl="0" w:tplc="C22E0BE0">
      <w:start w:val="1"/>
      <w:numFmt w:val="decimal"/>
      <w:lvlText w:val="%1)"/>
      <w:lvlJc w:val="left"/>
      <w:pPr>
        <w:ind w:left="1135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2">
    <w:nsid w:val="431661B2"/>
    <w:multiLevelType w:val="hybridMultilevel"/>
    <w:tmpl w:val="03F0611E"/>
    <w:lvl w:ilvl="0" w:tplc="5AC4740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8040CC0"/>
    <w:multiLevelType w:val="hybridMultilevel"/>
    <w:tmpl w:val="C65EBF7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>
    <w:nsid w:val="4C09430E"/>
    <w:multiLevelType w:val="multilevel"/>
    <w:tmpl w:val="3226465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4D3831AE"/>
    <w:multiLevelType w:val="hybridMultilevel"/>
    <w:tmpl w:val="9840403C"/>
    <w:lvl w:ilvl="0" w:tplc="C7E6470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04064AE"/>
    <w:multiLevelType w:val="multilevel"/>
    <w:tmpl w:val="5882D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2C4738D"/>
    <w:multiLevelType w:val="hybridMultilevel"/>
    <w:tmpl w:val="51B03D56"/>
    <w:lvl w:ilvl="0" w:tplc="8F7897D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A666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0">
    <w:nsid w:val="593E5C3E"/>
    <w:multiLevelType w:val="hybridMultilevel"/>
    <w:tmpl w:val="6BA8A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2C78D4"/>
    <w:multiLevelType w:val="hybridMultilevel"/>
    <w:tmpl w:val="BC1E5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3E2CE58">
      <w:start w:val="1"/>
      <w:numFmt w:val="decimal"/>
      <w:lvlText w:val="%2)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F7844AD"/>
    <w:multiLevelType w:val="multilevel"/>
    <w:tmpl w:val="B33CA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A824A9"/>
    <w:multiLevelType w:val="hybridMultilevel"/>
    <w:tmpl w:val="579459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CF4315"/>
    <w:multiLevelType w:val="hybridMultilevel"/>
    <w:tmpl w:val="9C9A2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115DD"/>
    <w:multiLevelType w:val="hybridMultilevel"/>
    <w:tmpl w:val="B3766B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6FD80811"/>
    <w:multiLevelType w:val="hybridMultilevel"/>
    <w:tmpl w:val="A94E9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814934"/>
    <w:multiLevelType w:val="multilevel"/>
    <w:tmpl w:val="4DAE7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3467F7"/>
    <w:multiLevelType w:val="multilevel"/>
    <w:tmpl w:val="9CB4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A36BFA"/>
    <w:multiLevelType w:val="hybridMultilevel"/>
    <w:tmpl w:val="4BFA2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8CCE2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1707E3"/>
    <w:multiLevelType w:val="hybridMultilevel"/>
    <w:tmpl w:val="1BF25B04"/>
    <w:lvl w:ilvl="0" w:tplc="03FAD37A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3A0003"/>
    <w:multiLevelType w:val="multilevel"/>
    <w:tmpl w:val="30769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1"/>
  </w:num>
  <w:num w:numId="3">
    <w:abstractNumId w:val="5"/>
  </w:num>
  <w:num w:numId="4">
    <w:abstractNumId w:val="18"/>
  </w:num>
  <w:num w:numId="5">
    <w:abstractNumId w:val="24"/>
  </w:num>
  <w:num w:numId="6">
    <w:abstractNumId w:val="0"/>
  </w:num>
  <w:num w:numId="7">
    <w:abstractNumId w:val="26"/>
  </w:num>
  <w:num w:numId="8">
    <w:abstractNumId w:val="9"/>
  </w:num>
  <w:num w:numId="9">
    <w:abstractNumId w:val="15"/>
  </w:num>
  <w:num w:numId="10">
    <w:abstractNumId w:val="20"/>
  </w:num>
  <w:num w:numId="11">
    <w:abstractNumId w:val="19"/>
  </w:num>
  <w:num w:numId="12">
    <w:abstractNumId w:val="30"/>
  </w:num>
  <w:num w:numId="13">
    <w:abstractNumId w:val="3"/>
  </w:num>
  <w:num w:numId="14">
    <w:abstractNumId w:val="2"/>
  </w:num>
  <w:num w:numId="15">
    <w:abstractNumId w:val="4"/>
  </w:num>
  <w:num w:numId="16">
    <w:abstractNumId w:val="1"/>
  </w:num>
  <w:num w:numId="17">
    <w:abstractNumId w:val="11"/>
  </w:num>
  <w:num w:numId="18">
    <w:abstractNumId w:val="25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8"/>
  </w:num>
  <w:num w:numId="23">
    <w:abstractNumId w:val="7"/>
  </w:num>
  <w:num w:numId="24">
    <w:abstractNumId w:val="31"/>
  </w:num>
  <w:num w:numId="25">
    <w:abstractNumId w:val="10"/>
  </w:num>
  <w:num w:numId="26">
    <w:abstractNumId w:val="28"/>
  </w:num>
  <w:num w:numId="27">
    <w:abstractNumId w:val="17"/>
  </w:num>
  <w:num w:numId="28">
    <w:abstractNumId w:val="22"/>
  </w:num>
  <w:num w:numId="29">
    <w:abstractNumId w:val="14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6"/>
  </w:num>
  <w:num w:numId="33">
    <w:abstractNumId w:val="16"/>
  </w:num>
  <w:num w:numId="34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8F"/>
    <w:rsid w:val="00000110"/>
    <w:rsid w:val="000109CB"/>
    <w:rsid w:val="00025AAC"/>
    <w:rsid w:val="00033267"/>
    <w:rsid w:val="00036882"/>
    <w:rsid w:val="000414CA"/>
    <w:rsid w:val="0004355F"/>
    <w:rsid w:val="000513E7"/>
    <w:rsid w:val="00053C2C"/>
    <w:rsid w:val="0006501A"/>
    <w:rsid w:val="00075BD5"/>
    <w:rsid w:val="00080631"/>
    <w:rsid w:val="00085602"/>
    <w:rsid w:val="00087D01"/>
    <w:rsid w:val="000C5BD5"/>
    <w:rsid w:val="000D1FA1"/>
    <w:rsid w:val="000E32C7"/>
    <w:rsid w:val="000F1697"/>
    <w:rsid w:val="000F43EE"/>
    <w:rsid w:val="000F6BCC"/>
    <w:rsid w:val="00107F21"/>
    <w:rsid w:val="0012645D"/>
    <w:rsid w:val="00127CDB"/>
    <w:rsid w:val="00133343"/>
    <w:rsid w:val="00140BFC"/>
    <w:rsid w:val="00155828"/>
    <w:rsid w:val="00162CD1"/>
    <w:rsid w:val="001666FE"/>
    <w:rsid w:val="00171CE6"/>
    <w:rsid w:val="001873FD"/>
    <w:rsid w:val="00193193"/>
    <w:rsid w:val="001A0837"/>
    <w:rsid w:val="001A658D"/>
    <w:rsid w:val="001A6E06"/>
    <w:rsid w:val="001B04E3"/>
    <w:rsid w:val="001B5E7E"/>
    <w:rsid w:val="001B6F08"/>
    <w:rsid w:val="001B70C3"/>
    <w:rsid w:val="001D0F21"/>
    <w:rsid w:val="001E0F91"/>
    <w:rsid w:val="001F1ABC"/>
    <w:rsid w:val="00203622"/>
    <w:rsid w:val="002160C5"/>
    <w:rsid w:val="002306E1"/>
    <w:rsid w:val="00231758"/>
    <w:rsid w:val="00231983"/>
    <w:rsid w:val="0023473E"/>
    <w:rsid w:val="0023474C"/>
    <w:rsid w:val="00244196"/>
    <w:rsid w:val="00244A64"/>
    <w:rsid w:val="00274D02"/>
    <w:rsid w:val="00275FD5"/>
    <w:rsid w:val="002778AB"/>
    <w:rsid w:val="00277EB0"/>
    <w:rsid w:val="002842A7"/>
    <w:rsid w:val="00287D8F"/>
    <w:rsid w:val="002A1BAC"/>
    <w:rsid w:val="002A3071"/>
    <w:rsid w:val="002A5B45"/>
    <w:rsid w:val="002B66FA"/>
    <w:rsid w:val="002C7409"/>
    <w:rsid w:val="002D7A4A"/>
    <w:rsid w:val="002F0DEE"/>
    <w:rsid w:val="002F3A06"/>
    <w:rsid w:val="002F3B14"/>
    <w:rsid w:val="0030632D"/>
    <w:rsid w:val="003227D7"/>
    <w:rsid w:val="0032536B"/>
    <w:rsid w:val="003448D3"/>
    <w:rsid w:val="003461D7"/>
    <w:rsid w:val="00347A58"/>
    <w:rsid w:val="00355A32"/>
    <w:rsid w:val="00355C18"/>
    <w:rsid w:val="00360D69"/>
    <w:rsid w:val="00361162"/>
    <w:rsid w:val="003B1473"/>
    <w:rsid w:val="003C21D2"/>
    <w:rsid w:val="003C2FA7"/>
    <w:rsid w:val="003C47AE"/>
    <w:rsid w:val="003E1C47"/>
    <w:rsid w:val="003E23BE"/>
    <w:rsid w:val="003E2A42"/>
    <w:rsid w:val="003E4A4A"/>
    <w:rsid w:val="003E71E1"/>
    <w:rsid w:val="003F42D0"/>
    <w:rsid w:val="003F5B91"/>
    <w:rsid w:val="00412A1C"/>
    <w:rsid w:val="00417648"/>
    <w:rsid w:val="00431357"/>
    <w:rsid w:val="0046084D"/>
    <w:rsid w:val="00461BC9"/>
    <w:rsid w:val="00483B6E"/>
    <w:rsid w:val="00490B33"/>
    <w:rsid w:val="004920AD"/>
    <w:rsid w:val="004A082D"/>
    <w:rsid w:val="004A0A18"/>
    <w:rsid w:val="004A162B"/>
    <w:rsid w:val="004C706F"/>
    <w:rsid w:val="004C760B"/>
    <w:rsid w:val="004E29B8"/>
    <w:rsid w:val="004E3729"/>
    <w:rsid w:val="004F6ADA"/>
    <w:rsid w:val="005005EF"/>
    <w:rsid w:val="00504B37"/>
    <w:rsid w:val="00507FE0"/>
    <w:rsid w:val="00515838"/>
    <w:rsid w:val="00522E4C"/>
    <w:rsid w:val="005235E8"/>
    <w:rsid w:val="005237C1"/>
    <w:rsid w:val="005327A9"/>
    <w:rsid w:val="0053454D"/>
    <w:rsid w:val="0055107B"/>
    <w:rsid w:val="00553167"/>
    <w:rsid w:val="00553ED8"/>
    <w:rsid w:val="00554D12"/>
    <w:rsid w:val="00565FD5"/>
    <w:rsid w:val="00566E04"/>
    <w:rsid w:val="00571570"/>
    <w:rsid w:val="00571BCB"/>
    <w:rsid w:val="00573866"/>
    <w:rsid w:val="00575DC8"/>
    <w:rsid w:val="00586108"/>
    <w:rsid w:val="00595259"/>
    <w:rsid w:val="005A53FD"/>
    <w:rsid w:val="005B0398"/>
    <w:rsid w:val="005B1461"/>
    <w:rsid w:val="005B563C"/>
    <w:rsid w:val="005B5C0C"/>
    <w:rsid w:val="005D1AC7"/>
    <w:rsid w:val="005D64D1"/>
    <w:rsid w:val="005D6EC0"/>
    <w:rsid w:val="005E3A44"/>
    <w:rsid w:val="005E4AD5"/>
    <w:rsid w:val="005E6A08"/>
    <w:rsid w:val="005F01FA"/>
    <w:rsid w:val="005F2754"/>
    <w:rsid w:val="005F4DF8"/>
    <w:rsid w:val="005F4F05"/>
    <w:rsid w:val="00601BAA"/>
    <w:rsid w:val="00602BEE"/>
    <w:rsid w:val="0060330E"/>
    <w:rsid w:val="00605159"/>
    <w:rsid w:val="006066A9"/>
    <w:rsid w:val="00620E37"/>
    <w:rsid w:val="00621B66"/>
    <w:rsid w:val="006226A0"/>
    <w:rsid w:val="0062585D"/>
    <w:rsid w:val="006309A7"/>
    <w:rsid w:val="00632D86"/>
    <w:rsid w:val="00657E3C"/>
    <w:rsid w:val="006674CD"/>
    <w:rsid w:val="00671963"/>
    <w:rsid w:val="00674F03"/>
    <w:rsid w:val="00680921"/>
    <w:rsid w:val="00680DC3"/>
    <w:rsid w:val="00683DE8"/>
    <w:rsid w:val="00687684"/>
    <w:rsid w:val="006B0367"/>
    <w:rsid w:val="006B03F4"/>
    <w:rsid w:val="006B0513"/>
    <w:rsid w:val="006B2EF0"/>
    <w:rsid w:val="006B7A8A"/>
    <w:rsid w:val="006C3F34"/>
    <w:rsid w:val="006C4AF1"/>
    <w:rsid w:val="006C614C"/>
    <w:rsid w:val="006C77FF"/>
    <w:rsid w:val="006E09CC"/>
    <w:rsid w:val="006E5900"/>
    <w:rsid w:val="006E63AF"/>
    <w:rsid w:val="006E7CFE"/>
    <w:rsid w:val="006F1A36"/>
    <w:rsid w:val="00700A8B"/>
    <w:rsid w:val="00701AAC"/>
    <w:rsid w:val="007047B2"/>
    <w:rsid w:val="00722412"/>
    <w:rsid w:val="0072583D"/>
    <w:rsid w:val="00731EDE"/>
    <w:rsid w:val="00746193"/>
    <w:rsid w:val="007552B8"/>
    <w:rsid w:val="00764F64"/>
    <w:rsid w:val="007714BB"/>
    <w:rsid w:val="0078609A"/>
    <w:rsid w:val="007A2837"/>
    <w:rsid w:val="007A4482"/>
    <w:rsid w:val="007D1332"/>
    <w:rsid w:val="007D48A5"/>
    <w:rsid w:val="007D560D"/>
    <w:rsid w:val="007D6146"/>
    <w:rsid w:val="007E1EFD"/>
    <w:rsid w:val="007E41EF"/>
    <w:rsid w:val="007F1FE8"/>
    <w:rsid w:val="00803771"/>
    <w:rsid w:val="00806559"/>
    <w:rsid w:val="00812798"/>
    <w:rsid w:val="0081485D"/>
    <w:rsid w:val="008256C4"/>
    <w:rsid w:val="00831A31"/>
    <w:rsid w:val="008401D4"/>
    <w:rsid w:val="00850C10"/>
    <w:rsid w:val="00853490"/>
    <w:rsid w:val="0086048F"/>
    <w:rsid w:val="008621F0"/>
    <w:rsid w:val="008900AA"/>
    <w:rsid w:val="008918CA"/>
    <w:rsid w:val="008A45B0"/>
    <w:rsid w:val="008A5985"/>
    <w:rsid w:val="008B4AF3"/>
    <w:rsid w:val="008B52D2"/>
    <w:rsid w:val="008C11E1"/>
    <w:rsid w:val="008C6161"/>
    <w:rsid w:val="008C6CBA"/>
    <w:rsid w:val="008D095B"/>
    <w:rsid w:val="008D192D"/>
    <w:rsid w:val="008F249F"/>
    <w:rsid w:val="00905973"/>
    <w:rsid w:val="00916BFC"/>
    <w:rsid w:val="009309BF"/>
    <w:rsid w:val="0093633D"/>
    <w:rsid w:val="00936E6E"/>
    <w:rsid w:val="0095140D"/>
    <w:rsid w:val="009554A6"/>
    <w:rsid w:val="0096321A"/>
    <w:rsid w:val="00965C23"/>
    <w:rsid w:val="0097334F"/>
    <w:rsid w:val="00975925"/>
    <w:rsid w:val="00976CC0"/>
    <w:rsid w:val="00985026"/>
    <w:rsid w:val="00987E22"/>
    <w:rsid w:val="009906C2"/>
    <w:rsid w:val="0099716A"/>
    <w:rsid w:val="009A14B8"/>
    <w:rsid w:val="009B11FC"/>
    <w:rsid w:val="009D7B74"/>
    <w:rsid w:val="009F4450"/>
    <w:rsid w:val="009F7D3E"/>
    <w:rsid w:val="00A06D2F"/>
    <w:rsid w:val="00A11E7C"/>
    <w:rsid w:val="00A14985"/>
    <w:rsid w:val="00A15C1D"/>
    <w:rsid w:val="00A26254"/>
    <w:rsid w:val="00A40493"/>
    <w:rsid w:val="00A544D0"/>
    <w:rsid w:val="00A57378"/>
    <w:rsid w:val="00A678C5"/>
    <w:rsid w:val="00A82040"/>
    <w:rsid w:val="00A8366C"/>
    <w:rsid w:val="00AA3875"/>
    <w:rsid w:val="00AC3EA3"/>
    <w:rsid w:val="00AC3EC2"/>
    <w:rsid w:val="00AC7122"/>
    <w:rsid w:val="00AD44CE"/>
    <w:rsid w:val="00AD4849"/>
    <w:rsid w:val="00B05BE3"/>
    <w:rsid w:val="00B219A8"/>
    <w:rsid w:val="00B308A5"/>
    <w:rsid w:val="00B47299"/>
    <w:rsid w:val="00B6149A"/>
    <w:rsid w:val="00B6232F"/>
    <w:rsid w:val="00B63B7F"/>
    <w:rsid w:val="00B73700"/>
    <w:rsid w:val="00B764B0"/>
    <w:rsid w:val="00B76B38"/>
    <w:rsid w:val="00B771E2"/>
    <w:rsid w:val="00B808B1"/>
    <w:rsid w:val="00B905E5"/>
    <w:rsid w:val="00B91E39"/>
    <w:rsid w:val="00B925D4"/>
    <w:rsid w:val="00BA7D52"/>
    <w:rsid w:val="00BC1906"/>
    <w:rsid w:val="00BC3A78"/>
    <w:rsid w:val="00BC7177"/>
    <w:rsid w:val="00BD3AE8"/>
    <w:rsid w:val="00BD491F"/>
    <w:rsid w:val="00BD781F"/>
    <w:rsid w:val="00BE5750"/>
    <w:rsid w:val="00BF1C28"/>
    <w:rsid w:val="00BF5C6A"/>
    <w:rsid w:val="00C047A3"/>
    <w:rsid w:val="00C34934"/>
    <w:rsid w:val="00C432A2"/>
    <w:rsid w:val="00C50F6E"/>
    <w:rsid w:val="00C53B70"/>
    <w:rsid w:val="00C64827"/>
    <w:rsid w:val="00C64F4D"/>
    <w:rsid w:val="00C762B6"/>
    <w:rsid w:val="00C76E57"/>
    <w:rsid w:val="00C82269"/>
    <w:rsid w:val="00C82397"/>
    <w:rsid w:val="00C85BD5"/>
    <w:rsid w:val="00C8660C"/>
    <w:rsid w:val="00C879C1"/>
    <w:rsid w:val="00C91CC3"/>
    <w:rsid w:val="00CB481F"/>
    <w:rsid w:val="00CD5220"/>
    <w:rsid w:val="00CE204C"/>
    <w:rsid w:val="00D016F5"/>
    <w:rsid w:val="00D12E6F"/>
    <w:rsid w:val="00D13167"/>
    <w:rsid w:val="00D20260"/>
    <w:rsid w:val="00D3113A"/>
    <w:rsid w:val="00D431F8"/>
    <w:rsid w:val="00D45719"/>
    <w:rsid w:val="00D461B7"/>
    <w:rsid w:val="00D51EC3"/>
    <w:rsid w:val="00D66341"/>
    <w:rsid w:val="00D702F7"/>
    <w:rsid w:val="00D716FC"/>
    <w:rsid w:val="00D7198C"/>
    <w:rsid w:val="00D837D7"/>
    <w:rsid w:val="00D92DD8"/>
    <w:rsid w:val="00DA30EF"/>
    <w:rsid w:val="00DA3742"/>
    <w:rsid w:val="00DD5247"/>
    <w:rsid w:val="00DD59D6"/>
    <w:rsid w:val="00DD6A37"/>
    <w:rsid w:val="00DD6D77"/>
    <w:rsid w:val="00DE0E8E"/>
    <w:rsid w:val="00DE3CD3"/>
    <w:rsid w:val="00DF3ACA"/>
    <w:rsid w:val="00E01B59"/>
    <w:rsid w:val="00E01B71"/>
    <w:rsid w:val="00E01D05"/>
    <w:rsid w:val="00E03841"/>
    <w:rsid w:val="00E04D25"/>
    <w:rsid w:val="00E06A62"/>
    <w:rsid w:val="00E135C5"/>
    <w:rsid w:val="00E30E8A"/>
    <w:rsid w:val="00E31557"/>
    <w:rsid w:val="00E55545"/>
    <w:rsid w:val="00E56888"/>
    <w:rsid w:val="00E60EF0"/>
    <w:rsid w:val="00E83D29"/>
    <w:rsid w:val="00E843E4"/>
    <w:rsid w:val="00E930FA"/>
    <w:rsid w:val="00E93A04"/>
    <w:rsid w:val="00EB106E"/>
    <w:rsid w:val="00EC2B93"/>
    <w:rsid w:val="00F0112F"/>
    <w:rsid w:val="00F26F0E"/>
    <w:rsid w:val="00F31DF4"/>
    <w:rsid w:val="00F3456C"/>
    <w:rsid w:val="00F44AE9"/>
    <w:rsid w:val="00F53CF3"/>
    <w:rsid w:val="00F55FE5"/>
    <w:rsid w:val="00F63BA9"/>
    <w:rsid w:val="00F648DF"/>
    <w:rsid w:val="00F73239"/>
    <w:rsid w:val="00F83EA9"/>
    <w:rsid w:val="00F92FDB"/>
    <w:rsid w:val="00F93C92"/>
    <w:rsid w:val="00F96D8A"/>
    <w:rsid w:val="00FA270E"/>
    <w:rsid w:val="00FA42A6"/>
    <w:rsid w:val="00FA6D3D"/>
    <w:rsid w:val="00FC4A07"/>
    <w:rsid w:val="00FC7770"/>
    <w:rsid w:val="00FE3386"/>
    <w:rsid w:val="00FE511E"/>
    <w:rsid w:val="00FE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97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9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B4A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FD5"/>
  </w:style>
  <w:style w:type="paragraph" w:styleId="Stopka">
    <w:name w:val="footer"/>
    <w:basedOn w:val="Normalny"/>
    <w:link w:val="Stopka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FD5"/>
  </w:style>
  <w:style w:type="character" w:styleId="Odwoaniedokomentarza">
    <w:name w:val="annotation reference"/>
    <w:basedOn w:val="Domylnaczcionkaakapitu"/>
    <w:uiPriority w:val="99"/>
    <w:semiHidden/>
    <w:unhideWhenUsed/>
    <w:rsid w:val="00764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F64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0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0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odstawowy">
    <w:name w:val="Body Text"/>
    <w:basedOn w:val="Normalny"/>
    <w:link w:val="TekstpodstawowyZnak"/>
    <w:rsid w:val="006B03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03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locked/>
    <w:rsid w:val="001E0F91"/>
  </w:style>
  <w:style w:type="paragraph" w:customStyle="1" w:styleId="Akapitzlist1">
    <w:name w:val="Akapit z listą1"/>
    <w:basedOn w:val="Normalny"/>
    <w:rsid w:val="001E0F91"/>
    <w:pPr>
      <w:ind w:left="720"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Domylnaczcionkaakapitu"/>
    <w:rsid w:val="00E04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9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B4A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FD5"/>
  </w:style>
  <w:style w:type="paragraph" w:styleId="Stopka">
    <w:name w:val="footer"/>
    <w:basedOn w:val="Normalny"/>
    <w:link w:val="Stopka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FD5"/>
  </w:style>
  <w:style w:type="character" w:styleId="Odwoaniedokomentarza">
    <w:name w:val="annotation reference"/>
    <w:basedOn w:val="Domylnaczcionkaakapitu"/>
    <w:uiPriority w:val="99"/>
    <w:semiHidden/>
    <w:unhideWhenUsed/>
    <w:rsid w:val="00764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F64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0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0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odstawowy">
    <w:name w:val="Body Text"/>
    <w:basedOn w:val="Normalny"/>
    <w:link w:val="TekstpodstawowyZnak"/>
    <w:rsid w:val="006B03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03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locked/>
    <w:rsid w:val="001E0F91"/>
  </w:style>
  <w:style w:type="paragraph" w:customStyle="1" w:styleId="Akapitzlist1">
    <w:name w:val="Akapit z listą1"/>
    <w:basedOn w:val="Normalny"/>
    <w:rsid w:val="001E0F91"/>
    <w:pPr>
      <w:ind w:left="720"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Domylnaczcionkaakapitu"/>
    <w:rsid w:val="00E04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OD@miir.gov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F239A-E7E0-466D-ABE1-24A49FCE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3521</Words>
  <Characters>21130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Malinowska</dc:creator>
  <cp:lastModifiedBy>Wierzbicka Barbara</cp:lastModifiedBy>
  <cp:revision>35</cp:revision>
  <cp:lastPrinted>2022-03-18T10:17:00Z</cp:lastPrinted>
  <dcterms:created xsi:type="dcterms:W3CDTF">2022-06-12T15:34:00Z</dcterms:created>
  <dcterms:modified xsi:type="dcterms:W3CDTF">2022-06-13T08:55:00Z</dcterms:modified>
</cp:coreProperties>
</file>