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C3" w:rsidRDefault="00D95D61" w:rsidP="00B21F10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74465B">
        <w:rPr>
          <w:rFonts w:ascii="Arial Narrow" w:hAnsi="Arial Narrow"/>
        </w:rPr>
        <w:t>07</w:t>
      </w:r>
      <w:r w:rsidR="00D82851">
        <w:rPr>
          <w:rFonts w:ascii="Arial Narrow" w:hAnsi="Arial Narrow"/>
        </w:rPr>
        <w:t>.12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  <w:r w:rsidR="00371D9E"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</w:t>
      </w:r>
      <w:bookmarkStart w:id="2" w:name="_GoBack"/>
      <w:bookmarkEnd w:id="2"/>
      <w:r w:rsidR="000B610A">
        <w:rPr>
          <w:b/>
        </w:rPr>
        <w:t xml:space="preserve">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811F0B">
        <w:rPr>
          <w:rFonts w:ascii="Arial" w:hAnsi="Arial" w:cs="Arial"/>
          <w:sz w:val="22"/>
          <w:szCs w:val="22"/>
        </w:rPr>
        <w:t>ZP.271.61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32125B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811F0B" w:rsidRPr="00811F0B" w:rsidRDefault="00125CE8" w:rsidP="00811F0B">
      <w:pPr>
        <w:spacing w:before="120"/>
        <w:contextualSpacing/>
        <w:rPr>
          <w:b/>
          <w:bCs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811F0B" w:rsidRPr="00811F0B">
        <w:rPr>
          <w:b/>
          <w:bCs/>
          <w:sz w:val="28"/>
          <w:szCs w:val="28"/>
        </w:rPr>
        <w:t xml:space="preserve">Przebudowa dróg gminnych nr 005920F i 005921F dz. 159,482  obręb Biernatów o łącznej długości 1200m. </w:t>
      </w:r>
    </w:p>
    <w:p w:rsidR="007720AA" w:rsidRPr="007720AA" w:rsidRDefault="007720AA" w:rsidP="007720AA">
      <w:pPr>
        <w:spacing w:before="120"/>
        <w:contextualSpacing/>
        <w:rPr>
          <w:b/>
        </w:rPr>
      </w:pPr>
    </w:p>
    <w:p w:rsidR="00480BAD" w:rsidRPr="0032125B" w:rsidRDefault="00480BAD" w:rsidP="00480BA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372049" w:rsidRDefault="00372049" w:rsidP="00D410AC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3A2780" w:rsidRPr="00D410AC" w:rsidRDefault="003A2780" w:rsidP="00D410AC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410AC">
        <w:rPr>
          <w:rFonts w:ascii="Arial" w:eastAsia="Calibri" w:hAnsi="Arial" w:cs="Arial"/>
          <w:b/>
          <w:bCs/>
          <w:sz w:val="20"/>
          <w:szCs w:val="20"/>
        </w:rPr>
        <w:t>Informacja o wyborze oferty najkorzystniejszej</w:t>
      </w:r>
      <w:r w:rsidR="00D410AC" w:rsidRPr="00D410A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3A2780" w:rsidRPr="003A2780" w:rsidRDefault="003A2780" w:rsidP="00D410AC">
      <w:pPr>
        <w:spacing w:before="120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3A2780" w:rsidRPr="00811F0B" w:rsidRDefault="003A2780" w:rsidP="003A2780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3A2780">
        <w:rPr>
          <w:rFonts w:ascii="Arial" w:eastAsia="Calibri" w:hAnsi="Arial" w:cs="Arial"/>
          <w:bCs/>
          <w:sz w:val="20"/>
          <w:szCs w:val="20"/>
        </w:rPr>
        <w:tab/>
      </w:r>
      <w:r w:rsidRPr="00B21F10">
        <w:rPr>
          <w:rFonts w:eastAsia="Calibri"/>
          <w:bCs/>
          <w:sz w:val="20"/>
          <w:szCs w:val="20"/>
        </w:rPr>
        <w:t>Informuję, że w postępowaniu o udzielenie zamówienia publicznego prowadzonym  w trybi</w:t>
      </w:r>
      <w:r w:rsidR="008D32CD">
        <w:rPr>
          <w:rFonts w:eastAsia="Calibri"/>
          <w:bCs/>
          <w:sz w:val="20"/>
          <w:szCs w:val="20"/>
        </w:rPr>
        <w:t xml:space="preserve">e „podstawowym” na zadanie </w:t>
      </w:r>
      <w:proofErr w:type="spellStart"/>
      <w:r w:rsidR="008D32CD">
        <w:rPr>
          <w:rFonts w:eastAsia="Calibri"/>
          <w:bCs/>
          <w:sz w:val="20"/>
          <w:szCs w:val="20"/>
        </w:rPr>
        <w:t>pn</w:t>
      </w:r>
      <w:proofErr w:type="spellEnd"/>
      <w:r w:rsidR="008D32CD">
        <w:rPr>
          <w:rFonts w:eastAsia="Calibri"/>
          <w:bCs/>
          <w:sz w:val="20"/>
          <w:szCs w:val="20"/>
        </w:rPr>
        <w:t>:</w:t>
      </w:r>
      <w:r w:rsidR="00811F0B" w:rsidRPr="00811F0B">
        <w:rPr>
          <w:rFonts w:eastAsiaTheme="minorHAnsi" w:cstheme="minorBidi"/>
          <w:b/>
          <w:bCs/>
          <w:sz w:val="32"/>
          <w:szCs w:val="32"/>
        </w:rPr>
        <w:t xml:space="preserve"> </w:t>
      </w:r>
      <w:r w:rsidR="00811F0B" w:rsidRPr="00811F0B">
        <w:rPr>
          <w:rFonts w:eastAsia="Calibri"/>
          <w:b/>
          <w:bCs/>
          <w:sz w:val="20"/>
          <w:szCs w:val="20"/>
        </w:rPr>
        <w:t xml:space="preserve">Przebudowa dróg gminnych nr 005920F i 005921F dz. 159,482  obręb Biernatów o łącznej długości 1200m. </w:t>
      </w:r>
      <w:r w:rsidR="00D82851" w:rsidRPr="00D82851">
        <w:rPr>
          <w:rFonts w:eastAsiaTheme="minorHAnsi" w:cstheme="minorBidi"/>
          <w:b/>
          <w:sz w:val="32"/>
          <w:szCs w:val="32"/>
        </w:rPr>
        <w:t xml:space="preserve"> </w:t>
      </w:r>
      <w:r w:rsidRPr="00B21F10">
        <w:rPr>
          <w:rFonts w:eastAsia="Calibri"/>
          <w:bCs/>
          <w:sz w:val="20"/>
          <w:szCs w:val="20"/>
        </w:rPr>
        <w:t>zostały złożone 3 oferty następujących Wykonawców: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1. Przedsiębiorstwo Budownictwa Drogowego Sp. z o.o. Ul. Mickiewicza 63; 67-200 Głogów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cena brutto:</w:t>
      </w:r>
      <w:r w:rsidRPr="00CB1657">
        <w:rPr>
          <w:rFonts w:eastAsia="Calibri"/>
          <w:b/>
          <w:bCs/>
          <w:sz w:val="20"/>
          <w:szCs w:val="20"/>
        </w:rPr>
        <w:t xml:space="preserve"> </w:t>
      </w:r>
      <w:r w:rsidRPr="00CB1657">
        <w:rPr>
          <w:rFonts w:eastAsia="Calibri"/>
          <w:bCs/>
          <w:sz w:val="20"/>
          <w:szCs w:val="20"/>
        </w:rPr>
        <w:t>822.585,21  zł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Termin gwarancji 60 miesięcy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 xml:space="preserve">2. Przedsiębiorstwo Drogowe BUD-DRÓG Sp. z o.o. Podbrzezie Dolne, ul. Leśna 9, 67-120 Kożuchów 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cena brutto: 967 179,04   zł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Termin gwarancji 60 miesięcy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3. SUDECKIE PRZEDSIĘBIORSTWO ROBÓT DROGOWYCH SP. Z O.O. UL. KACZAWSKA 19,  58-514 JELENIA GÓRA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cena brutto:  901.405,13</w:t>
      </w:r>
      <w:r w:rsidRPr="00CB1657">
        <w:rPr>
          <w:rFonts w:eastAsia="Calibri"/>
          <w:b/>
          <w:bCs/>
          <w:sz w:val="20"/>
          <w:szCs w:val="20"/>
        </w:rPr>
        <w:t xml:space="preserve"> </w:t>
      </w:r>
      <w:r w:rsidRPr="00CB1657">
        <w:rPr>
          <w:rFonts w:eastAsia="Calibri"/>
          <w:bCs/>
          <w:sz w:val="20"/>
          <w:szCs w:val="20"/>
        </w:rPr>
        <w:t>zł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Termin gwarancji 60 miesięcy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Jako najkorzystniejsza pod względem kryterium oceny ofert  zostaje wybrana następująca oferta:</w:t>
      </w:r>
    </w:p>
    <w:p w:rsid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Przedsiębiorstwo Budownictwa Drogowego Sp. z o.o. Ul. Mickiewicza 63; 67-200 Głogów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cena brutto:</w:t>
      </w:r>
      <w:r w:rsidRPr="00CB1657">
        <w:rPr>
          <w:rFonts w:eastAsia="Calibri"/>
          <w:b/>
          <w:bCs/>
          <w:sz w:val="20"/>
          <w:szCs w:val="20"/>
        </w:rPr>
        <w:t xml:space="preserve"> </w:t>
      </w:r>
      <w:r w:rsidRPr="00CB1657">
        <w:rPr>
          <w:rFonts w:eastAsia="Calibri"/>
          <w:bCs/>
          <w:sz w:val="20"/>
          <w:szCs w:val="20"/>
        </w:rPr>
        <w:t>822.585,21  zł</w:t>
      </w:r>
    </w:p>
    <w:p w:rsidR="00CB1657" w:rsidRPr="00CB1657" w:rsidRDefault="00CB1657" w:rsidP="00CB1657">
      <w:pPr>
        <w:spacing w:before="120"/>
        <w:contextualSpacing/>
        <w:rPr>
          <w:rFonts w:eastAsia="Calibri"/>
          <w:bCs/>
          <w:sz w:val="20"/>
          <w:szCs w:val="20"/>
        </w:rPr>
      </w:pPr>
      <w:r w:rsidRPr="00CB1657">
        <w:rPr>
          <w:rFonts w:eastAsia="Calibri"/>
          <w:bCs/>
          <w:sz w:val="20"/>
          <w:szCs w:val="20"/>
        </w:rPr>
        <w:t>Termin gwarancji 60 miesięcy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Umowa z Wykonawcą zostanie podpisana w terminie określonym w art. 308 ust 2  Prawa Zamówień Publicznych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1402A5" w:rsidRPr="0017605A" w:rsidRDefault="003A2780" w:rsidP="0043356D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Od niniejszej decyzji przysługują środki ochrony prawnej określone w ustawie z dnia 11 września 2019 r</w:t>
      </w:r>
      <w:r w:rsidR="002167D2">
        <w:rPr>
          <w:rFonts w:eastAsia="Calibri"/>
          <w:bCs/>
          <w:sz w:val="20"/>
          <w:szCs w:val="20"/>
        </w:rPr>
        <w:t xml:space="preserve">oku Prawo zamówień publicznych  </w:t>
      </w:r>
      <w:r w:rsidR="002167D2" w:rsidRPr="002167D2">
        <w:rPr>
          <w:rFonts w:eastAsia="Calibri"/>
          <w:bCs/>
          <w:sz w:val="20"/>
          <w:szCs w:val="20"/>
        </w:rPr>
        <w:t>(</w:t>
      </w:r>
      <w:proofErr w:type="spellStart"/>
      <w:r w:rsidR="002167D2" w:rsidRPr="002167D2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2167D2" w:rsidRPr="002167D2">
        <w:rPr>
          <w:rFonts w:eastAsia="Calibri"/>
          <w:bCs/>
          <w:iCs/>
          <w:sz w:val="20"/>
          <w:szCs w:val="20"/>
          <w:lang w:val="en-US"/>
        </w:rPr>
        <w:t xml:space="preserve">. Dz. U. z  2022 r. </w:t>
      </w:r>
      <w:proofErr w:type="spellStart"/>
      <w:r w:rsidR="002167D2" w:rsidRPr="002167D2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2167D2" w:rsidRPr="002167D2">
        <w:rPr>
          <w:rFonts w:eastAsia="Calibri"/>
          <w:bCs/>
          <w:iCs/>
          <w:sz w:val="20"/>
          <w:szCs w:val="20"/>
          <w:lang w:val="en-US"/>
        </w:rPr>
        <w:t xml:space="preserve">. 1710, z </w:t>
      </w:r>
      <w:proofErr w:type="spellStart"/>
      <w:r w:rsidR="002167D2" w:rsidRPr="002167D2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2167D2" w:rsidRPr="002167D2">
        <w:rPr>
          <w:rFonts w:eastAsia="Calibri"/>
          <w:bCs/>
          <w:iCs/>
          <w:sz w:val="20"/>
          <w:szCs w:val="20"/>
          <w:lang w:val="en-US"/>
        </w:rPr>
        <w:t>.</w:t>
      </w:r>
      <w:r w:rsidR="002167D2" w:rsidRPr="002167D2">
        <w:rPr>
          <w:rFonts w:eastAsia="Calibri"/>
          <w:bCs/>
          <w:sz w:val="20"/>
          <w:szCs w:val="20"/>
        </w:rPr>
        <w:t>)</w:t>
      </w:r>
      <w:r w:rsidR="002167D2">
        <w:rPr>
          <w:rFonts w:eastAsia="Calibri"/>
          <w:bCs/>
          <w:sz w:val="20"/>
          <w:szCs w:val="20"/>
        </w:rPr>
        <w:t xml:space="preserve"> </w:t>
      </w:r>
      <w:r w:rsidRPr="00B21F10">
        <w:rPr>
          <w:rFonts w:eastAsia="Calibri"/>
          <w:bCs/>
          <w:sz w:val="20"/>
          <w:szCs w:val="20"/>
        </w:rPr>
        <w:t xml:space="preserve"> dział IX "Środki ochrony prawnej".</w:t>
      </w:r>
    </w:p>
    <w:p w:rsidR="00093849" w:rsidRPr="00B21F10" w:rsidRDefault="00093849" w:rsidP="008553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5C" w:rsidRPr="00B21F10" w:rsidRDefault="00BC1A62" w:rsidP="008359CF">
      <w:pPr>
        <w:jc w:val="both"/>
        <w:rPr>
          <w:sz w:val="20"/>
          <w:szCs w:val="20"/>
        </w:rPr>
      </w:pPr>
      <w:r w:rsidRPr="00B21F10">
        <w:rPr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B21F10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82" w:rsidRDefault="00420582">
      <w:r>
        <w:separator/>
      </w:r>
    </w:p>
  </w:endnote>
  <w:endnote w:type="continuationSeparator" w:id="0">
    <w:p w:rsidR="00420582" w:rsidRDefault="004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82" w:rsidRDefault="00420582">
      <w:r>
        <w:separator/>
      </w:r>
    </w:p>
  </w:footnote>
  <w:footnote w:type="continuationSeparator" w:id="0">
    <w:p w:rsidR="00420582" w:rsidRDefault="0042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9500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9A5A3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A44BA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5036"/>
    <w:multiLevelType w:val="hybridMultilevel"/>
    <w:tmpl w:val="122A4BE2"/>
    <w:lvl w:ilvl="0" w:tplc="5E80D49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085A"/>
    <w:rsid w:val="00171402"/>
    <w:rsid w:val="0017605A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67D2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125B"/>
    <w:rsid w:val="0032453E"/>
    <w:rsid w:val="00325F6B"/>
    <w:rsid w:val="00331145"/>
    <w:rsid w:val="0034146D"/>
    <w:rsid w:val="00345A27"/>
    <w:rsid w:val="00352828"/>
    <w:rsid w:val="00356B89"/>
    <w:rsid w:val="0036177F"/>
    <w:rsid w:val="0036760B"/>
    <w:rsid w:val="0037120A"/>
    <w:rsid w:val="00371D9E"/>
    <w:rsid w:val="00372049"/>
    <w:rsid w:val="003876D2"/>
    <w:rsid w:val="00387C91"/>
    <w:rsid w:val="00394680"/>
    <w:rsid w:val="003A27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E3ED3"/>
    <w:rsid w:val="003F4835"/>
    <w:rsid w:val="004021E6"/>
    <w:rsid w:val="00420582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465B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1F0B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94E0B"/>
    <w:rsid w:val="008A4FFB"/>
    <w:rsid w:val="008A6D30"/>
    <w:rsid w:val="008B15F8"/>
    <w:rsid w:val="008B1ECC"/>
    <w:rsid w:val="008C1716"/>
    <w:rsid w:val="008C20AB"/>
    <w:rsid w:val="008D0B13"/>
    <w:rsid w:val="008D32CD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1F10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166A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B1657"/>
    <w:rsid w:val="00CC1C96"/>
    <w:rsid w:val="00CC453B"/>
    <w:rsid w:val="00CC51FC"/>
    <w:rsid w:val="00CD20A9"/>
    <w:rsid w:val="00CD6861"/>
    <w:rsid w:val="00CD7A25"/>
    <w:rsid w:val="00CF4F73"/>
    <w:rsid w:val="00D0157D"/>
    <w:rsid w:val="00D06592"/>
    <w:rsid w:val="00D11088"/>
    <w:rsid w:val="00D2354F"/>
    <w:rsid w:val="00D23699"/>
    <w:rsid w:val="00D3422C"/>
    <w:rsid w:val="00D410AC"/>
    <w:rsid w:val="00D450A3"/>
    <w:rsid w:val="00D50DA3"/>
    <w:rsid w:val="00D568C2"/>
    <w:rsid w:val="00D6113E"/>
    <w:rsid w:val="00D62E9C"/>
    <w:rsid w:val="00D677E0"/>
    <w:rsid w:val="00D7365D"/>
    <w:rsid w:val="00D82851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2C7A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3CBA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2780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6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6C3F-D19A-4BC7-8C51-F1E039D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106</cp:revision>
  <cp:lastPrinted>2022-12-05T10:10:00Z</cp:lastPrinted>
  <dcterms:created xsi:type="dcterms:W3CDTF">2016-06-14T08:25:00Z</dcterms:created>
  <dcterms:modified xsi:type="dcterms:W3CDTF">2022-12-07T11:53:00Z</dcterms:modified>
</cp:coreProperties>
</file>